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E0632A">
        <w:rPr>
          <w:rFonts w:ascii="Meiryo" w:eastAsia="Meiryo" w:hAnsi="Meiryo" w:cs="Meiryo"/>
          <w:color w:val="33CCCC"/>
          <w:sz w:val="28"/>
          <w:szCs w:val="28"/>
          <w:lang w:val="es-ES" w:eastAsia="en-US"/>
        </w:rPr>
        <w:t>I25-2017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F5155" w:rsidRPr="00BF5155">
        <w:rPr>
          <w:rFonts w:ascii="Arial Black" w:hAnsi="Arial Black"/>
          <w:b/>
          <w:color w:val="33CCCC"/>
          <w:sz w:val="36"/>
          <w:szCs w:val="28"/>
        </w:rPr>
        <w:t>REACTIVOS PARA LA DETERMINACIÓN DE CARGA VIRAL Y EQUIPO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E0632A">
        <w:rPr>
          <w:rFonts w:asciiTheme="minorHAnsi" w:hAnsiTheme="minorHAnsi" w:cs="Arial"/>
        </w:rPr>
        <w:t>I25-2017</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D34CF7" w:rsidRPr="00D34CF7">
        <w:rPr>
          <w:rFonts w:asciiTheme="minorHAnsi" w:hAnsiTheme="minorHAnsi"/>
          <w:b/>
        </w:rPr>
        <w:t>REACTIVOS PARA LA DETERMINACIÓN DE CARGA VIRAL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6464AA">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E0632A">
        <w:rPr>
          <w:rFonts w:asciiTheme="minorHAnsi" w:hAnsiTheme="minorHAnsi" w:cs="Arial"/>
        </w:rPr>
        <w:t>I25-2017</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D34CF7" w:rsidRPr="00D34CF7">
        <w:rPr>
          <w:rFonts w:asciiTheme="minorHAnsi" w:hAnsiTheme="minorHAnsi" w:cs="Arial"/>
        </w:rPr>
        <w:t>REACTIVOS PARA LA DETERMINACIÓN DE CARGA VIRAL Y EQUIPO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6464AA">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485F6C" w:rsidRDefault="00267C25" w:rsidP="003C7CE4">
      <w:pPr>
        <w:pStyle w:val="Prrafodelista"/>
        <w:numPr>
          <w:ilvl w:val="0"/>
          <w:numId w:val="9"/>
        </w:numPr>
        <w:tabs>
          <w:tab w:val="left" w:pos="284"/>
        </w:tabs>
        <w:ind w:right="-1"/>
        <w:jc w:val="both"/>
        <w:rPr>
          <w:rFonts w:asciiTheme="minorHAnsi" w:hAnsiTheme="minorHAnsi" w:cs="Arial"/>
        </w:rPr>
      </w:pPr>
      <w:r w:rsidRPr="00485F6C">
        <w:rPr>
          <w:rFonts w:asciiTheme="minorHAnsi" w:hAnsiTheme="minorHAnsi" w:cs="Arial"/>
        </w:rPr>
        <w:t xml:space="preserve">La presente </w:t>
      </w:r>
      <w:r w:rsidR="00CE2E1F" w:rsidRPr="00485F6C">
        <w:rPr>
          <w:rFonts w:asciiTheme="minorHAnsi" w:hAnsiTheme="minorHAnsi" w:cs="Arial"/>
        </w:rPr>
        <w:t xml:space="preserve">Licitación Pública </w:t>
      </w:r>
      <w:r w:rsidR="00FB5482" w:rsidRPr="00485F6C">
        <w:rPr>
          <w:rFonts w:asciiTheme="minorHAnsi" w:hAnsiTheme="minorHAnsi" w:cs="Arial"/>
        </w:rPr>
        <w:t>Internacional</w:t>
      </w:r>
      <w:r w:rsidR="0090355D" w:rsidRPr="00485F6C">
        <w:rPr>
          <w:rFonts w:asciiTheme="minorHAnsi" w:hAnsiTheme="minorHAnsi" w:cs="Arial"/>
        </w:rPr>
        <w:t xml:space="preserve"> Bajo la Cobertura de Tratados </w:t>
      </w:r>
      <w:r w:rsidR="00CE2E1F" w:rsidRPr="00485F6C">
        <w:rPr>
          <w:rFonts w:asciiTheme="minorHAnsi" w:hAnsiTheme="minorHAnsi" w:cs="Arial"/>
        </w:rPr>
        <w:t>Presencial</w:t>
      </w:r>
      <w:r w:rsidRPr="00485F6C">
        <w:rPr>
          <w:rFonts w:asciiTheme="minorHAnsi" w:hAnsiTheme="minorHAnsi" w:cs="Arial"/>
        </w:rPr>
        <w:t xml:space="preserve"> será identificada por el No</w:t>
      </w:r>
      <w:r w:rsidR="001A0EBB" w:rsidRPr="00485F6C">
        <w:rPr>
          <w:rFonts w:asciiTheme="minorHAnsi" w:hAnsiTheme="minorHAnsi" w:cs="Arial"/>
        </w:rPr>
        <w:t>.</w:t>
      </w:r>
      <w:r w:rsidRPr="00485F6C">
        <w:rPr>
          <w:rFonts w:asciiTheme="minorHAnsi" w:hAnsiTheme="minorHAnsi" w:cs="Arial"/>
        </w:rPr>
        <w:t xml:space="preserve"> </w:t>
      </w:r>
      <w:r w:rsidR="00CE2E1F" w:rsidRPr="00485F6C">
        <w:rPr>
          <w:rFonts w:asciiTheme="minorHAnsi" w:hAnsiTheme="minorHAnsi" w:cs="Arial"/>
        </w:rPr>
        <w:t>LP</w:t>
      </w:r>
      <w:r w:rsidRPr="00485F6C">
        <w:rPr>
          <w:rFonts w:asciiTheme="minorHAnsi" w:hAnsiTheme="minorHAnsi" w:cs="Arial"/>
        </w:rPr>
        <w:t>-919044992-</w:t>
      </w:r>
      <w:r w:rsidR="00E0632A" w:rsidRPr="00485F6C">
        <w:rPr>
          <w:rFonts w:asciiTheme="minorHAnsi" w:hAnsiTheme="minorHAnsi" w:cs="Arial"/>
        </w:rPr>
        <w:t>I25-2017</w:t>
      </w:r>
      <w:r w:rsidRPr="00485F6C">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6464AA">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6464AA" w:rsidRDefault="001A0EBB" w:rsidP="003C7CE4">
      <w:pPr>
        <w:pStyle w:val="Prrafodelista"/>
        <w:numPr>
          <w:ilvl w:val="0"/>
          <w:numId w:val="9"/>
        </w:numPr>
        <w:tabs>
          <w:tab w:val="left" w:pos="284"/>
        </w:tabs>
        <w:ind w:right="51"/>
        <w:jc w:val="both"/>
        <w:rPr>
          <w:rFonts w:asciiTheme="minorHAnsi" w:hAnsiTheme="minorHAnsi" w:cs="Arial"/>
        </w:rPr>
      </w:pPr>
      <w:r w:rsidRPr="006464AA">
        <w:rPr>
          <w:rFonts w:asciiTheme="minorHAnsi" w:hAnsiTheme="minorHAnsi" w:cs="Arial"/>
        </w:rPr>
        <w:t xml:space="preserve">La adquisición </w:t>
      </w:r>
      <w:r w:rsidR="00EC1705" w:rsidRPr="006464AA">
        <w:rPr>
          <w:rFonts w:asciiTheme="minorHAnsi" w:hAnsiTheme="minorHAnsi" w:cs="Arial"/>
        </w:rPr>
        <w:t>de los reactivos</w:t>
      </w:r>
      <w:r w:rsidR="005763A8" w:rsidRPr="006464AA">
        <w:rPr>
          <w:rFonts w:asciiTheme="minorHAnsi" w:hAnsiTheme="minorHAnsi" w:cs="Arial"/>
        </w:rPr>
        <w:t xml:space="preserve"> </w:t>
      </w:r>
      <w:r w:rsidR="00B64229" w:rsidRPr="006464AA">
        <w:rPr>
          <w:rFonts w:asciiTheme="minorHAnsi" w:hAnsiTheme="minorHAnsi" w:cs="Arial"/>
        </w:rPr>
        <w:t>requerido</w:t>
      </w:r>
      <w:r w:rsidR="00EC1705" w:rsidRPr="006464AA">
        <w:rPr>
          <w:rFonts w:asciiTheme="minorHAnsi" w:hAnsiTheme="minorHAnsi" w:cs="Arial"/>
        </w:rPr>
        <w:t>s</w:t>
      </w:r>
      <w:r w:rsidR="00B64229" w:rsidRPr="006464AA">
        <w:rPr>
          <w:rFonts w:asciiTheme="minorHAnsi" w:hAnsiTheme="minorHAnsi" w:cs="Arial"/>
        </w:rPr>
        <w:t xml:space="preserve"> por </w:t>
      </w:r>
      <w:r w:rsidR="00FB5482" w:rsidRPr="006464AA">
        <w:rPr>
          <w:rFonts w:asciiTheme="minorHAnsi" w:hAnsiTheme="minorHAnsi" w:cs="Arial"/>
          <w:bCs/>
        </w:rPr>
        <w:t>l</w:t>
      </w:r>
      <w:r w:rsidR="00B64229" w:rsidRPr="006464AA">
        <w:rPr>
          <w:rFonts w:asciiTheme="minorHAnsi" w:hAnsiTheme="minorHAnsi" w:cs="Arial"/>
        </w:rPr>
        <w:t xml:space="preserve">a </w:t>
      </w:r>
      <w:r w:rsidR="00B64229" w:rsidRPr="006464AA">
        <w:rPr>
          <w:rFonts w:asciiTheme="minorHAnsi" w:hAnsiTheme="minorHAnsi" w:cs="Arial"/>
          <w:bCs/>
        </w:rPr>
        <w:t>C</w:t>
      </w:r>
      <w:r w:rsidR="00B64229" w:rsidRPr="006464AA">
        <w:rPr>
          <w:rFonts w:asciiTheme="minorHAnsi" w:hAnsiTheme="minorHAnsi" w:cs="Arial"/>
        </w:rPr>
        <w:t xml:space="preserve">onvocante, se realizará con recursos del tipo de presupuesto </w:t>
      </w:r>
      <w:r w:rsidR="006464AA" w:rsidRPr="006464AA">
        <w:rPr>
          <w:rFonts w:asciiTheme="minorHAnsi" w:hAnsiTheme="minorHAnsi" w:cs="Arial"/>
        </w:rPr>
        <w:t>120302 y 110101</w:t>
      </w:r>
      <w:r w:rsidR="00B64229" w:rsidRPr="006464AA">
        <w:rPr>
          <w:rFonts w:asciiTheme="minorHAnsi" w:hAnsiTheme="minorHAnsi" w:cs="Arial"/>
        </w:rPr>
        <w:t>,</w:t>
      </w:r>
      <w:r w:rsidR="00C16313" w:rsidRPr="006464AA">
        <w:rPr>
          <w:rFonts w:asciiTheme="minorHAnsi" w:hAnsiTheme="minorHAnsi" w:cs="Arial"/>
        </w:rPr>
        <w:t xml:space="preserve"> </w:t>
      </w:r>
      <w:r w:rsidR="00FB5482" w:rsidRPr="006464AA">
        <w:rPr>
          <w:rFonts w:asciiTheme="minorHAnsi" w:hAnsiTheme="minorHAnsi" w:cs="Arial"/>
        </w:rPr>
        <w:t>Programa</w:t>
      </w:r>
      <w:r w:rsidR="00EC1705" w:rsidRPr="006464AA">
        <w:rPr>
          <w:rFonts w:asciiTheme="minorHAnsi" w:hAnsiTheme="minorHAnsi" w:cs="Arial"/>
        </w:rPr>
        <w:t xml:space="preserve"> 39050</w:t>
      </w:r>
      <w:r w:rsidR="006464AA" w:rsidRPr="006464AA">
        <w:rPr>
          <w:rFonts w:asciiTheme="minorHAnsi" w:hAnsiTheme="minorHAnsi" w:cs="Arial"/>
        </w:rPr>
        <w:t>4</w:t>
      </w:r>
      <w:r w:rsidR="002018C5" w:rsidRPr="006464AA">
        <w:rPr>
          <w:rFonts w:asciiTheme="minorHAnsi" w:hAnsiTheme="minorHAnsi" w:cs="Arial"/>
        </w:rPr>
        <w:t>, partida 25</w:t>
      </w:r>
      <w:r w:rsidR="00EC1705" w:rsidRPr="006464AA">
        <w:rPr>
          <w:rFonts w:asciiTheme="minorHAnsi" w:hAnsiTheme="minorHAnsi" w:cs="Arial"/>
        </w:rPr>
        <w:t>101</w:t>
      </w:r>
      <w:r w:rsidR="00F63839" w:rsidRPr="006464AA">
        <w:rPr>
          <w:rFonts w:asciiTheme="minorHAnsi" w:hAnsiTheme="minorHAnsi" w:cs="Arial"/>
        </w:rPr>
        <w:t xml:space="preserve"> </w:t>
      </w:r>
      <w:r w:rsidRPr="006464AA">
        <w:rPr>
          <w:rFonts w:asciiTheme="minorHAnsi" w:hAnsiTheme="minorHAnsi" w:cs="Arial"/>
        </w:rPr>
        <w:t xml:space="preserve">ambos con cargo </w:t>
      </w:r>
      <w:r w:rsidR="00EC1705" w:rsidRPr="006464AA">
        <w:rPr>
          <w:rFonts w:asciiTheme="minorHAnsi" w:hAnsiTheme="minorHAnsi" w:cs="Arial"/>
        </w:rPr>
        <w:t>al Laboratorio Estatal</w:t>
      </w:r>
      <w:r w:rsidRPr="006464AA">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p>
    <w:p w:rsidR="00D86D21" w:rsidRPr="00087D4A" w:rsidRDefault="00D86D21" w:rsidP="00D86D21">
      <w:pPr>
        <w:pStyle w:val="Prrafodelista"/>
        <w:rPr>
          <w:rFonts w:asciiTheme="minorHAnsi" w:hAnsiTheme="minorHAnsi" w:cs="Arial"/>
        </w:rPr>
      </w:pPr>
    </w:p>
    <w:p w:rsidR="00D86D21" w:rsidRPr="00087D4A" w:rsidRDefault="0066484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w:t>
      </w:r>
      <w:r w:rsidR="00D86D21" w:rsidRPr="00087D4A">
        <w:rPr>
          <w:rFonts w:asciiTheme="minorHAnsi" w:hAnsiTheme="minorHAnsi" w:cs="Arial"/>
        </w:rPr>
        <w:t xml:space="preserve">n el Anexo </w:t>
      </w:r>
      <w:r w:rsidRPr="00087D4A">
        <w:rPr>
          <w:rFonts w:asciiTheme="minorHAnsi" w:hAnsiTheme="minorHAnsi" w:cs="Arial"/>
        </w:rPr>
        <w:t>1-A</w:t>
      </w:r>
      <w:r w:rsidR="00D86D21" w:rsidRPr="00087D4A">
        <w:rPr>
          <w:rFonts w:asciiTheme="minorHAnsi" w:hAnsiTheme="minorHAnsi" w:cs="Arial"/>
        </w:rPr>
        <w:t xml:space="preserve"> </w:t>
      </w:r>
      <w:r w:rsidRPr="00087D4A">
        <w:rPr>
          <w:rFonts w:asciiTheme="minorHAnsi" w:hAnsiTheme="minorHAnsi" w:cs="Arial"/>
        </w:rPr>
        <w:t xml:space="preserve">se describen </w:t>
      </w:r>
      <w:r w:rsidR="00D86D21" w:rsidRPr="00087D4A">
        <w:rPr>
          <w:rFonts w:asciiTheme="minorHAnsi" w:hAnsiTheme="minorHAnsi" w:cs="Arial"/>
        </w:rPr>
        <w:t>las características y especificaciones de los equipos en comodato para la determinación de sus resultados. Cabe aclarar que las características</w:t>
      </w:r>
      <w:r w:rsidR="008573EA" w:rsidRPr="00087D4A">
        <w:rPr>
          <w:rFonts w:asciiTheme="minorHAnsi" w:hAnsiTheme="minorHAnsi" w:cs="Arial"/>
        </w:rPr>
        <w:t xml:space="preserve"> de referencia</w:t>
      </w:r>
      <w:r w:rsidR="00D86D21" w:rsidRPr="00087D4A">
        <w:rPr>
          <w:rFonts w:asciiTheme="minorHAnsi" w:hAnsiTheme="minorHAnsi" w:cs="Arial"/>
        </w:rPr>
        <w:t xml:space="preserve"> correspondientes a dicho equipo</w:t>
      </w:r>
      <w:r w:rsidR="008573EA" w:rsidRPr="00087D4A">
        <w:rPr>
          <w:rFonts w:asciiTheme="minorHAnsi" w:hAnsiTheme="minorHAnsi" w:cs="Arial"/>
        </w:rPr>
        <w:t>, que deberá tener una antigüedad no mayor a 3 años;</w:t>
      </w:r>
      <w:r w:rsidR="00D86D21" w:rsidRPr="00087D4A">
        <w:rPr>
          <w:rFonts w:asciiTheme="minorHAnsi" w:hAnsiTheme="minorHAnsi" w:cs="Arial"/>
        </w:rPr>
        <w:t xml:space="preserve"> así como las cantidades de pruebas de análisis, objeto del presente concurso corresponden a lo solicitado por el Laboratorio Estatal de la Convocante, </w:t>
      </w:r>
      <w:r w:rsidR="00D86D21" w:rsidRPr="00087D4A">
        <w:rPr>
          <w:rFonts w:asciiTheme="minorHAnsi" w:hAnsiTheme="minorHAnsi"/>
        </w:rPr>
        <w:t>dichas cantidades podrán variar, sin rebasar los presupuestos autorizados.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El licitante que resulte con adjudicación proporcionará los equipos en comodato para realizar las pruebas de carga viral, de acuerdo a su propuesta técnica presentada, la cual deberá </w:t>
      </w:r>
      <w:r w:rsidR="008573EA" w:rsidRPr="00087D4A">
        <w:rPr>
          <w:rFonts w:asciiTheme="minorHAnsi" w:hAnsiTheme="minorHAnsi" w:cs="Arial"/>
        </w:rPr>
        <w:t>cumplir</w:t>
      </w:r>
      <w:r w:rsidRPr="00087D4A">
        <w:rPr>
          <w:rFonts w:asciiTheme="minorHAnsi" w:hAnsiTheme="minorHAnsi" w:cs="Arial"/>
        </w:rPr>
        <w:t xml:space="preserve"> las especificaciones técnicas</w:t>
      </w:r>
      <w:r w:rsidR="008573EA" w:rsidRPr="00087D4A">
        <w:rPr>
          <w:rFonts w:asciiTheme="minorHAnsi" w:hAnsiTheme="minorHAnsi" w:cs="Arial"/>
        </w:rPr>
        <w:t xml:space="preserve"> de referencia</w:t>
      </w:r>
      <w:r w:rsidRPr="00087D4A">
        <w:rPr>
          <w:rFonts w:asciiTheme="minorHAnsi" w:hAnsiTheme="minorHAnsi" w:cs="Arial"/>
        </w:rPr>
        <w:t xml:space="preserve"> establecidas en el Anexo </w:t>
      </w:r>
      <w:r w:rsidR="00942711" w:rsidRPr="00087D4A">
        <w:rPr>
          <w:rFonts w:asciiTheme="minorHAnsi" w:hAnsiTheme="minorHAnsi" w:cs="Arial"/>
        </w:rPr>
        <w:t>1-A</w:t>
      </w:r>
      <w:r w:rsidRPr="00087D4A">
        <w:rPr>
          <w:rFonts w:asciiTheme="minorHAnsi" w:hAnsiTheme="minorHAnsi" w:cs="Arial"/>
        </w:rPr>
        <w:t xml:space="preserve"> de las presentes bases, </w:t>
      </w:r>
      <w:r w:rsidR="008573EA" w:rsidRPr="00087D4A">
        <w:rPr>
          <w:rFonts w:asciiTheme="minorHAnsi" w:hAnsiTheme="minorHAnsi" w:cs="Arial"/>
        </w:rPr>
        <w:t xml:space="preserve">así como las modificaciones efectuadas en la junta de aclaraciones, </w:t>
      </w:r>
      <w:r w:rsidRPr="00087D4A">
        <w:rPr>
          <w:rFonts w:asciiTheme="minorHAnsi" w:hAnsiTheme="minorHAnsi" w:cs="Arial"/>
        </w:rPr>
        <w:t>dicha propuesta será evaluada por el Comité Técnico que designe la Convocante.</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proporcionará la capacitación y asesoría al personal que designe el Laboratorio Estatal de la Convocante, durante el tiempo que estimen conveniente dicha unidad,  para el adecuado manejo de los equipos.</w:t>
      </w:r>
    </w:p>
    <w:p w:rsidR="00D86D21" w:rsidRPr="00087D4A" w:rsidRDefault="00D86D21" w:rsidP="00D86D21">
      <w:pPr>
        <w:pStyle w:val="Prrafodelista"/>
        <w:rPr>
          <w:rFonts w:asciiTheme="minorHAnsi" w:hAnsiTheme="minorHAnsi" w:cs="Arial"/>
        </w:rPr>
      </w:pPr>
    </w:p>
    <w:p w:rsidR="00D86D21" w:rsidRPr="00087D4A" w:rsidRDefault="0094271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El licitante ganador deberá </w:t>
      </w:r>
      <w:r w:rsidR="00D86D21" w:rsidRPr="00087D4A">
        <w:rPr>
          <w:rFonts w:asciiTheme="minorHAnsi" w:hAnsiTheme="minorHAnsi" w:cs="Arial"/>
        </w:rPr>
        <w:t>comprometerse a corregir en un término no mayor a 24 horas</w:t>
      </w:r>
      <w:r w:rsidRPr="00087D4A">
        <w:rPr>
          <w:rFonts w:asciiTheme="minorHAnsi" w:hAnsiTheme="minorHAnsi" w:cs="Arial"/>
        </w:rPr>
        <w:t xml:space="preserve"> y</w:t>
      </w:r>
      <w:r w:rsidR="00D86D21" w:rsidRPr="00087D4A">
        <w:rPr>
          <w:rFonts w:asciiTheme="minorHAnsi" w:hAnsiTheme="minorHAnsi" w:cs="Arial"/>
        </w:rPr>
        <w:t xml:space="preserve"> reparar cualquier falla o avería que se presente en los equipos.</w:t>
      </w:r>
    </w:p>
    <w:p w:rsidR="00D86D21" w:rsidRPr="00087D4A"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lastRenderedPageBreak/>
        <w:t xml:space="preserve">En el supuesto que no se subsane la anomalía en el término establecido </w:t>
      </w:r>
      <w:r w:rsidR="008573EA">
        <w:rPr>
          <w:rFonts w:asciiTheme="minorHAnsi" w:hAnsiTheme="minorHAnsi" w:cs="Arial"/>
        </w:rPr>
        <w:t xml:space="preserve">(24 </w:t>
      </w:r>
      <w:proofErr w:type="spellStart"/>
      <w:r w:rsidR="008573EA">
        <w:rPr>
          <w:rFonts w:asciiTheme="minorHAnsi" w:hAnsiTheme="minorHAnsi" w:cs="Arial"/>
        </w:rPr>
        <w:t>Hrs</w:t>
      </w:r>
      <w:proofErr w:type="spellEnd"/>
      <w:r w:rsidR="008573EA">
        <w:rPr>
          <w:rFonts w:asciiTheme="minorHAnsi" w:hAnsiTheme="minorHAnsi" w:cs="Arial"/>
        </w:rPr>
        <w:t xml:space="preserve">) </w:t>
      </w:r>
      <w:r w:rsidRPr="009A4CC0">
        <w:rPr>
          <w:rFonts w:asciiTheme="minorHAnsi" w:hAnsiTheme="minorHAnsi" w:cs="Arial"/>
        </w:rPr>
        <w:t xml:space="preserve">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caso que el licitante ofrezca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087D4A" w:rsidRDefault="00D86D21" w:rsidP="00D86D21">
      <w:pPr>
        <w:pStyle w:val="Prrafodelista"/>
        <w:rPr>
          <w:rFonts w:asciiTheme="minorHAnsi" w:hAnsiTheme="minorHAnsi" w:cs="Arial"/>
        </w:rPr>
      </w:pPr>
    </w:p>
    <w:p w:rsidR="00D86D21" w:rsidRPr="00087D4A" w:rsidRDefault="00D86D21" w:rsidP="0094271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sidRPr="00087D4A">
        <w:rPr>
          <w:rFonts w:asciiTheme="minorHAnsi" w:hAnsiTheme="minorHAnsi" w:cs="Arial"/>
        </w:rPr>
        <w:t>1-A</w:t>
      </w:r>
      <w:r w:rsidRPr="00087D4A">
        <w:rPr>
          <w:rFonts w:asciiTheme="minorHAnsi" w:hAnsiTheme="minorHAnsi" w:cs="Arial"/>
        </w:rPr>
        <w:t>.</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087D4A">
        <w:rPr>
          <w:rFonts w:asciiTheme="minorHAnsi" w:hAnsiTheme="minorHAnsi"/>
        </w:rPr>
        <w:t xml:space="preserve"> especificaciones contenidas en el A</w:t>
      </w:r>
      <w:r w:rsidR="0069016D" w:rsidRPr="00087D4A">
        <w:rPr>
          <w:rFonts w:asciiTheme="minorHAnsi" w:hAnsiTheme="minorHAnsi"/>
        </w:rPr>
        <w:t>nexo 1, correrán por cuenta del proveedor los reactivos que se utilicen para control de calidad, calibración, los que tengan fallas o defectos técnicos, los que no resulten efectivos por fallas del equipo y aquellos que salgan fueran de los límites de linealidad, que den como consecuencia la repetición de la prueba.</w:t>
      </w:r>
    </w:p>
    <w:p w:rsidR="008573EA" w:rsidRPr="00087D4A" w:rsidRDefault="008573EA" w:rsidP="008573EA">
      <w:pPr>
        <w:pStyle w:val="Prrafodelista"/>
        <w:rPr>
          <w:rFonts w:asciiTheme="minorHAnsi" w:hAnsiTheme="minorHAnsi" w:cstheme="minorHAnsi"/>
        </w:rPr>
      </w:pPr>
    </w:p>
    <w:p w:rsidR="008573EA" w:rsidRPr="00087D4A" w:rsidRDefault="008573EA"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theme="minorHAnsi"/>
        </w:rPr>
        <w:t xml:space="preserve">El licitante deberá ofertar en su propuesta técnica la implementación de la </w:t>
      </w:r>
      <w:proofErr w:type="spellStart"/>
      <w:r w:rsidRPr="00087D4A">
        <w:rPr>
          <w:rFonts w:asciiTheme="minorHAnsi" w:hAnsiTheme="minorHAnsi" w:cstheme="minorHAnsi"/>
        </w:rPr>
        <w:t>interfase</w:t>
      </w:r>
      <w:proofErr w:type="spellEnd"/>
      <w:r w:rsidRPr="00087D4A">
        <w:rPr>
          <w:rFonts w:asciiTheme="minorHAnsi" w:hAnsiTheme="minorHAnsi" w:cstheme="minorHAnsi"/>
        </w:rPr>
        <w:t xml:space="preserve"> de comunicación </w:t>
      </w:r>
      <w:r w:rsidR="0069016D" w:rsidRPr="00087D4A">
        <w:rPr>
          <w:rFonts w:asciiTheme="minorHAnsi" w:hAnsiTheme="minorHAnsi" w:cstheme="minorHAnsi"/>
        </w:rPr>
        <w:t xml:space="preserve">del equipo automatizado para la cuantificación de carga viral </w:t>
      </w:r>
      <w:r w:rsidRPr="00087D4A">
        <w:rPr>
          <w:rFonts w:asciiTheme="minorHAnsi" w:hAnsiTheme="minorHAnsi" w:cstheme="minorHAnsi"/>
        </w:rPr>
        <w:t>con el sistema SALVAR</w:t>
      </w:r>
      <w:r w:rsidR="0069016D" w:rsidRPr="00087D4A">
        <w:rPr>
          <w:rFonts w:asciiTheme="minorHAnsi" w:hAnsiTheme="minorHAnsi" w:cstheme="minorHAnsi"/>
        </w:rPr>
        <w:t>, la interfaz deberá ser capaz de buscar el ID y validar que el paciente este registrado en el SALVAR, además de generar listas de trabajo y etiquetas con código de barras que puedan ser leídas por los equipos de laboratorio y el sistema SALVAR, todo lo anterior de manera automatizada; además deberá proporcionar el equipo en comodato necesario (computadora, impresora y cualquier otro necesario) para que opere y funcione dicha interfaz.</w:t>
      </w:r>
    </w:p>
    <w:p w:rsidR="00D86D21" w:rsidRPr="00087D4A" w:rsidRDefault="00D86D21" w:rsidP="00D86D21">
      <w:pPr>
        <w:pStyle w:val="Prrafodelista"/>
        <w:rPr>
          <w:rFonts w:asciiTheme="minorHAnsi" w:hAnsi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El Laboratorio Estatal hará la solicitud de </w:t>
      </w:r>
      <w:r w:rsidR="00000ADE" w:rsidRPr="00087D4A">
        <w:rPr>
          <w:rFonts w:asciiTheme="minorHAnsi" w:hAnsiTheme="minorHAnsi"/>
        </w:rPr>
        <w:t>reactivos</w:t>
      </w:r>
      <w:r w:rsidRPr="00087D4A">
        <w:rPr>
          <w:rFonts w:asciiTheme="minorHAnsi" w:hAnsiTheme="minorHAnsi"/>
        </w:rPr>
        <w:t xml:space="preserve"> requeridos en el formato de Orden de Envío debidamente foliado, dicho formato será firmado por el Administrador y/o Encargado de Recursos Materiales o Almacén de </w:t>
      </w:r>
      <w:r w:rsidR="003D39A2" w:rsidRPr="00087D4A">
        <w:rPr>
          <w:rFonts w:asciiTheme="minorHAnsi" w:hAnsiTheme="minorHAnsi"/>
        </w:rPr>
        <w:t>la</w:t>
      </w:r>
      <w:r w:rsidRPr="00087D4A">
        <w:rPr>
          <w:rFonts w:asciiTheme="minorHAnsi" w:hAnsiTheme="minorHAnsi"/>
        </w:rPr>
        <w:t xml:space="preserve"> Unidad Aplicativa, y deberá ser enviado vía fax, o algún otro conducto al </w:t>
      </w:r>
      <w:r w:rsidR="003D39A2" w:rsidRPr="00087D4A">
        <w:rPr>
          <w:rFonts w:asciiTheme="minorHAnsi" w:hAnsiTheme="minorHAnsi"/>
        </w:rPr>
        <w:t>licitante ganador</w:t>
      </w:r>
      <w:r w:rsidRPr="00087D4A">
        <w:rPr>
          <w:rFonts w:asciiTheme="minorHAnsi" w:hAnsiTheme="minorHAnsi"/>
        </w:rPr>
        <w:t xml:space="preserve">, recabando el Laboratorio Estatal acuse de recibo de la Orden de Envío con firma y fecha por parte del </w:t>
      </w:r>
      <w:r w:rsidR="003D39A2" w:rsidRPr="00087D4A">
        <w:rPr>
          <w:rFonts w:asciiTheme="minorHAnsi" w:hAnsiTheme="minorHAnsi"/>
        </w:rPr>
        <w:t>licitante ganador</w:t>
      </w:r>
      <w:r w:rsidRPr="00087D4A">
        <w:rPr>
          <w:rFonts w:asciiTheme="minorHAnsi" w:hAnsiTheme="minorHAnsi"/>
        </w:rPr>
        <w:t xml:space="preserve">, dicho acuse deberá el </w:t>
      </w:r>
      <w:r w:rsidR="003D39A2" w:rsidRPr="00087D4A">
        <w:rPr>
          <w:rFonts w:asciiTheme="minorHAnsi" w:hAnsiTheme="minorHAnsi"/>
        </w:rPr>
        <w:t>licitante ganador</w:t>
      </w:r>
      <w:r w:rsidRPr="00087D4A">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sidRPr="00087D4A">
        <w:rPr>
          <w:rFonts w:asciiTheme="minorHAnsi" w:hAnsiTheme="minorHAnsi"/>
        </w:rPr>
        <w:t xml:space="preserve"> los reactivos</w:t>
      </w:r>
      <w:r w:rsidRPr="00087D4A">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 xml:space="preserve">Para las Ordenes de Envío, de las cuales los licitantes adjudicados no remitan acuse de recibo o no se tenga respuesta alguna por parte de estos, será tomada en cuenta por </w:t>
      </w:r>
      <w:r w:rsidRPr="00087D4A">
        <w:rPr>
          <w:rFonts w:asciiTheme="minorHAnsi" w:hAnsiTheme="minorHAnsi"/>
        </w:rPr>
        <w:t>el Laboratorio Estatal</w:t>
      </w:r>
      <w:r w:rsidRPr="00087D4A">
        <w:rPr>
          <w:rFonts w:asciiTheme="minorHAnsi" w:hAnsiTheme="minorHAnsi" w:cs="Arial"/>
        </w:rPr>
        <w:t xml:space="preserve"> como fecha de acuse el día en que se elabore la Orden de Envío para el cálculo y elaboración de sanción por el atraso en la entrega de mercancías.</w:t>
      </w:r>
    </w:p>
    <w:p w:rsidR="00D86D21" w:rsidRPr="009A4CC0" w:rsidRDefault="00D86D21" w:rsidP="00D86D21">
      <w:pPr>
        <w:pStyle w:val="Prrafodelista"/>
        <w:tabs>
          <w:tab w:val="right" w:pos="1276"/>
        </w:tabs>
        <w:ind w:left="1996" w:right="49"/>
        <w:jc w:val="both"/>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lastRenderedPageBreak/>
        <w:t xml:space="preserve">La empresa </w:t>
      </w:r>
      <w:r w:rsidR="003D39A2">
        <w:rPr>
          <w:rFonts w:asciiTheme="minorHAnsi" w:hAnsiTheme="minorHAnsi" w:cs="Arial"/>
        </w:rPr>
        <w:t xml:space="preserve">del licitante </w:t>
      </w:r>
      <w:r w:rsidRPr="009A4CC0">
        <w:rPr>
          <w:rFonts w:asciiTheme="minorHAnsi" w:hAnsiTheme="minorHAnsi" w:cs="Arial"/>
        </w:rPr>
        <w:t xml:space="preserve">deberá estar establecida en el área metropolitana de la Ciudad de Monterrey, Nuevo León </w:t>
      </w:r>
      <w:r w:rsidRPr="00087D4A">
        <w:rPr>
          <w:rFonts w:asciiTheme="minorHAnsi" w:hAnsiTheme="minorHAnsi" w:cs="Arial"/>
        </w:rPr>
        <w:t>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087D4A" w:rsidRDefault="00D86D21" w:rsidP="00D86D21">
      <w:pPr>
        <w:pStyle w:val="Prrafodelista"/>
        <w:ind w:left="1418"/>
        <w:jc w:val="both"/>
        <w:rPr>
          <w:rFonts w:asciiTheme="minorHAnsi" w:hAnsiTheme="minorHAnsi" w:cstheme="minorHAnsi"/>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Los proveedores deberán cotizar el 100% del volumen requerido por partida.</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cs="Arial"/>
        </w:rPr>
        <w:t>El costo de cada prueba deber</w:t>
      </w:r>
      <w:r w:rsidR="00EB058A" w:rsidRPr="00087D4A">
        <w:rPr>
          <w:rFonts w:asciiTheme="minorHAnsi" w:hAnsiTheme="minorHAnsi" w:cs="Arial"/>
        </w:rPr>
        <w:t>á incluir el equipo en comodato, la instalación y mantenimiento del equipo automatizado para la cuantificación de carga viral, así como el suministro, instalación y mantenimiento de todo el hardware y el software necesario para la interface al sistema SALVAR.</w:t>
      </w:r>
    </w:p>
    <w:p w:rsidR="00D86D21" w:rsidRPr="00087D4A" w:rsidRDefault="00D86D21" w:rsidP="00D86D21">
      <w:pPr>
        <w:pStyle w:val="Prrafodelista"/>
        <w:rPr>
          <w:rFonts w:asciiTheme="minorHAnsi" w:hAnsiTheme="minorHAnsi" w:cs="Arial"/>
        </w:rPr>
      </w:pPr>
    </w:p>
    <w:p w:rsidR="00D86D21" w:rsidRPr="00087D4A" w:rsidRDefault="00D86D21"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reactivos</w:t>
      </w:r>
      <w:r w:rsidR="00580BA1" w:rsidRPr="00087D4A">
        <w:rPr>
          <w:rFonts w:asciiTheme="minorHAnsi" w:hAnsiTheme="minorHAnsi"/>
        </w:rPr>
        <w:t>, equipo, hardware y software,</w:t>
      </w:r>
      <w:r w:rsidRPr="00087D4A">
        <w:rPr>
          <w:rFonts w:asciiTheme="minorHAnsi" w:hAnsiTheme="minorHAnsi"/>
        </w:rPr>
        <w:t xml:space="preserve"> a los que hace referencia la presente convocatoria cumplen con los estándares de calidad </w:t>
      </w:r>
      <w:r w:rsidR="00580BA1" w:rsidRPr="00087D4A">
        <w:rPr>
          <w:rFonts w:asciiTheme="minorHAnsi" w:hAnsiTheme="minorHAnsi"/>
        </w:rPr>
        <w:t>y/o</w:t>
      </w:r>
      <w:r w:rsidRPr="00087D4A">
        <w:rPr>
          <w:rFonts w:asciiTheme="minorHAnsi" w:hAnsiTheme="minorHAnsi"/>
        </w:rPr>
        <w:t xml:space="preserve"> unidades de medida requeridas.</w:t>
      </w:r>
    </w:p>
    <w:p w:rsidR="00D86D21" w:rsidRPr="00087D4A" w:rsidRDefault="002E1D95" w:rsidP="00D86D21">
      <w:pPr>
        <w:pStyle w:val="Prrafodelista"/>
        <w:rPr>
          <w:rFonts w:asciiTheme="minorHAnsi" w:hAnsiTheme="minorHAnsi"/>
        </w:rPr>
      </w:pPr>
      <w:r w:rsidRPr="00087D4A">
        <w:rPr>
          <w:rFonts w:asciiTheme="minorHAnsi" w:hAnsiTheme="minorHAnsi"/>
        </w:rPr>
        <w:t xml:space="preserve"> </w:t>
      </w:r>
    </w:p>
    <w:p w:rsidR="00F63839" w:rsidRPr="00D86D21" w:rsidRDefault="00EB1FF4" w:rsidP="00D86D21">
      <w:pPr>
        <w:pStyle w:val="Prrafodelista"/>
        <w:numPr>
          <w:ilvl w:val="2"/>
          <w:numId w:val="23"/>
        </w:numPr>
        <w:ind w:left="1418" w:hanging="567"/>
        <w:jc w:val="both"/>
        <w:rPr>
          <w:rFonts w:asciiTheme="minorHAnsi" w:hAnsiTheme="minorHAnsi" w:cstheme="minorHAnsi"/>
        </w:rPr>
      </w:pPr>
      <w:r w:rsidRPr="00087D4A">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087D4A">
        <w:rPr>
          <w:rFonts w:asciiTheme="minorHAnsi" w:hAnsiTheme="minorHAnsi"/>
        </w:rPr>
        <w:t>Ote</w:t>
      </w:r>
      <w:proofErr w:type="spellEnd"/>
      <w:r w:rsidRPr="00087D4A">
        <w:rPr>
          <w:rFonts w:asciiTheme="minorHAnsi" w:hAnsiTheme="minorHAnsi"/>
        </w:rPr>
        <w:t>, 3er. y 2do piso</w:t>
      </w:r>
      <w:r w:rsidR="003D39A2" w:rsidRPr="00087D4A">
        <w:rPr>
          <w:rFonts w:asciiTheme="minorHAnsi" w:hAnsiTheme="minorHAnsi"/>
        </w:rPr>
        <w:t xml:space="preserve"> respectivamente</w:t>
      </w:r>
      <w:r w:rsidRPr="00087D4A">
        <w:rPr>
          <w:rFonts w:asciiTheme="minorHAnsi" w:hAnsiTheme="minorHAnsi"/>
        </w:rPr>
        <w:t xml:space="preserve">, Centro de </w:t>
      </w:r>
      <w:r w:rsidRPr="00D86D21">
        <w:rPr>
          <w:rFonts w:asciiTheme="minorHAnsi" w:hAnsiTheme="minorHAnsi"/>
        </w:rPr>
        <w:t>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sidR="00BA0ACD">
        <w:rPr>
          <w:rFonts w:asciiTheme="minorHAnsi" w:hAnsiTheme="minorHAnsi" w:cs="Arial"/>
          <w:sz w:val="20"/>
        </w:rPr>
        <w:t>29</w:t>
      </w:r>
      <w:r w:rsidRPr="009A4CC0">
        <w:rPr>
          <w:rFonts w:asciiTheme="minorHAnsi" w:hAnsiTheme="minorHAnsi" w:cs="Arial"/>
          <w:sz w:val="20"/>
        </w:rPr>
        <w:t xml:space="preserve"> de </w:t>
      </w:r>
      <w:r w:rsidR="00BA0ACD">
        <w:rPr>
          <w:rFonts w:asciiTheme="minorHAnsi" w:hAnsiTheme="minorHAnsi" w:cs="Arial"/>
          <w:sz w:val="20"/>
        </w:rPr>
        <w:t>May</w:t>
      </w:r>
      <w:r>
        <w:rPr>
          <w:rFonts w:asciiTheme="minorHAnsi" w:hAnsiTheme="minorHAnsi" w:cs="Arial"/>
          <w:sz w:val="20"/>
        </w:rPr>
        <w:t>o</w:t>
      </w:r>
      <w:r w:rsidRPr="009A4CC0">
        <w:rPr>
          <w:rFonts w:asciiTheme="minorHAnsi" w:hAnsiTheme="minorHAnsi" w:cs="Arial"/>
          <w:sz w:val="20"/>
        </w:rPr>
        <w:t xml:space="preserve"> del 201</w:t>
      </w:r>
      <w:r w:rsidR="00BA0ACD">
        <w:rPr>
          <w:rFonts w:asciiTheme="minorHAnsi" w:hAnsiTheme="minorHAnsi" w:cs="Arial"/>
          <w:sz w:val="20"/>
        </w:rPr>
        <w:t>7</w:t>
      </w:r>
      <w:r w:rsidRPr="009A4CC0">
        <w:rPr>
          <w:rFonts w:asciiTheme="minorHAnsi" w:hAnsiTheme="minorHAnsi" w:cs="Arial"/>
          <w:sz w:val="20"/>
        </w:rPr>
        <w:t xml:space="preserve"> al 31 de Diciembre del 201</w:t>
      </w:r>
      <w:r w:rsidR="00BA0ACD">
        <w:rPr>
          <w:rFonts w:asciiTheme="minorHAnsi" w:hAnsiTheme="minorHAnsi" w:cs="Arial"/>
          <w:sz w:val="20"/>
        </w:rPr>
        <w:t>7</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reactivos 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AA554B" w:rsidRPr="00AA554B" w:rsidRDefault="00AA554B" w:rsidP="00AA554B">
      <w:pPr>
        <w:pStyle w:val="Prrafodelista"/>
        <w:rPr>
          <w:rFonts w:asciiTheme="minorHAnsi" w:hAnsiTheme="minorHAnsi" w:cs="Arial"/>
        </w:rPr>
      </w:pPr>
    </w:p>
    <w:p w:rsidR="00AA554B" w:rsidRPr="00087D4A"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w:t>
      </w:r>
      <w:r w:rsidRPr="00087D4A">
        <w:rPr>
          <w:rFonts w:asciiTheme="minorHAnsi" w:hAnsiTheme="minorHAnsi"/>
        </w:rPr>
        <w:t>licitante adjudicado entregará, instalará y pondrá en operación los equipos</w:t>
      </w:r>
      <w:r w:rsidR="00BA0ACD" w:rsidRPr="00087D4A">
        <w:rPr>
          <w:rFonts w:asciiTheme="minorHAnsi" w:hAnsiTheme="minorHAnsi"/>
        </w:rPr>
        <w:t xml:space="preserve"> e interfaz al sistema SALVAR</w:t>
      </w:r>
      <w:r w:rsidRPr="00087D4A">
        <w:rPr>
          <w:rFonts w:asciiTheme="minorHAnsi" w:hAnsiTheme="minorHAnsi"/>
        </w:rPr>
        <w:t xml:space="preserve"> dentro de los 15 días naturales siguientes a la resolución de adjudicación, al respecto la </w:t>
      </w:r>
      <w:r w:rsidRPr="00087D4A">
        <w:rPr>
          <w:rFonts w:asciiTheme="minorHAnsi" w:hAnsiTheme="minorHAnsi"/>
          <w:b/>
        </w:rPr>
        <w:t>Convocante</w:t>
      </w:r>
      <w:r w:rsidRPr="00087D4A">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w:t>
      </w:r>
      <w:r w:rsidR="00F63839" w:rsidRPr="00A85BB6">
        <w:rPr>
          <w:rFonts w:asciiTheme="minorHAnsi" w:hAnsiTheme="minorHAnsi"/>
        </w:rPr>
        <w:lastRenderedPageBreak/>
        <w:t xml:space="preserve">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w:t>
      </w:r>
      <w:r w:rsidR="00295717">
        <w:rPr>
          <w:rFonts w:asciiTheme="minorHAnsi" w:hAnsiTheme="minorHAnsi"/>
          <w:color w:val="000000"/>
        </w:rPr>
        <w:t xml:space="preserve"> y equipo</w:t>
      </w:r>
      <w:r w:rsidRPr="009A4CC0">
        <w:rPr>
          <w:rFonts w:asciiTheme="minorHAnsi" w:hAnsiTheme="minorHAnsi"/>
          <w:color w:val="000000"/>
        </w:rPr>
        <w:t xml:space="preserve"> para la determinación de Carga viral</w:t>
      </w:r>
      <w:r w:rsidR="00BA0ACD" w:rsidRPr="009A4CC0">
        <w:rPr>
          <w:rFonts w:asciiTheme="minorHAnsi" w:hAnsiTheme="minorHAnsi"/>
          <w:color w:val="000000"/>
        </w:rPr>
        <w:t xml:space="preserve"> </w:t>
      </w:r>
      <w:r w:rsidRPr="009A4CC0">
        <w:rPr>
          <w:rFonts w:asciiTheme="minorHAnsi" w:hAnsiTheme="minorHAnsi"/>
          <w:color w:val="000000"/>
        </w:rPr>
        <w:t xml:space="preserve">que se solicita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w:t>
      </w:r>
      <w:r w:rsidR="00BA0ACD">
        <w:rPr>
          <w:rFonts w:asciiTheme="minorHAnsi" w:hAnsiTheme="minorHAnsi"/>
          <w:color w:val="000000"/>
        </w:rPr>
        <w:t>, marcas y cantidades ofertadas.</w:t>
      </w:r>
    </w:p>
    <w:p w:rsidR="005815BB" w:rsidRPr="00087D4A" w:rsidRDefault="005815BB" w:rsidP="005815BB">
      <w:pPr>
        <w:numPr>
          <w:ilvl w:val="0"/>
          <w:numId w:val="8"/>
        </w:numPr>
        <w:ind w:right="49"/>
        <w:jc w:val="both"/>
        <w:rPr>
          <w:rFonts w:asciiTheme="minorHAnsi" w:hAnsiTheme="minorHAnsi" w:cs="Arial"/>
        </w:rPr>
      </w:pPr>
      <w:r w:rsidRPr="009A4CC0">
        <w:rPr>
          <w:rFonts w:asciiTheme="minorHAnsi" w:hAnsiTheme="minorHAnsi" w:cs="Arial"/>
        </w:rPr>
        <w:t xml:space="preserve">Carta bajo protesta de decir verdad firmada por el representante legal, que manifieste que su representada cumple </w:t>
      </w:r>
      <w:r w:rsidRPr="00087D4A">
        <w:rPr>
          <w:rFonts w:asciiTheme="minorHAnsi" w:hAnsiTheme="minorHAnsi" w:cs="Arial"/>
        </w:rPr>
        <w:t>con todos los registros sanitarios para funcionar como negocio en la venta de productos de consumo en el Sector  Salud.</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Folletos en español de los Equipos en Comodato que describan cuando menos las características solicitadas en el Anexo 1-A</w:t>
      </w:r>
      <w:r w:rsidR="00295717" w:rsidRPr="00087D4A">
        <w:rPr>
          <w:rFonts w:asciiTheme="minorHAnsi" w:hAnsiTheme="minorHAnsi" w:cs="Arial"/>
        </w:rPr>
        <w:t>; así como formatos de generación de captura a través de la Interfaz con el Sistema SALVAR (F01 y F02), y muestras de etiquetas de códigos de barra con ID de paciente del sistema SALVAR.</w:t>
      </w:r>
    </w:p>
    <w:p w:rsidR="005815BB" w:rsidRPr="00087D4A" w:rsidRDefault="005815BB" w:rsidP="005815BB">
      <w:pPr>
        <w:numPr>
          <w:ilvl w:val="0"/>
          <w:numId w:val="8"/>
        </w:numPr>
        <w:ind w:right="-1"/>
        <w:jc w:val="both"/>
        <w:rPr>
          <w:rFonts w:asciiTheme="minorHAnsi" w:hAnsiTheme="minorHAnsi" w:cs="Arial"/>
        </w:rPr>
      </w:pPr>
      <w:r w:rsidRPr="00087D4A">
        <w:rPr>
          <w:rFonts w:asciiTheme="minorHAnsi" w:hAnsiTheme="minorHAnsi" w:cs="Arial"/>
        </w:rPr>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087D4A">
        <w:rPr>
          <w:rFonts w:asciiTheme="minorHAnsi" w:hAnsiTheme="minorHAnsi" w:cs="Arial"/>
        </w:rPr>
        <w:t xml:space="preserve">Carta donde detalle el Staff </w:t>
      </w:r>
      <w:r w:rsidRPr="009A4CC0">
        <w:rPr>
          <w:rFonts w:asciiTheme="minorHAnsi" w:hAnsiTheme="minorHAnsi" w:cs="Arial"/>
        </w:rPr>
        <w:t xml:space="preserve">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y de haber prestado un </w:t>
      </w:r>
      <w:r w:rsidRPr="005815BB">
        <w:rPr>
          <w:rFonts w:asciiTheme="minorHAnsi" w:hAnsiTheme="minorHAnsi"/>
          <w:i/>
        </w:rPr>
        <w:t>buen servicio</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w:t>
      </w:r>
      <w:r w:rsidR="00FB5A57">
        <w:rPr>
          <w:rFonts w:asciiTheme="minorHAnsi" w:hAnsiTheme="minorHAnsi" w:cs="Arial"/>
        </w:rPr>
        <w:t xml:space="preserve"> establecido en las regla 2.1.31</w:t>
      </w:r>
      <w:r w:rsidRPr="00A85BB6">
        <w:rPr>
          <w:rFonts w:asciiTheme="minorHAnsi" w:hAnsiTheme="minorHAnsi" w:cs="Arial"/>
        </w:rPr>
        <w:t xml:space="preserve"> de la Miscelánea Fiscal para el Ejercicio 201</w:t>
      </w:r>
      <w:r w:rsidR="00FB5A57">
        <w:rPr>
          <w:rFonts w:asciiTheme="minorHAnsi" w:hAnsiTheme="minorHAnsi" w:cs="Arial"/>
        </w:rPr>
        <w:t>7</w:t>
      </w:r>
      <w:r w:rsidRPr="00A85BB6">
        <w:rPr>
          <w:rFonts w:asciiTheme="minorHAnsi" w:hAnsiTheme="minorHAnsi" w:cs="Arial"/>
        </w:rPr>
        <w:t>,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3F146D">
        <w:rPr>
          <w:rFonts w:asciiTheme="minorHAnsi" w:hAnsiTheme="minorHAnsi" w:cs="Arial"/>
          <w:lang w:val="es-MX"/>
        </w:rPr>
        <w:t xml:space="preserve">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F94E18" w:rsidRPr="00A16B2E" w:rsidRDefault="00F94E1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lastRenderedPageBreak/>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F94E18" w:rsidRDefault="00F94E18" w:rsidP="00F94E1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94E18" w:rsidRDefault="00F94E18" w:rsidP="00F94E1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94E18" w:rsidRDefault="00F94E18" w:rsidP="00F94E18">
      <w:pPr>
        <w:ind w:left="709" w:right="-1"/>
        <w:jc w:val="both"/>
        <w:rPr>
          <w:rFonts w:ascii="Calibri" w:hAnsi="Calibri"/>
        </w:rPr>
      </w:pP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F94E18" w:rsidRDefault="00F94E18" w:rsidP="00F94E1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sidR="004B19E5">
        <w:rPr>
          <w:rFonts w:ascii="Calibri" w:hAnsi="Calibri"/>
        </w:rPr>
        <w:t>1</w:t>
      </w:r>
      <w:r w:rsidRPr="00E27A9B">
        <w:rPr>
          <w:rFonts w:ascii="Calibri" w:hAnsi="Calibri"/>
        </w:rPr>
        <w:t xml:space="preserve"> de estas bases, en la Sala de Juntas de la </w:t>
      </w:r>
      <w:r w:rsidR="003F146D">
        <w:rPr>
          <w:rFonts w:ascii="Calibri" w:hAnsi="Calibri"/>
        </w:rPr>
        <w:t>Subsecretaria de Prevención y Control de Enfermedades y</w:t>
      </w:r>
      <w:r w:rsidR="004B19E5">
        <w:rPr>
          <w:rFonts w:ascii="Calibri" w:hAnsi="Calibri"/>
        </w:rPr>
        <w:t>/o</w:t>
      </w:r>
      <w:r w:rsidR="003F146D">
        <w:rPr>
          <w:rFonts w:ascii="Calibri" w:hAnsi="Calibri"/>
        </w:rPr>
        <w:t xml:space="preserve"> de la </w:t>
      </w:r>
      <w:r w:rsidR="00325647">
        <w:rPr>
          <w:rFonts w:ascii="Calibri" w:hAnsi="Calibri"/>
        </w:rPr>
        <w:t>Dirección Administrativa</w:t>
      </w:r>
      <w:r w:rsidRPr="00E27A9B">
        <w:rPr>
          <w:rFonts w:ascii="Calibri" w:hAnsi="Calibri"/>
        </w:rPr>
        <w:t xml:space="preserve"> de la Convocante, ubicada en </w:t>
      </w:r>
      <w:r w:rsidRPr="00E27A9B">
        <w:rPr>
          <w:rFonts w:ascii="Calibri" w:hAnsi="Calibri"/>
        </w:rPr>
        <w:lastRenderedPageBreak/>
        <w:t xml:space="preserve">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4B19E5">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3F146D" w:rsidRDefault="003F146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el punto 11 </w:t>
      </w:r>
      <w:r w:rsidRPr="0039320A">
        <w:rPr>
          <w:rFonts w:ascii="Calibri" w:hAnsi="Calibri"/>
        </w:rPr>
        <w:t>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Default="00CE6525" w:rsidP="000B78E5">
      <w:pPr>
        <w:pStyle w:val="BodyText21"/>
        <w:ind w:right="-1"/>
        <w:rPr>
          <w:rFonts w:ascii="Calibri" w:hAnsi="Calibri"/>
          <w:b/>
          <w:sz w:val="20"/>
        </w:rPr>
      </w:pPr>
    </w:p>
    <w:p w:rsidR="00295717" w:rsidRPr="0039320A" w:rsidRDefault="00295717"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para la determinación de carga viral</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6F56A8">
        <w:rPr>
          <w:rFonts w:ascii="Calibri" w:hAnsi="Calibri" w:cs="Arial"/>
          <w:iCs/>
        </w:rPr>
        <w:t>de los reactivos</w:t>
      </w:r>
      <w:r w:rsidRPr="001B316B">
        <w:rPr>
          <w:rFonts w:ascii="Calibri" w:hAnsi="Calibri" w:cs="Arial"/>
          <w:iCs/>
        </w:rPr>
        <w:t>, en la</w:t>
      </w:r>
      <w:r w:rsidR="006F56A8">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sidR="00B86433">
        <w:rPr>
          <w:rFonts w:ascii="Calibri" w:hAnsi="Calibri" w:cs="Arial"/>
          <w:iCs/>
        </w:rPr>
        <w:t xml:space="preserve">Director y/o </w:t>
      </w:r>
      <w:r w:rsidRPr="001B316B">
        <w:rPr>
          <w:rFonts w:ascii="Calibri" w:hAnsi="Calibri" w:cs="Arial"/>
          <w:iCs/>
        </w:rPr>
        <w:t>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 xml:space="preserve">solicitaron los </w:t>
      </w:r>
      <w:r w:rsidR="00B86433">
        <w:rPr>
          <w:rFonts w:ascii="Calibri" w:hAnsi="Calibri" w:cs="Arial"/>
          <w:iCs/>
        </w:rPr>
        <w:t>reactivos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 xml:space="preserve">ontrato, marca del </w:t>
      </w:r>
      <w:r w:rsidR="00B86433">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sidR="006F56A8">
        <w:rPr>
          <w:rFonts w:ascii="Calibri" w:hAnsi="Calibri" w:cs="Arial"/>
          <w:iCs/>
        </w:rPr>
        <w:t>5</w:t>
      </w:r>
      <w:r w:rsidRPr="001B316B">
        <w:rPr>
          <w:rFonts w:ascii="Calibri" w:hAnsi="Calibri" w:cs="Arial"/>
          <w:iCs/>
        </w:rPr>
        <w:t xml:space="preserve"> días hábiles.</w:t>
      </w:r>
    </w:p>
    <w:p w:rsidR="001B316B" w:rsidRPr="0090500C" w:rsidRDefault="001B316B"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295717" w:rsidRDefault="00295717"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Default="00B86433" w:rsidP="000B78E5">
      <w:pPr>
        <w:ind w:right="-1"/>
        <w:jc w:val="both"/>
        <w:rPr>
          <w:rFonts w:ascii="Calibri" w:hAnsi="Calibri"/>
        </w:rPr>
      </w:pPr>
    </w:p>
    <w:p w:rsidR="00000ADE" w:rsidRDefault="00000ADE" w:rsidP="000B78E5">
      <w:pPr>
        <w:ind w:right="-1"/>
        <w:jc w:val="both"/>
        <w:rPr>
          <w:rFonts w:ascii="Calibri" w:hAnsi="Calibri"/>
        </w:rPr>
      </w:pPr>
    </w:p>
    <w:p w:rsidR="00F94E18" w:rsidRPr="0039320A" w:rsidRDefault="00F94E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295717">
        <w:rPr>
          <w:rFonts w:ascii="Calibri" w:hAnsi="Calibri"/>
        </w:rPr>
        <w:t>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F94E18" w:rsidRDefault="00F94E18" w:rsidP="00AA5CD1">
      <w:pPr>
        <w:pStyle w:val="Textoindependiente2"/>
        <w:ind w:right="-1"/>
        <w:rPr>
          <w:rFonts w:ascii="Calibri" w:hAnsi="Calibri"/>
          <w:sz w:val="20"/>
        </w:rPr>
      </w:pPr>
    </w:p>
    <w:p w:rsidR="00F94E18" w:rsidRDefault="00F94E18"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F94E18" w:rsidRDefault="00F94E18"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85F6C">
        <w:rPr>
          <w:rFonts w:asciiTheme="minorHAnsi" w:hAnsiTheme="minorHAnsi"/>
          <w:color w:val="auto"/>
          <w:sz w:val="20"/>
          <w:szCs w:val="20"/>
        </w:rPr>
        <w:t>15</w:t>
      </w:r>
      <w:r w:rsidRPr="001A3D86">
        <w:rPr>
          <w:rFonts w:asciiTheme="minorHAnsi" w:hAnsiTheme="minorHAnsi"/>
          <w:color w:val="auto"/>
          <w:sz w:val="20"/>
          <w:szCs w:val="20"/>
        </w:rPr>
        <w:t xml:space="preserve"> de </w:t>
      </w:r>
      <w:r w:rsidR="00295717">
        <w:rPr>
          <w:rFonts w:asciiTheme="minorHAnsi" w:hAnsiTheme="minorHAnsi"/>
          <w:color w:val="auto"/>
          <w:sz w:val="20"/>
          <w:szCs w:val="20"/>
        </w:rPr>
        <w:t>Mayo</w:t>
      </w:r>
      <w:r w:rsidRPr="001A3D86">
        <w:rPr>
          <w:rFonts w:asciiTheme="minorHAnsi" w:hAnsiTheme="minorHAnsi"/>
          <w:color w:val="auto"/>
          <w:sz w:val="20"/>
          <w:szCs w:val="20"/>
        </w:rPr>
        <w:t xml:space="preserve"> del 201</w:t>
      </w:r>
      <w:r w:rsidR="00FB5A57">
        <w:rPr>
          <w:rFonts w:asciiTheme="minorHAnsi" w:hAnsiTheme="minorHAnsi"/>
          <w:color w:val="auto"/>
          <w:sz w:val="20"/>
          <w:szCs w:val="20"/>
        </w:rPr>
        <w:t>7</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295717">
        <w:rPr>
          <w:rFonts w:asciiTheme="minorHAnsi" w:hAnsiTheme="minorHAnsi"/>
          <w:color w:val="auto"/>
          <w:sz w:val="20"/>
          <w:szCs w:val="20"/>
        </w:rPr>
        <w:t>e</w:t>
      </w:r>
      <w:r w:rsidR="00295717" w:rsidRPr="001A3D86">
        <w:rPr>
          <w:rFonts w:asciiTheme="minorHAnsi" w:hAnsiTheme="minorHAnsi"/>
          <w:color w:val="auto"/>
          <w:sz w:val="20"/>
          <w:szCs w:val="20"/>
        </w:rPr>
        <w:t xml:space="preserve">l </w:t>
      </w:r>
      <w:r w:rsidR="00485F6C">
        <w:rPr>
          <w:rFonts w:asciiTheme="minorHAnsi" w:hAnsiTheme="minorHAnsi"/>
          <w:color w:val="auto"/>
          <w:sz w:val="20"/>
          <w:szCs w:val="20"/>
        </w:rPr>
        <w:t>15</w:t>
      </w:r>
      <w:r w:rsidR="00295717" w:rsidRPr="001A3D86">
        <w:rPr>
          <w:rFonts w:asciiTheme="minorHAnsi" w:hAnsiTheme="minorHAnsi"/>
          <w:color w:val="auto"/>
          <w:sz w:val="20"/>
          <w:szCs w:val="20"/>
        </w:rPr>
        <w:t xml:space="preserve"> de </w:t>
      </w:r>
      <w:r w:rsidR="00295717">
        <w:rPr>
          <w:rFonts w:asciiTheme="minorHAnsi" w:hAnsiTheme="minorHAnsi"/>
          <w:color w:val="auto"/>
          <w:sz w:val="20"/>
          <w:szCs w:val="20"/>
        </w:rPr>
        <w:t>Mayo</w:t>
      </w:r>
      <w:r w:rsidR="00295717" w:rsidRPr="001A3D86">
        <w:rPr>
          <w:rFonts w:asciiTheme="minorHAnsi" w:hAnsiTheme="minorHAnsi"/>
          <w:color w:val="auto"/>
          <w:sz w:val="20"/>
          <w:szCs w:val="20"/>
        </w:rPr>
        <w:t xml:space="preserve"> del 201</w:t>
      </w:r>
      <w:r w:rsidR="00FB5A57">
        <w:rPr>
          <w:rFonts w:asciiTheme="minorHAnsi" w:hAnsiTheme="minorHAnsi"/>
          <w:color w:val="auto"/>
          <w:sz w:val="20"/>
          <w:szCs w:val="20"/>
        </w:rPr>
        <w:t>7</w:t>
      </w:r>
      <w:r>
        <w:rPr>
          <w:rFonts w:asciiTheme="minorHAnsi" w:hAnsiTheme="minorHAnsi"/>
          <w:color w:val="auto"/>
          <w:sz w:val="20"/>
          <w:szCs w:val="20"/>
        </w:rPr>
        <w:t>.</w:t>
      </w:r>
    </w:p>
    <w:p w:rsidR="00AA5CD1" w:rsidRDefault="00AA5CD1" w:rsidP="00AA5CD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0632A">
              <w:rPr>
                <w:rFonts w:ascii="Century Gothic" w:hAnsi="Century Gothic" w:cs="Arial"/>
                <w:b/>
                <w:color w:val="000000"/>
                <w:sz w:val="18"/>
              </w:rPr>
              <w:t>I25-2017</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Pr="00AA5CD1">
              <w:rPr>
                <w:rFonts w:ascii="Century Gothic" w:hAnsi="Century Gothic" w:cs="Arial"/>
                <w:b/>
                <w:color w:val="000000"/>
                <w:sz w:val="18"/>
              </w:rPr>
              <w:t>REACTIVOS PARA LA DETERMINACIÓN DE CARGA VIRAL Y EQUIPO EN COMODATO</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485F6C" w:rsidP="00AA5CD1">
            <w:pPr>
              <w:jc w:val="center"/>
              <w:rPr>
                <w:rFonts w:ascii="Century Gothic" w:hAnsi="Century Gothic" w:cs="Arial"/>
                <w:sz w:val="16"/>
                <w:szCs w:val="18"/>
              </w:rPr>
            </w:pPr>
            <w:r>
              <w:rPr>
                <w:rFonts w:ascii="Century Gothic" w:hAnsi="Century Gothic" w:cs="Arial"/>
                <w:sz w:val="16"/>
                <w:szCs w:val="18"/>
              </w:rPr>
              <w:t>23</w:t>
            </w:r>
            <w:r w:rsidR="00295717">
              <w:rPr>
                <w:rFonts w:ascii="Century Gothic" w:hAnsi="Century Gothic" w:cs="Arial"/>
                <w:sz w:val="16"/>
                <w:szCs w:val="18"/>
              </w:rPr>
              <w:t>/05</w:t>
            </w:r>
            <w:r w:rsidR="00AA5CD1" w:rsidRPr="00F47B28">
              <w:rPr>
                <w:rFonts w:ascii="Century Gothic" w:hAnsi="Century Gothic" w:cs="Arial"/>
                <w:sz w:val="16"/>
                <w:szCs w:val="18"/>
              </w:rPr>
              <w:t>/201</w:t>
            </w:r>
            <w:r w:rsidR="00295717">
              <w:rPr>
                <w:rFonts w:ascii="Century Gothic" w:hAnsi="Century Gothic" w:cs="Arial"/>
                <w:sz w:val="16"/>
                <w:szCs w:val="18"/>
              </w:rPr>
              <w:t>7</w:t>
            </w:r>
          </w:p>
          <w:p w:rsidR="00AA5CD1" w:rsidRPr="00F47B28" w:rsidRDefault="00295717" w:rsidP="00E72077">
            <w:pPr>
              <w:jc w:val="center"/>
              <w:rPr>
                <w:rFonts w:ascii="Century Gothic" w:hAnsi="Century Gothic" w:cs="Arial"/>
                <w:sz w:val="16"/>
                <w:szCs w:val="18"/>
              </w:rPr>
            </w:pPr>
            <w:r>
              <w:rPr>
                <w:rFonts w:ascii="Century Gothic" w:hAnsi="Century Gothic" w:cs="Arial"/>
                <w:sz w:val="16"/>
                <w:szCs w:val="18"/>
              </w:rPr>
              <w:t>1</w:t>
            </w:r>
            <w:r w:rsidR="00E72077">
              <w:rPr>
                <w:rFonts w:ascii="Century Gothic" w:hAnsi="Century Gothic" w:cs="Arial"/>
                <w:sz w:val="16"/>
                <w:szCs w:val="18"/>
              </w:rPr>
              <w:t>1</w:t>
            </w:r>
            <w:r w:rsidR="00AA5CD1" w:rsidRPr="00F47B28">
              <w:rPr>
                <w:rFonts w:ascii="Century Gothic" w:hAnsi="Century Gothic" w:cs="Arial"/>
                <w:sz w:val="16"/>
                <w:szCs w:val="18"/>
              </w:rPr>
              <w:t>:</w:t>
            </w:r>
            <w:r w:rsidR="00AA5CD1">
              <w:rPr>
                <w:rFonts w:ascii="Century Gothic" w:hAnsi="Century Gothic" w:cs="Arial"/>
                <w:sz w:val="16"/>
                <w:szCs w:val="18"/>
              </w:rPr>
              <w:t>00</w:t>
            </w:r>
            <w:r w:rsidR="00AA5CD1"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w:t>
            </w:r>
            <w:bookmarkStart w:id="0" w:name="_GoBack"/>
            <w:bookmarkEnd w:id="0"/>
            <w:r>
              <w:rPr>
                <w:rFonts w:ascii="Century Gothic" w:hAnsi="Century Gothic" w:cs="Arial"/>
                <w:color w:val="000000"/>
                <w:sz w:val="16"/>
                <w:szCs w:val="18"/>
              </w:rPr>
              <w:t xml:space="preserve">cabo en la </w:t>
            </w:r>
            <w:r w:rsidRPr="00E50172">
              <w:rPr>
                <w:rFonts w:ascii="Century Gothic" w:hAnsi="Century Gothic" w:cs="Arial"/>
                <w:color w:val="000000"/>
                <w:sz w:val="16"/>
                <w:szCs w:val="18"/>
              </w:rPr>
              <w:t xml:space="preserve">Sala de Juntas de la </w:t>
            </w:r>
            <w:r w:rsidR="00295717">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295717">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295717">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485F6C" w:rsidP="00AA5CD1">
            <w:pPr>
              <w:jc w:val="center"/>
              <w:rPr>
                <w:rFonts w:ascii="Century Gothic" w:hAnsi="Century Gothic" w:cs="Arial"/>
                <w:sz w:val="16"/>
                <w:szCs w:val="18"/>
              </w:rPr>
            </w:pPr>
            <w:r>
              <w:rPr>
                <w:rFonts w:ascii="Century Gothic" w:hAnsi="Century Gothic" w:cs="Arial"/>
                <w:sz w:val="16"/>
                <w:szCs w:val="18"/>
              </w:rPr>
              <w:t>31</w:t>
            </w:r>
            <w:r w:rsidR="00AA5CD1" w:rsidRPr="00F47B28">
              <w:rPr>
                <w:rFonts w:ascii="Century Gothic" w:hAnsi="Century Gothic" w:cs="Arial"/>
                <w:sz w:val="16"/>
                <w:szCs w:val="18"/>
              </w:rPr>
              <w:t>/</w:t>
            </w:r>
            <w:r w:rsidR="00295717">
              <w:rPr>
                <w:rFonts w:ascii="Century Gothic" w:hAnsi="Century Gothic" w:cs="Arial"/>
                <w:sz w:val="16"/>
                <w:szCs w:val="18"/>
              </w:rPr>
              <w:t>05/2017</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485F6C" w:rsidP="00AA5CD1">
            <w:pPr>
              <w:jc w:val="center"/>
              <w:rPr>
                <w:rFonts w:ascii="Century Gothic" w:hAnsi="Century Gothic" w:cs="Arial"/>
                <w:sz w:val="16"/>
                <w:szCs w:val="18"/>
              </w:rPr>
            </w:pPr>
            <w:r>
              <w:rPr>
                <w:rFonts w:ascii="Century Gothic" w:hAnsi="Century Gothic" w:cs="Arial"/>
                <w:sz w:val="16"/>
                <w:szCs w:val="18"/>
              </w:rPr>
              <w:t>01/06</w:t>
            </w:r>
            <w:r w:rsidR="00295717">
              <w:rPr>
                <w:rFonts w:ascii="Century Gothic" w:hAnsi="Century Gothic" w:cs="Arial"/>
                <w:sz w:val="16"/>
                <w:szCs w:val="18"/>
              </w:rPr>
              <w:t>/2017</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485F6C" w:rsidP="00AA5CD1">
            <w:pPr>
              <w:jc w:val="center"/>
              <w:rPr>
                <w:rFonts w:ascii="Century Gothic" w:hAnsi="Century Gothic" w:cs="Arial"/>
                <w:sz w:val="16"/>
                <w:szCs w:val="18"/>
              </w:rPr>
            </w:pPr>
            <w:r>
              <w:rPr>
                <w:rFonts w:ascii="Century Gothic" w:hAnsi="Century Gothic" w:cs="Arial"/>
                <w:sz w:val="16"/>
                <w:szCs w:val="18"/>
              </w:rPr>
              <w:t>01/06</w:t>
            </w:r>
            <w:r w:rsidR="00295717">
              <w:rPr>
                <w:rFonts w:ascii="Century Gothic" w:hAnsi="Century Gothic" w:cs="Arial"/>
                <w:sz w:val="16"/>
                <w:szCs w:val="18"/>
              </w:rPr>
              <w:t>/2017</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sidR="00295717">
              <w:rPr>
                <w:rFonts w:ascii="Century Gothic" w:hAnsi="Century Gothic" w:cs="Arial"/>
                <w:sz w:val="16"/>
                <w:szCs w:val="18"/>
              </w:rPr>
              <w:t>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485F6C" w:rsidP="00AA5CD1">
            <w:pPr>
              <w:jc w:val="center"/>
              <w:rPr>
                <w:rFonts w:ascii="Century Gothic" w:hAnsi="Century Gothic" w:cs="Arial"/>
                <w:sz w:val="16"/>
                <w:szCs w:val="18"/>
              </w:rPr>
            </w:pPr>
            <w:r>
              <w:rPr>
                <w:rFonts w:ascii="Century Gothic" w:hAnsi="Century Gothic" w:cs="Arial"/>
                <w:sz w:val="16"/>
                <w:szCs w:val="18"/>
              </w:rPr>
              <w:t>01/06</w:t>
            </w:r>
            <w:r w:rsidR="00295717">
              <w:rPr>
                <w:rFonts w:ascii="Century Gothic" w:hAnsi="Century Gothic" w:cs="Arial"/>
                <w:sz w:val="16"/>
                <w:szCs w:val="18"/>
              </w:rPr>
              <w:t>/2017</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29571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03624">
              <w:rPr>
                <w:rFonts w:ascii="Century Gothic" w:hAnsi="Century Gothic" w:cs="Arial"/>
                <w:sz w:val="16"/>
                <w:szCs w:val="18"/>
              </w:rPr>
              <w:t>15</w:t>
            </w:r>
            <w:r w:rsidRPr="008C4582">
              <w:rPr>
                <w:rFonts w:ascii="Century Gothic" w:hAnsi="Century Gothic" w:cs="Arial"/>
                <w:sz w:val="16"/>
                <w:szCs w:val="18"/>
              </w:rPr>
              <w:t xml:space="preserve"> de </w:t>
            </w:r>
            <w:r w:rsidR="00295717">
              <w:rPr>
                <w:rFonts w:ascii="Century Gothic" w:hAnsi="Century Gothic" w:cs="Arial"/>
                <w:sz w:val="16"/>
                <w:szCs w:val="18"/>
              </w:rPr>
              <w:t>Junio de 2017</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lastRenderedPageBreak/>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sidR="00FB5A57">
        <w:rPr>
          <w:rFonts w:ascii="Calibri" w:hAnsi="Calibri"/>
        </w:rPr>
        <w:t>licitación, será del 29</w:t>
      </w:r>
      <w:r w:rsidRPr="009E04A4">
        <w:rPr>
          <w:rFonts w:ascii="Calibri" w:hAnsi="Calibri"/>
        </w:rPr>
        <w:t xml:space="preserve"> de </w:t>
      </w:r>
      <w:r w:rsidR="00FB5A57">
        <w:rPr>
          <w:rFonts w:ascii="Calibri" w:hAnsi="Calibri"/>
        </w:rPr>
        <w:t>Mayo</w:t>
      </w:r>
      <w:r w:rsidRPr="009E04A4">
        <w:rPr>
          <w:rFonts w:ascii="Calibri" w:hAnsi="Calibri"/>
        </w:rPr>
        <w:t xml:space="preserve"> del 201</w:t>
      </w:r>
      <w:r w:rsidR="00FB5A57">
        <w:rPr>
          <w:rFonts w:ascii="Calibri" w:hAnsi="Calibri"/>
        </w:rPr>
        <w:t>7</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201</w:t>
      </w:r>
      <w:r w:rsidR="00FB5A57">
        <w:rPr>
          <w:rFonts w:ascii="Calibri" w:hAnsi="Calibri"/>
        </w:rPr>
        <w:t>7</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6E183F" w:rsidRDefault="006E183F" w:rsidP="006E183F">
      <w:pPr>
        <w:ind w:left="720"/>
        <w:jc w:val="both"/>
        <w:rPr>
          <w:rFonts w:ascii="Calibri" w:hAnsi="Calibri"/>
        </w:rPr>
      </w:pP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6E183F" w:rsidRDefault="006E183F" w:rsidP="006E183F">
      <w:pPr>
        <w:ind w:left="720"/>
        <w:jc w:val="both"/>
        <w:rPr>
          <w:rFonts w:ascii="Calibri" w:hAnsi="Calibri"/>
        </w:rPr>
      </w:pP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6E183F" w:rsidRDefault="006E183F" w:rsidP="006E183F">
      <w:pPr>
        <w:ind w:left="720" w:right="49"/>
        <w:jc w:val="both"/>
        <w:rPr>
          <w:rFonts w:ascii="Calibri" w:hAnsi="Calibri"/>
        </w:rPr>
      </w:pP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6E183F" w:rsidRDefault="006E183F" w:rsidP="006E183F">
      <w:pPr>
        <w:ind w:left="720" w:right="-1"/>
        <w:jc w:val="both"/>
        <w:rPr>
          <w:rFonts w:ascii="Calibri" w:hAnsi="Calibri"/>
        </w:rPr>
      </w:pP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FB5A57"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03624">
        <w:rPr>
          <w:rFonts w:asciiTheme="minorHAnsi" w:hAnsiTheme="minorHAnsi"/>
          <w:b/>
        </w:rPr>
        <w:t>15</w:t>
      </w:r>
      <w:r w:rsidRPr="0078059E">
        <w:rPr>
          <w:rFonts w:asciiTheme="minorHAnsi" w:hAnsiTheme="minorHAnsi"/>
          <w:b/>
        </w:rPr>
        <w:t xml:space="preserve"> DE </w:t>
      </w:r>
      <w:r w:rsidR="00FB5A57">
        <w:rPr>
          <w:rFonts w:asciiTheme="minorHAnsi" w:hAnsiTheme="minorHAnsi"/>
          <w:b/>
        </w:rPr>
        <w:t>MAYO</w:t>
      </w:r>
      <w:r w:rsidR="000D7D14" w:rsidRPr="0078059E">
        <w:rPr>
          <w:rFonts w:asciiTheme="minorHAnsi" w:hAnsiTheme="minorHAnsi"/>
          <w:b/>
        </w:rPr>
        <w:t xml:space="preserve"> DEL 201</w:t>
      </w:r>
      <w:r w:rsidR="00FB5A57">
        <w:rPr>
          <w:rFonts w:asciiTheme="minorHAnsi" w:hAnsiTheme="minorHAnsi"/>
          <w:b/>
        </w:rPr>
        <w:t>7</w:t>
      </w:r>
    </w:p>
    <w:p w:rsidR="00FB5A57" w:rsidRDefault="00FB5A57" w:rsidP="007F0B73">
      <w:pPr>
        <w:ind w:right="284"/>
        <w:jc w:val="center"/>
        <w:rPr>
          <w:rFonts w:asciiTheme="minorHAnsi" w:hAnsiTheme="minorHAnsi"/>
          <w:b/>
        </w:rPr>
      </w:pPr>
    </w:p>
    <w:p w:rsidR="00FB5A57" w:rsidRDefault="00FB5A57" w:rsidP="007F0B73">
      <w:pPr>
        <w:ind w:right="284"/>
        <w:jc w:val="center"/>
        <w:rPr>
          <w:rFonts w:asciiTheme="minorHAnsi" w:hAnsiTheme="minorHAnsi"/>
          <w:b/>
        </w:rPr>
      </w:pPr>
    </w:p>
    <w:p w:rsidR="00FB5A57" w:rsidRDefault="00FB5A57" w:rsidP="007F0B73">
      <w:pPr>
        <w:ind w:right="284"/>
        <w:jc w:val="center"/>
        <w:rPr>
          <w:rFonts w:asciiTheme="minorHAnsi" w:hAnsiTheme="minorHAnsi"/>
          <w:b/>
        </w:rPr>
      </w:pPr>
    </w:p>
    <w:p w:rsidR="00FB5A57" w:rsidRDefault="00FB5A57" w:rsidP="007F0B73">
      <w:pPr>
        <w:ind w:right="284"/>
        <w:jc w:val="center"/>
        <w:rPr>
          <w:rFonts w:asciiTheme="minorHAnsi" w:hAnsiTheme="minorHAnsi"/>
          <w:b/>
        </w:rPr>
      </w:pPr>
    </w:p>
    <w:p w:rsidR="00FB5A57" w:rsidRPr="00037DE1" w:rsidRDefault="00FB5A57" w:rsidP="007F0B73">
      <w:pPr>
        <w:ind w:right="284"/>
        <w:jc w:val="center"/>
        <w:rPr>
          <w:rFonts w:asciiTheme="minorHAnsi" w:hAnsiTheme="minorHAnsi"/>
        </w:rPr>
      </w:pP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6E183F" w:rsidRDefault="006E183F" w:rsidP="007F0B73">
      <w:pPr>
        <w:jc w:val="center"/>
        <w:rPr>
          <w:rFonts w:asciiTheme="minorHAnsi" w:hAnsiTheme="minorHAnsi"/>
          <w:b/>
        </w:rPr>
      </w:pPr>
    </w:p>
    <w:p w:rsidR="006E183F" w:rsidRDefault="006E183F" w:rsidP="007F0B73">
      <w:pPr>
        <w:jc w:val="center"/>
        <w:rPr>
          <w:rFonts w:asciiTheme="minorHAnsi" w:hAnsiTheme="minorHAnsi"/>
          <w:b/>
        </w:rPr>
      </w:pPr>
    </w:p>
    <w:p w:rsidR="006E183F" w:rsidRDefault="006E183F" w:rsidP="007F0B73">
      <w:pPr>
        <w:jc w:val="center"/>
        <w:rPr>
          <w:rFonts w:asciiTheme="minorHAnsi" w:hAnsiTheme="minorHAnsi"/>
          <w:b/>
        </w:rPr>
      </w:pPr>
    </w:p>
    <w:p w:rsidR="006E183F" w:rsidRDefault="006E183F"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6E183F" w:rsidRDefault="006E183F" w:rsidP="006E183F">
      <w:pPr>
        <w:jc w:val="center"/>
        <w:rPr>
          <w:rFonts w:asciiTheme="minorHAnsi" w:hAnsiTheme="minorHAnsi"/>
          <w:b/>
        </w:rPr>
      </w:pPr>
    </w:p>
    <w:p w:rsidR="006E183F" w:rsidRDefault="006E183F" w:rsidP="006E183F">
      <w:pPr>
        <w:jc w:val="center"/>
        <w:rPr>
          <w:rFonts w:asciiTheme="minorHAnsi" w:hAnsiTheme="minorHAnsi"/>
          <w:b/>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lang w:eastAsia="en-US"/>
              </w:rPr>
              <w:t>Reactivos para determinación de pruebas de Carga Viral</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lang w:eastAsia="en-US"/>
              </w:rPr>
              <w:t>c/1</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6720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FB5A57">
            <w:pPr>
              <w:spacing w:line="256" w:lineRule="auto"/>
              <w:jc w:val="center"/>
              <w:rPr>
                <w:rFonts w:asciiTheme="minorHAnsi" w:hAnsiTheme="minorHAnsi" w:cs="Tahoma"/>
                <w:color w:val="000000"/>
              </w:rPr>
            </w:pPr>
            <w:r>
              <w:rPr>
                <w:rFonts w:asciiTheme="minorHAnsi" w:hAnsiTheme="minorHAnsi" w:cs="Tahoma"/>
                <w:color w:val="000000"/>
              </w:rPr>
              <w:t>Prueba</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FB5A57" w:rsidP="006E183F">
            <w:pPr>
              <w:shd w:val="clear" w:color="auto" w:fill="FFFFFF"/>
              <w:spacing w:line="360" w:lineRule="auto"/>
              <w:jc w:val="center"/>
              <w:rPr>
                <w:rFonts w:asciiTheme="minorHAnsi" w:hAnsiTheme="minorHAnsi" w:cs="Tahoma"/>
                <w:color w:val="000000"/>
                <w:lang w:eastAsia="en-US"/>
              </w:rPr>
            </w:pPr>
            <w:r>
              <w:rPr>
                <w:rFonts w:asciiTheme="minorHAnsi" w:hAnsiTheme="minorHAnsi" w:cs="Tahoma"/>
                <w:color w:val="000000"/>
                <w:lang w:eastAsia="en-US"/>
              </w:rPr>
              <w:t>Reactivo para la cuantificación de carga viral en equipo automatizado.</w:t>
            </w:r>
          </w:p>
          <w:p w:rsidR="006E183F" w:rsidRDefault="006E183F" w:rsidP="006E183F">
            <w:pPr>
              <w:spacing w:line="360" w:lineRule="auto"/>
              <w:jc w:val="center"/>
              <w:rPr>
                <w:rFonts w:asciiTheme="minorHAnsi" w:hAnsiTheme="minorHAnsi" w:cs="Tahoma"/>
                <w:color w:val="000000"/>
                <w:lang w:eastAsia="en-US"/>
              </w:rPr>
            </w:pP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FB5A57" w:rsidRDefault="00FB5A57"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26A18"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6F56A8">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6E183F" w:rsidRDefault="006E183F"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FB5A57" w:rsidRPr="00742833" w:rsidTr="000E5735">
        <w:trPr>
          <w:trHeight w:val="369"/>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FB5A57" w:rsidRPr="00742833" w:rsidRDefault="00FB5A57" w:rsidP="000E5735">
            <w:pPr>
              <w:jc w:val="center"/>
              <w:rPr>
                <w:b/>
                <w:bCs/>
                <w:sz w:val="16"/>
                <w:szCs w:val="16"/>
                <w:lang w:eastAsia="es-MX"/>
              </w:rPr>
            </w:pPr>
            <w:r w:rsidRPr="00DA069A">
              <w:rPr>
                <w:rFonts w:cs="Arial"/>
                <w:b/>
                <w:bCs/>
                <w:sz w:val="18"/>
              </w:rPr>
              <w:t xml:space="preserve">CARACTERÍSTICAS Y ESPECIFICACIONES </w:t>
            </w:r>
            <w:r>
              <w:rPr>
                <w:rFonts w:cs="Arial"/>
                <w:b/>
                <w:bCs/>
                <w:sz w:val="18"/>
              </w:rPr>
              <w:t xml:space="preserve">DEL EQUIPO </w:t>
            </w:r>
            <w:r w:rsidRPr="00DA069A">
              <w:rPr>
                <w:rFonts w:cs="Arial"/>
                <w:b/>
                <w:bCs/>
                <w:sz w:val="18"/>
              </w:rPr>
              <w:t>EN COMODATO PARA LA DETERMINACIÓN DE</w:t>
            </w:r>
            <w:r>
              <w:rPr>
                <w:rFonts w:cs="Arial"/>
                <w:b/>
                <w:bCs/>
                <w:sz w:val="18"/>
              </w:rPr>
              <w:t xml:space="preserve"> CARGA VIRAL</w:t>
            </w:r>
          </w:p>
        </w:tc>
      </w:tr>
      <w:tr w:rsidR="00FB5A57" w:rsidRPr="00742833" w:rsidTr="000E5735">
        <w:trPr>
          <w:trHeight w:val="941"/>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rPr>
                <w:b/>
                <w:bCs/>
                <w:sz w:val="18"/>
                <w:szCs w:val="18"/>
                <w:lang w:eastAsia="es-MX"/>
              </w:rPr>
            </w:pPr>
            <w:r w:rsidRPr="002B644C">
              <w:rPr>
                <w:b/>
                <w:bCs/>
                <w:sz w:val="18"/>
                <w:szCs w:val="18"/>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jc w:val="both"/>
              <w:rPr>
                <w:sz w:val="18"/>
                <w:szCs w:val="18"/>
                <w:lang w:eastAsia="es-MX"/>
              </w:rPr>
            </w:pPr>
            <w:r w:rsidRPr="002B644C">
              <w:rPr>
                <w:sz w:val="18"/>
                <w:szCs w:val="18"/>
                <w:lang w:eastAsia="es-MX"/>
              </w:rPr>
              <w:t>Sistema automático integral que contemple la extracción, amplificación y detección de ácidos nucleicos para la cuantificación de carga viral del Virus De La Inmunodeficiencia Humana Tipo 1 (VIH-1), basado en RT-PCR que utilice las tecnologías de 5´-nucleasa o  de Sonda Lineal de Doble Cadena Parcial</w:t>
            </w:r>
            <w:r>
              <w:rPr>
                <w:sz w:val="18"/>
                <w:szCs w:val="18"/>
                <w:lang w:eastAsia="es-MX"/>
              </w:rPr>
              <w:t>.</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 xml:space="preserve">Deberá contar con un sistema de preparación de muestra integrado, diseñado para procesar muestras clínicas de forma secuencial </w:t>
            </w:r>
          </w:p>
          <w:p w:rsidR="00FB5A57" w:rsidRPr="002B644C" w:rsidRDefault="00FB5A57" w:rsidP="00FB5A57">
            <w:pPr>
              <w:pStyle w:val="Prrafodelista"/>
              <w:numPr>
                <w:ilvl w:val="0"/>
                <w:numId w:val="29"/>
              </w:numPr>
              <w:spacing w:line="276" w:lineRule="auto"/>
              <w:contextualSpacing/>
              <w:jc w:val="both"/>
              <w:rPr>
                <w:sz w:val="18"/>
                <w:szCs w:val="18"/>
                <w:lang w:eastAsia="es-MX"/>
              </w:rPr>
            </w:pPr>
            <w:r w:rsidRPr="002B644C">
              <w:rPr>
                <w:sz w:val="18"/>
                <w:szCs w:val="18"/>
                <w:lang w:eastAsia="es-MX"/>
              </w:rPr>
              <w:t>Deberá contar con un sistema que asegure que la plataforma de trabajo esté libre de contaminación.</w:t>
            </w:r>
          </w:p>
        </w:tc>
      </w:tr>
      <w:tr w:rsidR="00FB5A57" w:rsidRPr="00742833" w:rsidTr="000E5735">
        <w:trPr>
          <w:trHeight w:val="348"/>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rPr>
                <w:b/>
                <w:bCs/>
                <w:sz w:val="18"/>
                <w:szCs w:val="18"/>
                <w:lang w:eastAsia="es-MX"/>
              </w:rPr>
            </w:pPr>
            <w:r w:rsidRPr="002B644C">
              <w:rPr>
                <w:b/>
                <w:bCs/>
                <w:sz w:val="18"/>
                <w:szCs w:val="18"/>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jc w:val="both"/>
              <w:rPr>
                <w:sz w:val="18"/>
                <w:szCs w:val="18"/>
                <w:lang w:eastAsia="es-MX"/>
              </w:rPr>
            </w:pPr>
            <w:r w:rsidRPr="002B644C">
              <w:rPr>
                <w:sz w:val="18"/>
                <w:szCs w:val="18"/>
                <w:lang w:eastAsia="es-MX"/>
              </w:rPr>
              <w:t>Sistema operativo amigable con el usuario y conectable bidireccionalmente con el sistema informático del laboratorio y la plataforma SALVAR.</w:t>
            </w:r>
          </w:p>
        </w:tc>
      </w:tr>
      <w:tr w:rsidR="00FB5A57" w:rsidRPr="00742833" w:rsidTr="000E5735">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rPr>
                <w:b/>
                <w:bCs/>
                <w:sz w:val="18"/>
                <w:szCs w:val="18"/>
                <w:lang w:eastAsia="es-MX"/>
              </w:rPr>
            </w:pPr>
            <w:r w:rsidRPr="002B644C">
              <w:rPr>
                <w:b/>
                <w:bCs/>
                <w:sz w:val="18"/>
                <w:szCs w:val="18"/>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jc w:val="both"/>
              <w:rPr>
                <w:sz w:val="18"/>
                <w:szCs w:val="18"/>
                <w:lang w:eastAsia="es-MX"/>
              </w:rPr>
            </w:pPr>
            <w:r w:rsidRPr="002B644C">
              <w:rPr>
                <w:sz w:val="18"/>
                <w:szCs w:val="18"/>
                <w:lang w:eastAsia="es-MX"/>
              </w:rPr>
              <w:t xml:space="preserve">Capacidad para procesar simultáneamente un mínimo de 48 muestras diarias (que se puedan distribuir en bandejas)  y hasta dos pruebas diferentes en el o los </w:t>
            </w:r>
            <w:proofErr w:type="spellStart"/>
            <w:r w:rsidRPr="002B644C">
              <w:rPr>
                <w:sz w:val="18"/>
                <w:szCs w:val="18"/>
                <w:lang w:eastAsia="es-MX"/>
              </w:rPr>
              <w:t>termocicladores</w:t>
            </w:r>
            <w:proofErr w:type="spellEnd"/>
            <w:r w:rsidRPr="002B644C">
              <w:rPr>
                <w:sz w:val="18"/>
                <w:szCs w:val="18"/>
                <w:lang w:eastAsia="es-MX"/>
              </w:rPr>
              <w:t xml:space="preserve"> (no más de dos </w:t>
            </w:r>
            <w:proofErr w:type="spellStart"/>
            <w:r w:rsidRPr="002B644C">
              <w:rPr>
                <w:sz w:val="18"/>
                <w:szCs w:val="18"/>
                <w:lang w:eastAsia="es-MX"/>
              </w:rPr>
              <w:t>termocicladores</w:t>
            </w:r>
            <w:proofErr w:type="spellEnd"/>
            <w:r w:rsidRPr="002B644C">
              <w:rPr>
                <w:sz w:val="18"/>
                <w:szCs w:val="18"/>
                <w:lang w:eastAsia="es-MX"/>
              </w:rPr>
              <w:t>)</w:t>
            </w:r>
          </w:p>
        </w:tc>
      </w:tr>
      <w:tr w:rsidR="00FB5A57" w:rsidRPr="00742833" w:rsidTr="000E5735">
        <w:trPr>
          <w:trHeight w:val="372"/>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rPr>
                <w:b/>
                <w:bCs/>
                <w:sz w:val="18"/>
                <w:szCs w:val="18"/>
                <w:lang w:eastAsia="es-MX"/>
              </w:rPr>
            </w:pPr>
            <w:r w:rsidRPr="002B644C">
              <w:rPr>
                <w:b/>
                <w:bCs/>
                <w:sz w:val="18"/>
                <w:szCs w:val="18"/>
                <w:lang w:eastAsia="es-MX"/>
              </w:rPr>
              <w:t>Especificación de la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jc w:val="both"/>
              <w:rPr>
                <w:sz w:val="18"/>
                <w:szCs w:val="18"/>
                <w:lang w:eastAsia="es-MX"/>
              </w:rPr>
            </w:pPr>
            <w:r w:rsidRPr="002B644C">
              <w:rPr>
                <w:sz w:val="18"/>
                <w:szCs w:val="18"/>
                <w:lang w:eastAsia="es-MX"/>
              </w:rPr>
              <w:t>Deberá procesar muestras extraídas con anticoagulante EDTA</w:t>
            </w:r>
          </w:p>
          <w:p w:rsidR="00FB5A57" w:rsidRPr="002B644C" w:rsidRDefault="00FB5A57" w:rsidP="000E5735">
            <w:pPr>
              <w:jc w:val="both"/>
              <w:rPr>
                <w:sz w:val="18"/>
                <w:szCs w:val="18"/>
                <w:lang w:eastAsia="es-MX"/>
              </w:rPr>
            </w:pPr>
            <w:r w:rsidRPr="002B644C">
              <w:rPr>
                <w:sz w:val="18"/>
                <w:szCs w:val="18"/>
                <w:lang w:eastAsia="es-MX"/>
              </w:rPr>
              <w:t>Volumen de la muestra a analizar no mayor de 1000 µl.</w:t>
            </w:r>
          </w:p>
        </w:tc>
      </w:tr>
      <w:tr w:rsidR="00FB5A57" w:rsidRPr="00742833" w:rsidTr="000E5735">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rPr>
                <w:b/>
                <w:bCs/>
                <w:sz w:val="18"/>
                <w:szCs w:val="18"/>
                <w:lang w:eastAsia="es-MX"/>
              </w:rPr>
            </w:pPr>
            <w:r w:rsidRPr="002B644C">
              <w:rPr>
                <w:b/>
                <w:bCs/>
                <w:sz w:val="18"/>
                <w:szCs w:val="18"/>
                <w:lang w:eastAsia="es-MX"/>
              </w:rPr>
              <w:t xml:space="preserve">Controles y Calibración </w:t>
            </w:r>
          </w:p>
          <w:p w:rsidR="00FB5A57" w:rsidRPr="002B644C" w:rsidRDefault="00FB5A57" w:rsidP="000E5735">
            <w:pPr>
              <w:rPr>
                <w:b/>
                <w:bCs/>
                <w:sz w:val="18"/>
                <w:szCs w:val="18"/>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Positivos bajos, positivos altos y negativos para cada corrida analítica.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Estándares de cuantificación para cada muestra y/o control interno NO competitivo para cada muestra.</w:t>
            </w:r>
          </w:p>
          <w:p w:rsidR="00FB5A57" w:rsidRPr="001E2464" w:rsidRDefault="00FB5A57" w:rsidP="00FB5A57">
            <w:pPr>
              <w:pStyle w:val="Prrafodelista"/>
              <w:numPr>
                <w:ilvl w:val="0"/>
                <w:numId w:val="30"/>
              </w:numPr>
              <w:spacing w:line="276" w:lineRule="auto"/>
              <w:contextualSpacing/>
              <w:jc w:val="both"/>
              <w:rPr>
                <w:sz w:val="18"/>
                <w:szCs w:val="18"/>
                <w:lang w:eastAsia="es-MX"/>
              </w:rPr>
            </w:pPr>
            <w:r w:rsidRPr="001E2464">
              <w:rPr>
                <w:sz w:val="18"/>
                <w:szCs w:val="18"/>
                <w:lang w:eastAsia="es-MX"/>
              </w:rPr>
              <w:t>Calibración mediante curva teórica y/o calibración externa de 2 puntos.</w:t>
            </w:r>
          </w:p>
        </w:tc>
      </w:tr>
      <w:tr w:rsidR="00FB5A57" w:rsidRPr="00742833" w:rsidTr="000E5735">
        <w:trPr>
          <w:trHeight w:val="19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rPr>
                <w:b/>
                <w:bCs/>
                <w:sz w:val="18"/>
                <w:szCs w:val="18"/>
                <w:lang w:eastAsia="es-MX"/>
              </w:rPr>
            </w:pPr>
            <w:r w:rsidRPr="002B644C">
              <w:rPr>
                <w:b/>
                <w:bCs/>
                <w:sz w:val="18"/>
                <w:szCs w:val="18"/>
                <w:lang w:eastAsia="es-MX"/>
              </w:rPr>
              <w:t>Límite de detección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FB5A57" w:rsidRPr="002B644C" w:rsidRDefault="00FB5A57" w:rsidP="000E5735">
            <w:pPr>
              <w:rPr>
                <w:sz w:val="18"/>
                <w:szCs w:val="18"/>
              </w:rPr>
            </w:pPr>
            <w:r w:rsidRPr="002B644C">
              <w:rPr>
                <w:sz w:val="18"/>
                <w:szCs w:val="18"/>
              </w:rPr>
              <w:t>≤</w:t>
            </w:r>
            <w:r w:rsidRPr="002B644C">
              <w:rPr>
                <w:sz w:val="18"/>
                <w:szCs w:val="18"/>
                <w:lang w:eastAsia="es-MX"/>
              </w:rPr>
              <w:t>40 copias de ARN /ml</w:t>
            </w:r>
          </w:p>
        </w:tc>
      </w:tr>
      <w:tr w:rsidR="00FB5A57" w:rsidRPr="00742833" w:rsidTr="000E5735">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rPr>
                <w:b/>
                <w:bCs/>
                <w:sz w:val="18"/>
                <w:szCs w:val="18"/>
                <w:lang w:eastAsia="es-MX"/>
              </w:rPr>
            </w:pPr>
            <w:r w:rsidRPr="002B644C">
              <w:rPr>
                <w:b/>
                <w:bCs/>
                <w:sz w:val="18"/>
                <w:szCs w:val="18"/>
                <w:lang w:eastAsia="es-MX"/>
              </w:rPr>
              <w:t xml:space="preserve">Dimensiones del área destino del equipo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jc w:val="both"/>
              <w:rPr>
                <w:sz w:val="18"/>
                <w:szCs w:val="18"/>
                <w:lang w:eastAsia="es-MX"/>
              </w:rPr>
            </w:pPr>
            <w:r>
              <w:rPr>
                <w:sz w:val="18"/>
                <w:szCs w:val="18"/>
                <w:lang w:eastAsia="es-MX"/>
              </w:rPr>
              <w:t xml:space="preserve">No excederse de: </w:t>
            </w:r>
            <w:r w:rsidRPr="002B644C">
              <w:rPr>
                <w:sz w:val="18"/>
                <w:szCs w:val="18"/>
                <w:lang w:eastAsia="es-MX"/>
              </w:rPr>
              <w:t xml:space="preserve">215 cm de longitud  x  83 cm de profundidad  x  190 cm de alto. </w:t>
            </w:r>
          </w:p>
        </w:tc>
      </w:tr>
      <w:tr w:rsidR="00FB5A57" w:rsidRPr="00742833" w:rsidTr="000E5735">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rPr>
                <w:b/>
                <w:bCs/>
                <w:sz w:val="18"/>
                <w:szCs w:val="18"/>
                <w:lang w:eastAsia="es-MX"/>
              </w:rPr>
            </w:pPr>
            <w:r w:rsidRPr="002B644C">
              <w:rPr>
                <w:b/>
                <w:bCs/>
                <w:sz w:val="18"/>
                <w:szCs w:val="18"/>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jc w:val="both"/>
              <w:rPr>
                <w:sz w:val="18"/>
                <w:szCs w:val="18"/>
                <w:lang w:eastAsia="es-MX"/>
              </w:rPr>
            </w:pPr>
            <w:r w:rsidRPr="002B644C">
              <w:rPr>
                <w:sz w:val="18"/>
                <w:szCs w:val="18"/>
                <w:lang w:eastAsia="es-MX"/>
              </w:rPr>
              <w:t xml:space="preserve">Voltaje: 110-240 VAC, Frecuencia: 50 </w:t>
            </w:r>
            <w:proofErr w:type="spellStart"/>
            <w:r w:rsidRPr="002B644C">
              <w:rPr>
                <w:sz w:val="18"/>
                <w:szCs w:val="18"/>
                <w:lang w:eastAsia="es-MX"/>
              </w:rPr>
              <w:t>ó</w:t>
            </w:r>
            <w:proofErr w:type="spellEnd"/>
            <w:r w:rsidRPr="002B644C">
              <w:rPr>
                <w:sz w:val="18"/>
                <w:szCs w:val="18"/>
                <w:lang w:eastAsia="es-MX"/>
              </w:rPr>
              <w:t xml:space="preserve"> 60 Hz, Consumo: Analizador 600 VA PC 200 VA</w:t>
            </w:r>
          </w:p>
        </w:tc>
      </w:tr>
      <w:tr w:rsidR="00FB5A57" w:rsidRPr="00742833" w:rsidTr="000E5735">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rPr>
                <w:b/>
                <w:bCs/>
                <w:sz w:val="18"/>
                <w:szCs w:val="18"/>
                <w:lang w:eastAsia="es-MX"/>
              </w:rPr>
            </w:pPr>
            <w:r w:rsidRPr="002B644C">
              <w:rPr>
                <w:b/>
                <w:bCs/>
                <w:sz w:val="18"/>
                <w:szCs w:val="18"/>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jc w:val="both"/>
              <w:rPr>
                <w:sz w:val="18"/>
                <w:szCs w:val="18"/>
                <w:lang w:eastAsia="es-MX"/>
              </w:rPr>
            </w:pPr>
            <w:r w:rsidRPr="002B644C">
              <w:rPr>
                <w:sz w:val="18"/>
                <w:szCs w:val="18"/>
                <w:lang w:eastAsia="es-MX"/>
              </w:rPr>
              <w:t>Temperatura Ambiente: 15 a 32°C, Humedad Relativa: inferior a 80% a 32°C, Altitud: Inferior a los 3,000</w:t>
            </w:r>
            <w:r>
              <w:rPr>
                <w:sz w:val="18"/>
                <w:szCs w:val="18"/>
                <w:lang w:eastAsia="es-MX"/>
              </w:rPr>
              <w:t xml:space="preserve"> </w:t>
            </w:r>
            <w:r w:rsidRPr="002B644C">
              <w:rPr>
                <w:sz w:val="18"/>
                <w:szCs w:val="18"/>
                <w:lang w:eastAsia="es-MX"/>
              </w:rPr>
              <w:t xml:space="preserve">metros </w:t>
            </w:r>
          </w:p>
        </w:tc>
      </w:tr>
      <w:tr w:rsidR="00FB5A57" w:rsidRPr="00742833" w:rsidTr="000E5735">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rPr>
                <w:b/>
                <w:bCs/>
                <w:sz w:val="18"/>
                <w:szCs w:val="18"/>
                <w:lang w:eastAsia="es-MX"/>
              </w:rPr>
            </w:pPr>
            <w:r w:rsidRPr="002B644C">
              <w:rPr>
                <w:b/>
                <w:bCs/>
                <w:sz w:val="18"/>
                <w:szCs w:val="18"/>
                <w:lang w:eastAsia="es-MX"/>
              </w:rPr>
              <w:t>Accesorios Necesarios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B5A57" w:rsidRPr="002B644C" w:rsidRDefault="00FB5A57" w:rsidP="000E5735">
            <w:pPr>
              <w:jc w:val="both"/>
              <w:rPr>
                <w:sz w:val="18"/>
                <w:szCs w:val="18"/>
                <w:lang w:eastAsia="es-MX"/>
              </w:rPr>
            </w:pPr>
            <w:r w:rsidRPr="002B644C">
              <w:rPr>
                <w:sz w:val="18"/>
                <w:szCs w:val="18"/>
                <w:lang w:eastAsia="es-MX"/>
              </w:rPr>
              <w:t xml:space="preserve">Deberá proporcionar el hardware necesario para garantizar en tiempo y forma las etapas pre-estudio, estudio y post-estudio y para la interfaz al sistema SALVAR. </w:t>
            </w:r>
          </w:p>
          <w:p w:rsidR="00FB5A57" w:rsidRPr="002B644C" w:rsidRDefault="00FB5A57" w:rsidP="000E5735">
            <w:pPr>
              <w:jc w:val="both"/>
              <w:rPr>
                <w:sz w:val="18"/>
                <w:szCs w:val="18"/>
                <w:lang w:eastAsia="es-MX"/>
              </w:rPr>
            </w:pPr>
            <w:r w:rsidRPr="002B644C">
              <w:rPr>
                <w:sz w:val="18"/>
                <w:szCs w:val="18"/>
                <w:lang w:eastAsia="es-MX"/>
              </w:rPr>
              <w:t>(Computadoras, Impresoras   No-Break con respaldo de tiempo suficiente para terminar el proceso iniciado)</w:t>
            </w:r>
          </w:p>
        </w:tc>
      </w:tr>
    </w:tbl>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FB5A57" w:rsidRDefault="00FB5A57" w:rsidP="006E183F">
      <w:pPr>
        <w:jc w:val="center"/>
        <w:rPr>
          <w:b/>
          <w:bCs/>
        </w:rPr>
      </w:pPr>
    </w:p>
    <w:p w:rsidR="006E183F" w:rsidRDefault="006E183F" w:rsidP="00942711">
      <w:pPr>
        <w:tabs>
          <w:tab w:val="left" w:pos="851"/>
          <w:tab w:val="left" w:pos="3544"/>
          <w:tab w:val="left" w:pos="5670"/>
          <w:tab w:val="left" w:pos="8647"/>
        </w:tabs>
        <w:ind w:right="-91"/>
        <w:jc w:val="center"/>
        <w:rPr>
          <w:rFonts w:asciiTheme="minorHAnsi" w:hAnsiTheme="minorHAnsi" w:cs="Arial"/>
          <w:b/>
          <w:bCs/>
          <w:lang w:val="es-MX"/>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90355D">
        <w:trPr>
          <w:jc w:val="center"/>
        </w:trPr>
        <w:tc>
          <w:tcPr>
            <w:tcW w:w="7371"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w:t>
            </w:r>
            <w:r w:rsidR="00E0632A">
              <w:rPr>
                <w:rFonts w:ascii="Calibri" w:hAnsi="Calibri"/>
                <w:b/>
                <w:bCs/>
              </w:rPr>
              <w:t>I25-2017</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90355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F94E18" w:rsidRDefault="00CB2871" w:rsidP="0090355D">
            <w:pPr>
              <w:ind w:left="851"/>
              <w:jc w:val="center"/>
              <w:rPr>
                <w:rFonts w:ascii="Calibri" w:hAnsi="Calibri"/>
                <w:b/>
              </w:rPr>
            </w:pPr>
            <w:r w:rsidRPr="00F94E18">
              <w:rPr>
                <w:rFonts w:ascii="Calibri" w:hAnsi="Calibri"/>
                <w:b/>
              </w:rPr>
              <w:t xml:space="preserve">NOMBRE </w:t>
            </w:r>
            <w:proofErr w:type="spellStart"/>
            <w:r w:rsidRPr="00F94E18">
              <w:rPr>
                <w:rFonts w:ascii="Calibri" w:hAnsi="Calibri"/>
                <w:b/>
              </w:rPr>
              <w:t>Ó</w:t>
            </w:r>
            <w:proofErr w:type="spellEnd"/>
            <w:r w:rsidRPr="00F94E18">
              <w:rPr>
                <w:rFonts w:ascii="Calibri" w:hAnsi="Calibri"/>
                <w:b/>
              </w:rPr>
              <w:t xml:space="preserve">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4065DA">
        <w:trPr>
          <w:trHeight w:val="64"/>
          <w:jc w:val="center"/>
        </w:trPr>
        <w:tc>
          <w:tcPr>
            <w:tcW w:w="842"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66FFFF"/>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66FFFF"/>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r w:rsidRPr="00F94E18">
              <w:rPr>
                <w:rFonts w:ascii="Calibri" w:hAnsi="Calibri"/>
                <w:b/>
                <w:sz w:val="18"/>
              </w:rPr>
              <w:t>1</w:t>
            </w:r>
          </w:p>
        </w:tc>
        <w:tc>
          <w:tcPr>
            <w:tcW w:w="1134" w:type="dxa"/>
            <w:vAlign w:val="center"/>
          </w:tcPr>
          <w:p w:rsidR="004065DA" w:rsidRPr="00F94E18" w:rsidRDefault="004065DA" w:rsidP="004065DA">
            <w:pPr>
              <w:tabs>
                <w:tab w:val="right" w:pos="9781"/>
              </w:tabs>
              <w:jc w:val="center"/>
              <w:rPr>
                <w:b/>
                <w:sz w:val="18"/>
                <w:u w:val="single"/>
              </w:rPr>
            </w:pPr>
            <w:r w:rsidRPr="00F94E18">
              <w:rPr>
                <w:rFonts w:asciiTheme="minorHAnsi" w:hAnsiTheme="minorHAnsi" w:cs="Calibri"/>
                <w:color w:val="000000"/>
                <w:sz w:val="16"/>
              </w:rPr>
              <w:t>5018888134</w:t>
            </w: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6E183F" w:rsidP="00AB2D98">
            <w:pPr>
              <w:jc w:val="center"/>
              <w:rPr>
                <w:rFonts w:ascii="Calibri" w:hAnsi="Calibri"/>
                <w:b/>
                <w:sz w:val="18"/>
              </w:rPr>
            </w:pPr>
            <w:r w:rsidRPr="00F94E18">
              <w:rPr>
                <w:rFonts w:ascii="Calibri" w:hAnsi="Calibri"/>
                <w:b/>
                <w:sz w:val="18"/>
              </w:rPr>
              <w:t>KIT</w:t>
            </w:r>
            <w:r w:rsidR="00CB2871" w:rsidRPr="00F94E18">
              <w:rPr>
                <w:rFonts w:ascii="Calibri" w:hAnsi="Calibri"/>
                <w:b/>
                <w:sz w:val="18"/>
              </w:rPr>
              <w:t xml:space="preserve"> con 48 pruebas</w:t>
            </w: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CB2871" w:rsidP="00AB2D98">
            <w:pPr>
              <w:jc w:val="center"/>
              <w:rPr>
                <w:rFonts w:ascii="Calibri" w:hAnsi="Calibri"/>
                <w:b/>
                <w:sz w:val="18"/>
              </w:rPr>
            </w:pPr>
            <w:r w:rsidRPr="00F94E18">
              <w:rPr>
                <w:rFonts w:ascii="Calibri" w:hAnsi="Calibri"/>
                <w:b/>
                <w:sz w:val="18"/>
              </w:rPr>
              <w:t>163</w:t>
            </w: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E0632A">
              <w:rPr>
                <w:rFonts w:ascii="Calibri" w:hAnsi="Calibri"/>
                <w:b/>
                <w:bCs/>
              </w:rPr>
              <w:t>I25-2017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E0632A">
              <w:rPr>
                <w:rFonts w:asciiTheme="minorHAnsi" w:hAnsiTheme="minorHAnsi" w:cs="Arial"/>
                <w:bCs/>
                <w:u w:val="single"/>
              </w:rPr>
              <w:t>I25-2017</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4065D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4065DA">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CB2871" w:rsidP="00AB2D98">
            <w:pPr>
              <w:jc w:val="center"/>
              <w:rPr>
                <w:rFonts w:asciiTheme="minorHAnsi" w:hAnsiTheme="minorHAnsi" w:cs="Calibri"/>
                <w:color w:val="000000"/>
              </w:rPr>
            </w:pPr>
            <w:r>
              <w:rPr>
                <w:rFonts w:asciiTheme="minorHAnsi" w:hAnsiTheme="minorHAnsi" w:cs="Calibr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AB2D98" w:rsidRPr="00CB2871" w:rsidRDefault="00CB2871" w:rsidP="00AB2D98">
            <w:pPr>
              <w:jc w:val="center"/>
              <w:rPr>
                <w:rFonts w:asciiTheme="minorHAnsi" w:hAnsiTheme="minorHAnsi" w:cs="Calibri"/>
                <w:color w:val="000000"/>
                <w:sz w:val="16"/>
              </w:rPr>
            </w:pPr>
            <w:r w:rsidRPr="00CB2871">
              <w:rPr>
                <w:rFonts w:asciiTheme="minorHAnsi" w:hAnsiTheme="minorHAnsi" w:cs="Calibri"/>
                <w:color w:val="000000"/>
                <w:sz w:val="16"/>
              </w:rPr>
              <w:t>5018888134</w:t>
            </w: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4065DA">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FB5A57"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de _____________ </w:t>
      </w:r>
      <w:proofErr w:type="spellStart"/>
      <w:r w:rsidR="00647B68">
        <w:rPr>
          <w:rFonts w:ascii="Calibri" w:hAnsi="Calibri" w:cs="Calibri"/>
          <w:sz w:val="20"/>
          <w:szCs w:val="20"/>
        </w:rPr>
        <w:t>de</w:t>
      </w:r>
      <w:proofErr w:type="spellEnd"/>
      <w:r w:rsidR="00647B68">
        <w:rPr>
          <w:rFonts w:ascii="Calibri" w:hAnsi="Calibri" w:cs="Calibri"/>
          <w:sz w:val="20"/>
          <w:szCs w:val="20"/>
        </w:rPr>
        <w:t xml:space="preserve"> 201</w:t>
      </w:r>
      <w:r w:rsidR="00FB5A57">
        <w:rPr>
          <w:rFonts w:ascii="Calibri" w:hAnsi="Calibri" w:cs="Calibri"/>
          <w:sz w:val="20"/>
          <w:szCs w:val="20"/>
        </w:rPr>
        <w:t>7</w:t>
      </w:r>
    </w:p>
    <w:p w:rsidR="002F5444" w:rsidRPr="00B63CD0" w:rsidRDefault="002F5444" w:rsidP="002F5444">
      <w:pPr>
        <w:pStyle w:val="Default"/>
        <w:rPr>
          <w:rFonts w:ascii="Calibri" w:hAnsi="Calibri" w:cs="Calibri"/>
          <w:sz w:val="20"/>
          <w:szCs w:val="20"/>
        </w:rPr>
      </w:pPr>
    </w:p>
    <w:p w:rsidR="002F5444" w:rsidRPr="00B63CD0" w:rsidRDefault="00FB5A57"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E0632A">
        <w:rPr>
          <w:rFonts w:ascii="Calibri" w:hAnsi="Calibri" w:cs="Calibri"/>
          <w:b/>
          <w:bCs/>
          <w:sz w:val="20"/>
          <w:szCs w:val="20"/>
        </w:rPr>
        <w:t>I25-2017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FB5A57" w:rsidRDefault="00FB5A57"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B5A57">
        <w:rPr>
          <w:rFonts w:ascii="Calibri" w:hAnsi="Calibri" w:cs="Arial"/>
        </w:rPr>
        <w:t>6</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w:t>
      </w:r>
      <w:r w:rsidR="00FB5A57">
        <w:rPr>
          <w:rFonts w:ascii="Calibri" w:hAnsi="Calibri" w:cs="Arial"/>
          <w:sz w:val="16"/>
          <w:szCs w:val="16"/>
        </w:rPr>
        <w:t>nte al ejercicio fiscal del 2016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B5A57">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FB5A57" w:rsidRDefault="00FB5A57"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8080"/>
        </w:tabs>
        <w:spacing w:line="360" w:lineRule="auto"/>
        <w:jc w:val="both"/>
        <w:rPr>
          <w:rFonts w:ascii="Calibri" w:hAnsi="Calibri" w:cs="Arial"/>
        </w:rPr>
      </w:pPr>
    </w:p>
    <w:p w:rsidR="00DA28FD" w:rsidRPr="002522C8" w:rsidRDefault="00DA28FD" w:rsidP="00DA28FD">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DA28FD" w:rsidRPr="002522C8" w:rsidRDefault="00DA28FD" w:rsidP="00DA28FD">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DA28FD" w:rsidRPr="002522C8" w:rsidRDefault="00DA28FD" w:rsidP="00DA28FD">
      <w:pPr>
        <w:tabs>
          <w:tab w:val="left" w:pos="3969"/>
          <w:tab w:val="left" w:pos="8080"/>
        </w:tabs>
        <w:ind w:right="1"/>
        <w:jc w:val="center"/>
        <w:rPr>
          <w:rFonts w:ascii="Calibri" w:hAnsi="Calibri" w:cs="Arial"/>
          <w:b/>
          <w:u w:val="single"/>
        </w:rPr>
      </w:pPr>
    </w:p>
    <w:p w:rsidR="00DA28FD" w:rsidRPr="0038242F" w:rsidRDefault="00DA28FD" w:rsidP="00DA28FD">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DA28FD" w:rsidRPr="0038242F" w:rsidRDefault="00DA28FD" w:rsidP="00DA28FD">
      <w:pPr>
        <w:pStyle w:val="NormalWeb"/>
        <w:spacing w:before="0" w:beforeAutospacing="0" w:after="0" w:afterAutospacing="0"/>
        <w:jc w:val="both"/>
        <w:rPr>
          <w:sz w:val="20"/>
          <w:szCs w:val="20"/>
        </w:rPr>
      </w:pPr>
      <w:r w:rsidRPr="0038242F">
        <w:rPr>
          <w:rFonts w:ascii="Calibri" w:hAnsi="Calibri" w:cs="Tahoma"/>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numPr>
          <w:ilvl w:val="0"/>
          <w:numId w:val="31"/>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c)    Que la Fianza se otorga en los términos del presente contrato, para garantizar todas y cada una de las obligaciones derivadas de la Licitación Pública Internacional bajo la Cobertura de Tratados Internacionales Presencial No. LP-919044992-I13-2017.</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DA28FD" w:rsidRPr="0038242F" w:rsidRDefault="00DA28FD" w:rsidP="00DA28FD">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FB5A57"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E0632A">
        <w:rPr>
          <w:rFonts w:ascii="Calibri" w:hAnsi="Calibri" w:cs="Calibri"/>
          <w:b/>
          <w:bCs/>
          <w:sz w:val="20"/>
          <w:szCs w:val="20"/>
        </w:rPr>
        <w:t>I25-2017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E0632A">
        <w:rPr>
          <w:rFonts w:ascii="Calibri" w:hAnsi="Calibri"/>
          <w:b/>
          <w:bCs/>
          <w:sz w:val="20"/>
          <w:szCs w:val="20"/>
        </w:rPr>
        <w:t>I25-2017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w:t>
            </w:r>
            <w:r w:rsidR="00295717">
              <w:rPr>
                <w:rFonts w:asciiTheme="minorHAnsi" w:hAnsiTheme="minorHAnsi"/>
                <w:color w:val="000000"/>
                <w:sz w:val="17"/>
                <w:szCs w:val="17"/>
              </w:rPr>
              <w:t xml:space="preserve"> y equipo</w:t>
            </w:r>
            <w:r w:rsidRPr="00AC0A05">
              <w:rPr>
                <w:rFonts w:asciiTheme="minorHAnsi" w:hAnsiTheme="minorHAnsi"/>
                <w:color w:val="000000"/>
                <w:sz w:val="17"/>
                <w:szCs w:val="17"/>
              </w:rPr>
              <w:t xml:space="preserve"> para la determinación de Carga viral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087D4A" w:rsidRDefault="00AC0A05" w:rsidP="00AC0A05">
            <w:pPr>
              <w:ind w:left="13"/>
              <w:jc w:val="both"/>
              <w:rPr>
                <w:rFonts w:cs="Arial"/>
                <w:sz w:val="17"/>
                <w:szCs w:val="17"/>
              </w:rPr>
            </w:pPr>
            <w:r w:rsidRPr="00087D4A">
              <w:rPr>
                <w:rFonts w:asciiTheme="minorHAnsi" w:hAnsiTheme="minorHAnsi" w:cs="Arial"/>
                <w:sz w:val="17"/>
                <w:szCs w:val="17"/>
              </w:rPr>
              <w:t>Folletos en español de los Equipos en Comodato que describan cuando menos las característi</w:t>
            </w:r>
            <w:r w:rsidR="00295717" w:rsidRPr="00087D4A">
              <w:rPr>
                <w:rFonts w:asciiTheme="minorHAnsi" w:hAnsiTheme="minorHAnsi" w:cs="Arial"/>
                <w:sz w:val="17"/>
                <w:szCs w:val="17"/>
              </w:rPr>
              <w:t>cas solicitadas en el Anexo 1-A, así como formatos de generación de captura a través de la Interfaz con el Sistema SALVAR (F01 y F02), y muestras de etiquetas de códigos de barra con ID de paciente del sistema SALVAR</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responsabilizará del mantenimiento preventivo y correctivo de los equipos proporcionados en comodato, cuando sea necesario el traslado del </w:t>
            </w:r>
            <w:r w:rsidRPr="00AC0A05">
              <w:rPr>
                <w:rFonts w:asciiTheme="minorHAnsi" w:hAnsiTheme="minorHAnsi" w:cs="Arial"/>
                <w:sz w:val="17"/>
                <w:szCs w:val="17"/>
              </w:rPr>
              <w:lastRenderedPageBreak/>
              <w:t>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Escrito en el que garantice que el período de caducidad de los Reactivos deberá ser de un año, como 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servicio en la venta de reactivo de la misma naturaleza o similar a lo requerido en esta licitación y de haber prestado un </w:t>
            </w:r>
            <w:r w:rsidRPr="00AC0A05">
              <w:rPr>
                <w:rFonts w:asciiTheme="minorHAnsi" w:hAnsiTheme="minorHAnsi"/>
                <w:i/>
                <w:sz w:val="17"/>
                <w:szCs w:val="17"/>
              </w:rPr>
              <w:t>buen servicio</w:t>
            </w:r>
            <w:r w:rsidRPr="00AC0A05">
              <w:rPr>
                <w:rFonts w:asciiTheme="minorHAnsi" w:hAnsiTheme="minorHAnsi"/>
                <w:sz w:val="17"/>
                <w:szCs w:val="17"/>
              </w:rPr>
              <w:t>,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 xml:space="preserve">Cd o USB que contenga el total de los documentos incluidos en el sobre técnico en formato </w:t>
            </w:r>
            <w:proofErr w:type="spellStart"/>
            <w:r w:rsidRPr="00AC0A05">
              <w:rPr>
                <w:rFonts w:asciiTheme="minorHAnsi" w:hAnsiTheme="minorHAnsi"/>
                <w:bCs/>
                <w:sz w:val="17"/>
                <w:szCs w:val="17"/>
              </w:rPr>
              <w:t>pdf</w:t>
            </w:r>
            <w:proofErr w:type="spellEnd"/>
            <w:r w:rsidRPr="00AC0A05">
              <w:rPr>
                <w:rFonts w:asciiTheme="minorHAnsi" w:hAnsiTheme="minorHAnsi"/>
                <w:bCs/>
                <w:sz w:val="17"/>
                <w:szCs w:val="17"/>
              </w:rPr>
              <w:t xml:space="preserve">, </w:t>
            </w:r>
            <w:proofErr w:type="spellStart"/>
            <w:r w:rsidRPr="00AC0A05">
              <w:rPr>
                <w:rFonts w:asciiTheme="minorHAnsi" w:hAnsiTheme="minorHAnsi"/>
                <w:bCs/>
                <w:sz w:val="17"/>
                <w:szCs w:val="17"/>
              </w:rPr>
              <w:t>word</w:t>
            </w:r>
            <w:proofErr w:type="spellEnd"/>
            <w:r w:rsidRPr="00AC0A05">
              <w:rPr>
                <w:rFonts w:asciiTheme="minorHAnsi" w:hAnsiTheme="minorHAnsi"/>
                <w:bCs/>
                <w:sz w:val="17"/>
                <w:szCs w:val="17"/>
              </w:rPr>
              <w:t xml:space="preserve">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Pr="00AC0A05">
              <w:rPr>
                <w:rFonts w:asciiTheme="minorHAnsi" w:hAnsiTheme="minorHAnsi" w:cstheme="minorHAnsi"/>
                <w:sz w:val="17"/>
                <w:szCs w:val="17"/>
              </w:rPr>
              <w:t xml:space="preserve"> de la Ley, </w:t>
            </w:r>
            <w:r w:rsidRPr="00AC0A05">
              <w:rPr>
                <w:rFonts w:asciiTheme="minorHAnsi" w:hAnsiTheme="minorHAnsi" w:cs="Arial"/>
                <w:i/>
                <w:sz w:val="17"/>
                <w:szCs w:val="17"/>
              </w:rPr>
              <w:t>Artículo 50</w:t>
            </w:r>
            <w:r w:rsidRPr="00AC0A05">
              <w:rPr>
                <w:rFonts w:asciiTheme="minorHAnsi" w:hAnsiTheme="minorHAnsi" w:cs="Arial"/>
                <w:sz w:val="17"/>
                <w:szCs w:val="17"/>
              </w:rPr>
              <w:t xml:space="preserve"> </w:t>
            </w:r>
            <w:proofErr w:type="spellStart"/>
            <w:r w:rsidRPr="00AC0A05">
              <w:rPr>
                <w:rFonts w:asciiTheme="minorHAnsi" w:hAnsiTheme="minorHAnsi" w:cs="Arial"/>
                <w:sz w:val="17"/>
                <w:szCs w:val="17"/>
              </w:rPr>
              <w:t>Fracc</w:t>
            </w:r>
            <w:proofErr w:type="spellEnd"/>
            <w:r w:rsidRPr="00AC0A05">
              <w:rPr>
                <w:rFonts w:asciiTheme="minorHAnsi" w:hAnsiTheme="minorHAnsi" w:cs="Arial"/>
                <w:sz w:val="17"/>
                <w:szCs w:val="17"/>
              </w:rPr>
              <w:t xml:space="preserve">. XXIII de La Ley de responsabilidades de los Servidores Públicos del Estado y Municipios de Nuevo León 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arrendamientos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FB5A57">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AC0A05">
              <w:rPr>
                <w:rFonts w:asciiTheme="minorHAnsi" w:hAnsiTheme="minorHAnsi" w:cs="Arial"/>
                <w:i/>
                <w:sz w:val="17"/>
                <w:szCs w:val="17"/>
              </w:rPr>
              <w:t>Artículo 33 Bis</w:t>
            </w:r>
            <w:r w:rsidRPr="00AC0A05">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w:t>
            </w:r>
            <w:r w:rsidR="00FB5A57">
              <w:rPr>
                <w:rFonts w:asciiTheme="minorHAnsi" w:hAnsiTheme="minorHAnsi" w:cs="Arial"/>
                <w:sz w:val="17"/>
                <w:szCs w:val="17"/>
              </w:rPr>
              <w:t xml:space="preserve"> establecido en las regla 2.1.31</w:t>
            </w:r>
            <w:r w:rsidRPr="00AC0A05">
              <w:rPr>
                <w:rFonts w:asciiTheme="minorHAnsi" w:hAnsiTheme="minorHAnsi" w:cs="Arial"/>
                <w:sz w:val="17"/>
                <w:szCs w:val="17"/>
              </w:rPr>
              <w:t xml:space="preserve"> de la Miscelánea Fiscal para el Ejercicio 201</w:t>
            </w:r>
            <w:r w:rsidR="00FB5A57">
              <w:rPr>
                <w:rFonts w:asciiTheme="minorHAnsi" w:hAnsiTheme="minorHAnsi" w:cs="Arial"/>
                <w:sz w:val="17"/>
                <w:szCs w:val="17"/>
              </w:rPr>
              <w:t>7</w:t>
            </w:r>
            <w:r w:rsidRPr="00AC0A05">
              <w:rPr>
                <w:rFonts w:asciiTheme="minorHAnsi" w:hAnsiTheme="minorHAnsi" w:cs="Arial"/>
                <w:sz w:val="17"/>
                <w:szCs w:val="17"/>
              </w:rPr>
              <w:t xml:space="preserve">, Comprobante del último pago de: Impuesto sobre </w:t>
            </w:r>
            <w:r w:rsidRPr="00AC0A05">
              <w:rPr>
                <w:rFonts w:asciiTheme="minorHAnsi" w:hAnsiTheme="minorHAnsi" w:cs="Arial"/>
                <w:sz w:val="17"/>
                <w:szCs w:val="17"/>
              </w:rPr>
              <w:lastRenderedPageBreak/>
              <w:t>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Carta mediante la cual manifieste que su giro comercial comprende el suministro de los reactivos y servicios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0632A">
        <w:rPr>
          <w:rFonts w:asciiTheme="minorHAnsi" w:hAnsiTheme="minorHAnsi"/>
          <w:b/>
          <w:color w:val="auto"/>
          <w:sz w:val="18"/>
          <w:szCs w:val="16"/>
        </w:rPr>
        <w:t>I25-2017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E0632A">
        <w:rPr>
          <w:rFonts w:asciiTheme="minorHAnsi" w:hAnsiTheme="minorHAnsi"/>
          <w:b/>
          <w:color w:val="auto"/>
          <w:sz w:val="18"/>
          <w:szCs w:val="16"/>
        </w:rPr>
        <w:t>I25-2017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CONTRATO DE COMPRAVENTA DE 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DIRECTOR ADMINISTRATIVO, </w:t>
      </w:r>
      <w:r w:rsidR="00FB5A57">
        <w:rPr>
          <w:rFonts w:asciiTheme="minorHAnsi" w:hAnsiTheme="minorHAnsi"/>
          <w:b/>
          <w:sz w:val="16"/>
          <w:szCs w:val="16"/>
        </w:rPr>
        <w:t>C.P. AARÓN SERRATO ARAOZ</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B5A57">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752685">
        <w:rPr>
          <w:rFonts w:asciiTheme="minorHAnsi" w:hAnsiTheme="minorHAnsi"/>
          <w:sz w:val="16"/>
          <w:szCs w:val="16"/>
        </w:rPr>
        <w:t>ediante oficio No.</w:t>
      </w:r>
      <w:r w:rsidR="00FB5A57">
        <w:rPr>
          <w:rFonts w:asciiTheme="minorHAnsi" w:hAnsiTheme="minorHAnsi"/>
          <w:sz w:val="16"/>
          <w:szCs w:val="16"/>
        </w:rPr>
        <w:t xml:space="preserve"> ______</w:t>
      </w:r>
      <w:r w:rsidR="00752685">
        <w:rPr>
          <w:rFonts w:asciiTheme="minorHAnsi" w:hAnsiTheme="minorHAnsi"/>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E0632A">
        <w:rPr>
          <w:rFonts w:asciiTheme="minorHAnsi" w:hAnsiTheme="minorHAnsi" w:cs="Tahoma"/>
          <w:sz w:val="16"/>
          <w:szCs w:val="16"/>
        </w:rPr>
        <w:t>I25-2017</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Compraventa de Reactivos para la Determinación de Carga Viral y Equipo en Comodato.</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xml:space="preserve">, con Escritura Pública número 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 xml:space="preserve">___, de fecha ___ de ___ </w:t>
      </w:r>
      <w:proofErr w:type="spellStart"/>
      <w:r w:rsidRPr="00E74FB0">
        <w:rPr>
          <w:rFonts w:asciiTheme="minorHAnsi" w:hAnsiTheme="minorHAnsi" w:cs="Tahoma"/>
          <w:sz w:val="16"/>
          <w:szCs w:val="16"/>
        </w:rPr>
        <w:t>de</w:t>
      </w:r>
      <w:proofErr w:type="spellEnd"/>
      <w:r w:rsidRPr="00E74FB0">
        <w:rPr>
          <w:rFonts w:asciiTheme="minorHAnsi" w:hAnsiTheme="minorHAnsi" w:cs="Tahoma"/>
          <w:sz w:val="16"/>
          <w:szCs w:val="16"/>
        </w:rPr>
        <w:t xml:space="preserv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w:t>
      </w:r>
      <w:r w:rsidR="00E0632A">
        <w:rPr>
          <w:rFonts w:asciiTheme="minorHAnsi" w:hAnsiTheme="minorHAnsi" w:cs="Tahoma"/>
          <w:sz w:val="16"/>
          <w:szCs w:val="16"/>
        </w:rPr>
        <w:t>I25-2017</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Las facturas que resulten de la entrega de los reactivos deberán tener anexos los formatos originales de Orden de envío; serán a favor de “S.S.N.L.”, R.F.C. SSN970115 QI9, con domicilio en Matamoros </w:t>
      </w:r>
      <w:proofErr w:type="spellStart"/>
      <w:r w:rsidRPr="002448EA">
        <w:rPr>
          <w:rFonts w:asciiTheme="minorHAnsi" w:hAnsiTheme="minorHAnsi" w:cs="Tahoma"/>
          <w:sz w:val="16"/>
          <w:szCs w:val="16"/>
        </w:rPr>
        <w:t>Ote</w:t>
      </w:r>
      <w:proofErr w:type="spellEnd"/>
      <w:r w:rsidRPr="002448EA">
        <w:rPr>
          <w:rFonts w:asciiTheme="minorHAnsi" w:hAnsiTheme="minorHAnsi" w:cs="Tahoma"/>
          <w:sz w:val="16"/>
          <w:szCs w:val="16"/>
        </w:rPr>
        <w:t>., No. 520, Centro de Monterrey, N.L., C.P. 64000 y consignadas al Laboratorio Estatal; deberán estar selladas y firmadas por el Administrador y</w:t>
      </w:r>
      <w:r>
        <w:rPr>
          <w:rFonts w:asciiTheme="minorHAnsi" w:hAnsiTheme="minorHAnsi" w:cs="Tahoma"/>
          <w:sz w:val="16"/>
          <w:szCs w:val="16"/>
        </w:rPr>
        <w:t xml:space="preserve">/o </w:t>
      </w:r>
      <w:r w:rsidRPr="002448EA">
        <w:rPr>
          <w:rFonts w:asciiTheme="minorHAnsi" w:hAnsiTheme="minorHAnsi" w:cs="Tahoma"/>
          <w:sz w:val="16"/>
          <w:szCs w:val="16"/>
        </w:rPr>
        <w:t xml:space="preserve"> Director del Laboratorio Estatal y deberán contener lo siguiente: sello de Almacén con la fecha correspondiente, nombre y firma del almacenista que realizó la recepción y la firma del Administrador de la Unidad; además deberá invariablemente describir en cada factura el número de </w:t>
      </w:r>
      <w:r w:rsidR="00000ADE">
        <w:rPr>
          <w:rFonts w:asciiTheme="minorHAnsi" w:hAnsiTheme="minorHAnsi" w:cs="Tahoma"/>
          <w:sz w:val="16"/>
          <w:szCs w:val="16"/>
        </w:rPr>
        <w:t>licitación</w:t>
      </w:r>
      <w:r w:rsidRPr="002448EA">
        <w:rPr>
          <w:rFonts w:asciiTheme="minorHAnsi" w:hAnsiTheme="minorHAnsi" w:cs="Tahoma"/>
          <w:sz w:val="16"/>
          <w:szCs w:val="16"/>
        </w:rPr>
        <w:t xml:space="preserve"> Electrónica Inversa, Contrato, marca del insumo y Orden de Envío y serán devueltas a “EL PROVEEDOR” en un plazo no mayor de 5 días hábiles y presentarlas para su contra recibo y pago posterior, en el área de Recursos Financieros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La entrega de los reactivos y prestación del servicio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proofErr w:type="spellStart"/>
      <w:r w:rsidRPr="002448EA">
        <w:rPr>
          <w:rFonts w:asciiTheme="minorHAnsi" w:hAnsiTheme="minorHAnsi" w:cs="Tahoma"/>
          <w:sz w:val="16"/>
          <w:szCs w:val="16"/>
        </w:rPr>
        <w:t>mas</w:t>
      </w:r>
      <w:proofErr w:type="spellEnd"/>
      <w:r w:rsidRPr="002448EA">
        <w:rPr>
          <w:rFonts w:asciiTheme="minorHAnsi" w:hAnsiTheme="minorHAnsi" w:cs="Tahoma"/>
          <w:sz w:val="16"/>
          <w:szCs w:val="16"/>
        </w:rPr>
        <w:t xml:space="preserve">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w:t>
      </w:r>
      <w:proofErr w:type="spellStart"/>
      <w:r w:rsidRPr="00E74FB0">
        <w:rPr>
          <w:rFonts w:asciiTheme="minorHAnsi" w:hAnsiTheme="minorHAnsi" w:cs="Tahoma"/>
          <w:sz w:val="16"/>
          <w:szCs w:val="16"/>
        </w:rPr>
        <w:t>aún</w:t>
      </w:r>
      <w:proofErr w:type="spellEnd"/>
      <w:r w:rsidRPr="00E74FB0">
        <w:rPr>
          <w:rFonts w:asciiTheme="minorHAnsi" w:hAnsiTheme="minorHAnsi" w:cs="Tahoma"/>
          <w:sz w:val="16"/>
          <w:szCs w:val="16"/>
        </w:rPr>
        <w:t xml:space="preserve">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 </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FB5A57"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7B2" w:rsidRDefault="004C17B2" w:rsidP="007F0B73">
      <w:r>
        <w:separator/>
      </w:r>
    </w:p>
  </w:endnote>
  <w:endnote w:type="continuationSeparator" w:id="0">
    <w:p w:rsidR="004C17B2" w:rsidRDefault="004C17B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6464AA" w:rsidRPr="00CE2E1F" w:rsidRDefault="006464AA" w:rsidP="004C675C">
        <w:pPr>
          <w:pStyle w:val="Piedepgina"/>
          <w:jc w:val="center"/>
          <w:rPr>
            <w:b/>
            <w:color w:val="009999"/>
          </w:rPr>
        </w:pPr>
        <w:r>
          <w:rPr>
            <w:color w:val="009999"/>
          </w:rPr>
          <w:t>_____________________________________________________________________________________________________</w:t>
        </w:r>
      </w:p>
      <w:p w:rsidR="006464AA" w:rsidRDefault="006464AA" w:rsidP="004C675C">
        <w:pPr>
          <w:pStyle w:val="Piedepgina"/>
          <w:ind w:right="-232" w:hanging="284"/>
          <w:jc w:val="center"/>
          <w:rPr>
            <w:rFonts w:ascii="Century Gothic" w:hAnsi="Century Gothic"/>
            <w:b/>
            <w:color w:val="009999"/>
            <w:sz w:val="18"/>
            <w:szCs w:val="14"/>
          </w:rPr>
        </w:pPr>
      </w:p>
      <w:p w:rsidR="006464AA" w:rsidRPr="00CE2E1F" w:rsidRDefault="006464A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6464AA" w:rsidRPr="00CE2E1F" w:rsidRDefault="006464AA" w:rsidP="004C675C">
        <w:pPr>
          <w:pStyle w:val="Piedepgina"/>
          <w:jc w:val="center"/>
          <w:rPr>
            <w:b/>
            <w:color w:val="009999"/>
            <w:szCs w:val="16"/>
          </w:rPr>
        </w:pPr>
        <w:r>
          <w:rPr>
            <w:rFonts w:ascii="Century Gothic" w:hAnsi="Century Gothic"/>
            <w:b/>
            <w:color w:val="009999"/>
            <w:sz w:val="18"/>
            <w:szCs w:val="16"/>
          </w:rPr>
          <w:t>No. LP-919044992-I25</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72077">
                  <w:rPr>
                    <w:rFonts w:ascii="Century Gothic" w:hAnsi="Century Gothic"/>
                    <w:b/>
                    <w:noProof/>
                    <w:color w:val="009999"/>
                    <w:sz w:val="18"/>
                    <w:szCs w:val="16"/>
                  </w:rPr>
                  <w:t>14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72077">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6464AA" w:rsidRPr="00CE2E1F" w:rsidRDefault="004C17B2" w:rsidP="004C675C">
        <w:pPr>
          <w:pStyle w:val="Piedepgina"/>
          <w:jc w:val="center"/>
          <w:rPr>
            <w:b/>
            <w:color w:val="009999"/>
          </w:rPr>
        </w:pPr>
      </w:p>
    </w:sdtContent>
  </w:sdt>
  <w:p w:rsidR="006464AA" w:rsidRPr="004C675C" w:rsidRDefault="006464AA" w:rsidP="004C675C">
    <w:pPr>
      <w:pStyle w:val="Piedepgina"/>
    </w:pPr>
  </w:p>
  <w:p w:rsidR="006464AA" w:rsidRDefault="006464AA"/>
  <w:p w:rsidR="006464AA" w:rsidRDefault="006464AA"/>
  <w:p w:rsidR="006464AA" w:rsidRDefault="006464AA"/>
  <w:p w:rsidR="006464AA" w:rsidRDefault="006464AA"/>
  <w:p w:rsidR="006464AA" w:rsidRDefault="006464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7B2" w:rsidRDefault="004C17B2" w:rsidP="007F0B73">
      <w:r>
        <w:separator/>
      </w:r>
    </w:p>
  </w:footnote>
  <w:footnote w:type="continuationSeparator" w:id="0">
    <w:p w:rsidR="004C17B2" w:rsidRDefault="004C17B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4AA" w:rsidRPr="00C765F1" w:rsidRDefault="006464A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6464AA" w:rsidRPr="00C765F1" w:rsidRDefault="006464AA" w:rsidP="00313C66">
    <w:pPr>
      <w:jc w:val="center"/>
      <w:rPr>
        <w:rFonts w:ascii="Corbel" w:hAnsi="Corbel"/>
        <w:b/>
        <w:szCs w:val="16"/>
      </w:rPr>
    </w:pPr>
    <w:r w:rsidRPr="00C765F1">
      <w:rPr>
        <w:rFonts w:ascii="Corbel" w:hAnsi="Corbel"/>
        <w:b/>
        <w:szCs w:val="16"/>
      </w:rPr>
      <w:t>SERVICIOS DE SALUD DE NUEVO LEÓN</w:t>
    </w:r>
  </w:p>
  <w:p w:rsidR="006464AA" w:rsidRPr="00180FA7" w:rsidRDefault="006464A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6464AA" w:rsidRDefault="006464AA"/>
  <w:p w:rsidR="006464AA" w:rsidRDefault="006464AA"/>
  <w:p w:rsidR="006464AA" w:rsidRDefault="006464AA"/>
  <w:p w:rsidR="006464AA" w:rsidRDefault="006464AA"/>
  <w:p w:rsidR="006464AA" w:rsidRDefault="006464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987A30"/>
    <w:multiLevelType w:val="hybridMultilevel"/>
    <w:tmpl w:val="CA42F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326CE"/>
    <w:multiLevelType w:val="hybridMultilevel"/>
    <w:tmpl w:val="E2940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21"/>
  </w:num>
  <w:num w:numId="4">
    <w:abstractNumId w:val="30"/>
  </w:num>
  <w:num w:numId="5">
    <w:abstractNumId w:val="8"/>
  </w:num>
  <w:num w:numId="6">
    <w:abstractNumId w:val="0"/>
  </w:num>
  <w:num w:numId="7">
    <w:abstractNumId w:val="16"/>
  </w:num>
  <w:num w:numId="8">
    <w:abstractNumId w:val="14"/>
  </w:num>
  <w:num w:numId="9">
    <w:abstractNumId w:val="28"/>
  </w:num>
  <w:num w:numId="10">
    <w:abstractNumId w:val="17"/>
  </w:num>
  <w:num w:numId="11">
    <w:abstractNumId w:val="11"/>
  </w:num>
  <w:num w:numId="12">
    <w:abstractNumId w:val="12"/>
  </w:num>
  <w:num w:numId="13">
    <w:abstractNumId w:val="13"/>
  </w:num>
  <w:num w:numId="14">
    <w:abstractNumId w:val="18"/>
  </w:num>
  <w:num w:numId="15">
    <w:abstractNumId w:val="19"/>
  </w:num>
  <w:num w:numId="16">
    <w:abstractNumId w:val="27"/>
  </w:num>
  <w:num w:numId="17">
    <w:abstractNumId w:val="24"/>
  </w:num>
  <w:num w:numId="18">
    <w:abstractNumId w:val="23"/>
  </w:num>
  <w:num w:numId="19">
    <w:abstractNumId w:val="22"/>
  </w:num>
  <w:num w:numId="20">
    <w:abstractNumId w:val="35"/>
  </w:num>
  <w:num w:numId="21">
    <w:abstractNumId w:val="10"/>
  </w:num>
  <w:num w:numId="22">
    <w:abstractNumId w:val="25"/>
  </w:num>
  <w:num w:numId="23">
    <w:abstractNumId w:val="33"/>
  </w:num>
  <w:num w:numId="24">
    <w:abstractNumId w:val="15"/>
  </w:num>
  <w:num w:numId="25">
    <w:abstractNumId w:val="20"/>
  </w:num>
  <w:num w:numId="26">
    <w:abstractNumId w:val="7"/>
  </w:num>
  <w:num w:numId="27">
    <w:abstractNumId w:val="29"/>
  </w:num>
  <w:num w:numId="28">
    <w:abstractNumId w:val="31"/>
  </w:num>
  <w:num w:numId="29">
    <w:abstractNumId w:val="34"/>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87D4A"/>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E7166"/>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5717"/>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1D95"/>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9F6"/>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B628C"/>
    <w:rsid w:val="003C0F1A"/>
    <w:rsid w:val="003C1B00"/>
    <w:rsid w:val="003C7CE4"/>
    <w:rsid w:val="003D39A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717AF"/>
    <w:rsid w:val="00474DDD"/>
    <w:rsid w:val="004763A7"/>
    <w:rsid w:val="004779C6"/>
    <w:rsid w:val="00485F6C"/>
    <w:rsid w:val="0048727C"/>
    <w:rsid w:val="0049243D"/>
    <w:rsid w:val="004A4C14"/>
    <w:rsid w:val="004B19E5"/>
    <w:rsid w:val="004B2D24"/>
    <w:rsid w:val="004B4AB7"/>
    <w:rsid w:val="004B5954"/>
    <w:rsid w:val="004C17B2"/>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0BA1"/>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17144"/>
    <w:rsid w:val="006218FB"/>
    <w:rsid w:val="00623E9B"/>
    <w:rsid w:val="00624D6B"/>
    <w:rsid w:val="00631726"/>
    <w:rsid w:val="00636A62"/>
    <w:rsid w:val="006406C4"/>
    <w:rsid w:val="00642C31"/>
    <w:rsid w:val="00642ED4"/>
    <w:rsid w:val="006464AA"/>
    <w:rsid w:val="006473F8"/>
    <w:rsid w:val="00647B68"/>
    <w:rsid w:val="006557BC"/>
    <w:rsid w:val="00661318"/>
    <w:rsid w:val="006624CB"/>
    <w:rsid w:val="00662F4D"/>
    <w:rsid w:val="00664844"/>
    <w:rsid w:val="006649B0"/>
    <w:rsid w:val="00670AB4"/>
    <w:rsid w:val="0067689F"/>
    <w:rsid w:val="0069016D"/>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6D85"/>
    <w:rsid w:val="008374DF"/>
    <w:rsid w:val="00843C0D"/>
    <w:rsid w:val="00851D35"/>
    <w:rsid w:val="008552B1"/>
    <w:rsid w:val="00856B50"/>
    <w:rsid w:val="008573EA"/>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D17B5"/>
    <w:rsid w:val="008D548E"/>
    <w:rsid w:val="008D5713"/>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2739"/>
    <w:rsid w:val="00AD5A14"/>
    <w:rsid w:val="00AD64D0"/>
    <w:rsid w:val="00AE0B09"/>
    <w:rsid w:val="00AE481A"/>
    <w:rsid w:val="00AE7E84"/>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0ACD"/>
    <w:rsid w:val="00BA573C"/>
    <w:rsid w:val="00BA6858"/>
    <w:rsid w:val="00BA7798"/>
    <w:rsid w:val="00BB026D"/>
    <w:rsid w:val="00BB2189"/>
    <w:rsid w:val="00BB2D06"/>
    <w:rsid w:val="00BB31B6"/>
    <w:rsid w:val="00BB4DDA"/>
    <w:rsid w:val="00BC22F3"/>
    <w:rsid w:val="00BC2F13"/>
    <w:rsid w:val="00BC5687"/>
    <w:rsid w:val="00BC6754"/>
    <w:rsid w:val="00BD3DB0"/>
    <w:rsid w:val="00BD6DDA"/>
    <w:rsid w:val="00BE3219"/>
    <w:rsid w:val="00BE62A5"/>
    <w:rsid w:val="00BE6C5E"/>
    <w:rsid w:val="00BE7C07"/>
    <w:rsid w:val="00BF2EBF"/>
    <w:rsid w:val="00BF5155"/>
    <w:rsid w:val="00BF6189"/>
    <w:rsid w:val="00C00E7F"/>
    <w:rsid w:val="00C02600"/>
    <w:rsid w:val="00C1246A"/>
    <w:rsid w:val="00C14EDA"/>
    <w:rsid w:val="00C16313"/>
    <w:rsid w:val="00C23289"/>
    <w:rsid w:val="00C32721"/>
    <w:rsid w:val="00C367FC"/>
    <w:rsid w:val="00C3718C"/>
    <w:rsid w:val="00C37403"/>
    <w:rsid w:val="00C4183B"/>
    <w:rsid w:val="00C43A0E"/>
    <w:rsid w:val="00C50B96"/>
    <w:rsid w:val="00C50D1A"/>
    <w:rsid w:val="00C521B1"/>
    <w:rsid w:val="00C53500"/>
    <w:rsid w:val="00C552DE"/>
    <w:rsid w:val="00C56D6B"/>
    <w:rsid w:val="00C6175F"/>
    <w:rsid w:val="00C658F8"/>
    <w:rsid w:val="00C66C75"/>
    <w:rsid w:val="00C7072C"/>
    <w:rsid w:val="00C75C58"/>
    <w:rsid w:val="00C77B3E"/>
    <w:rsid w:val="00C80593"/>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03624"/>
    <w:rsid w:val="00D12ED7"/>
    <w:rsid w:val="00D14897"/>
    <w:rsid w:val="00D14A6E"/>
    <w:rsid w:val="00D1566F"/>
    <w:rsid w:val="00D16279"/>
    <w:rsid w:val="00D16830"/>
    <w:rsid w:val="00D34CF7"/>
    <w:rsid w:val="00D363AF"/>
    <w:rsid w:val="00D401C2"/>
    <w:rsid w:val="00D441ED"/>
    <w:rsid w:val="00D45B5A"/>
    <w:rsid w:val="00D479E2"/>
    <w:rsid w:val="00D51B7C"/>
    <w:rsid w:val="00D60AD8"/>
    <w:rsid w:val="00D60C3D"/>
    <w:rsid w:val="00D61C5C"/>
    <w:rsid w:val="00D61FCA"/>
    <w:rsid w:val="00D664C4"/>
    <w:rsid w:val="00D6662E"/>
    <w:rsid w:val="00D773BF"/>
    <w:rsid w:val="00D8666B"/>
    <w:rsid w:val="00D86D21"/>
    <w:rsid w:val="00D94CE2"/>
    <w:rsid w:val="00D96EEF"/>
    <w:rsid w:val="00D9798B"/>
    <w:rsid w:val="00D97E2C"/>
    <w:rsid w:val="00DA28FD"/>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0632A"/>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2077"/>
    <w:rsid w:val="00E73AB6"/>
    <w:rsid w:val="00E74FB0"/>
    <w:rsid w:val="00E81087"/>
    <w:rsid w:val="00E8124D"/>
    <w:rsid w:val="00E872C1"/>
    <w:rsid w:val="00E94FB6"/>
    <w:rsid w:val="00E9636F"/>
    <w:rsid w:val="00EA0C6B"/>
    <w:rsid w:val="00EA4456"/>
    <w:rsid w:val="00EA7EF6"/>
    <w:rsid w:val="00EB058A"/>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A57"/>
    <w:rsid w:val="00FB5D7E"/>
    <w:rsid w:val="00FC026D"/>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5160-D6CF-49E0-B50C-86C65510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48</Pages>
  <Words>21152</Words>
  <Characters>116338</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2017-05-15T14:49:00Z</cp:lastPrinted>
  <dcterms:created xsi:type="dcterms:W3CDTF">2017-05-03T21:06:00Z</dcterms:created>
  <dcterms:modified xsi:type="dcterms:W3CDTF">2017-05-18T17:35:00Z</dcterms:modified>
</cp:coreProperties>
</file>