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0701B" w14:textId="77777777" w:rsidR="001B5AF2" w:rsidRPr="00221835" w:rsidRDefault="001B5AF2" w:rsidP="001B5AF2">
      <w:pPr>
        <w:ind w:right="-232"/>
        <w:jc w:val="center"/>
        <w:rPr>
          <w:rFonts w:ascii="Arial Black" w:hAnsi="Arial Black"/>
          <w:b/>
          <w:sz w:val="28"/>
          <w:szCs w:val="28"/>
        </w:rPr>
      </w:pPr>
    </w:p>
    <w:p w14:paraId="05A96792" w14:textId="77777777" w:rsidR="001B5AF2" w:rsidRDefault="001B5AF2" w:rsidP="001B5AF2">
      <w:pPr>
        <w:ind w:right="-232"/>
        <w:jc w:val="center"/>
        <w:rPr>
          <w:rFonts w:ascii="Arial Black" w:hAnsi="Arial Black"/>
          <w:b/>
          <w:sz w:val="24"/>
          <w:szCs w:val="28"/>
        </w:rPr>
      </w:pPr>
    </w:p>
    <w:p w14:paraId="4EF70283" w14:textId="77777777" w:rsidR="001B5AF2" w:rsidRDefault="001B5AF2" w:rsidP="001B5AF2">
      <w:pPr>
        <w:ind w:right="-232"/>
        <w:jc w:val="center"/>
        <w:rPr>
          <w:rFonts w:ascii="Arial Black" w:hAnsi="Arial Black"/>
          <w:b/>
          <w:sz w:val="24"/>
          <w:szCs w:val="28"/>
        </w:rPr>
      </w:pPr>
    </w:p>
    <w:p w14:paraId="75283773" w14:textId="77777777" w:rsidR="001B5AF2" w:rsidRDefault="001B5AF2" w:rsidP="001B5AF2">
      <w:pPr>
        <w:ind w:right="-232"/>
        <w:jc w:val="center"/>
        <w:rPr>
          <w:rFonts w:ascii="Arial Black" w:hAnsi="Arial Black"/>
          <w:b/>
          <w:sz w:val="24"/>
          <w:szCs w:val="28"/>
        </w:rPr>
      </w:pPr>
    </w:p>
    <w:p w14:paraId="22E42B25" w14:textId="77777777" w:rsidR="001B5AF2" w:rsidRDefault="001B5AF2" w:rsidP="001B5AF2">
      <w:pPr>
        <w:ind w:right="-232"/>
        <w:jc w:val="center"/>
        <w:rPr>
          <w:rFonts w:ascii="Arial Black" w:hAnsi="Arial Black"/>
          <w:b/>
          <w:sz w:val="24"/>
          <w:szCs w:val="28"/>
        </w:rPr>
      </w:pPr>
    </w:p>
    <w:p w14:paraId="2657E15E"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146D8C19" w14:textId="77777777" w:rsidR="001B5AF2" w:rsidRPr="00D318FC" w:rsidRDefault="001B5AF2" w:rsidP="001B5AF2">
      <w:pPr>
        <w:pStyle w:val="Ttulo9"/>
        <w:ind w:right="-232"/>
        <w:jc w:val="center"/>
        <w:rPr>
          <w:rFonts w:asciiTheme="minorHAnsi" w:eastAsiaTheme="minorHAnsi" w:hAnsiTheme="minorHAnsi" w:cstheme="minorBidi"/>
          <w:sz w:val="28"/>
          <w:szCs w:val="28"/>
          <w:lang w:eastAsia="en-US"/>
        </w:rPr>
      </w:pPr>
    </w:p>
    <w:p w14:paraId="49A4505B" w14:textId="77777777" w:rsidR="001B5AF2" w:rsidRDefault="001B5AF2" w:rsidP="001B5AF2"/>
    <w:p w14:paraId="3FAB9285" w14:textId="77777777" w:rsidR="001B5AF2" w:rsidRPr="00A351DF" w:rsidRDefault="001B5AF2" w:rsidP="001B5AF2"/>
    <w:p w14:paraId="3420BB87" w14:textId="77777777" w:rsidR="001B5AF2" w:rsidRPr="005A2C1A" w:rsidRDefault="001B5AF2" w:rsidP="001B5AF2">
      <w:pPr>
        <w:pStyle w:val="Ttulo9"/>
        <w:ind w:right="-232"/>
        <w:jc w:val="center"/>
        <w:rPr>
          <w:rFonts w:ascii="Meiryo" w:eastAsia="Meiryo" w:hAnsi="Meiryo" w:cs="Meiryo"/>
          <w:color w:val="7030A0"/>
          <w:sz w:val="28"/>
          <w:szCs w:val="28"/>
          <w:lang w:val="es-ES" w:eastAsia="en-US"/>
        </w:rPr>
      </w:pPr>
      <w:r w:rsidRPr="005A2C1A">
        <w:rPr>
          <w:rFonts w:ascii="Meiryo" w:eastAsia="Meiryo" w:hAnsi="Meiryo" w:cs="Meiryo"/>
          <w:color w:val="7030A0"/>
          <w:sz w:val="28"/>
          <w:szCs w:val="28"/>
          <w:lang w:val="es-ES" w:eastAsia="en-US"/>
        </w:rPr>
        <w:t>LP-919044992-</w:t>
      </w:r>
      <w:r w:rsidR="00CE0758">
        <w:rPr>
          <w:rFonts w:ascii="Meiryo" w:eastAsia="Meiryo" w:hAnsi="Meiryo" w:cs="Meiryo"/>
          <w:color w:val="7030A0"/>
          <w:sz w:val="28"/>
          <w:szCs w:val="28"/>
          <w:lang w:val="es-ES" w:eastAsia="en-US"/>
        </w:rPr>
        <w:t>N</w:t>
      </w:r>
      <w:r w:rsidR="009553FC">
        <w:rPr>
          <w:rFonts w:ascii="Meiryo" w:eastAsia="Meiryo" w:hAnsi="Meiryo" w:cs="Meiryo"/>
          <w:color w:val="7030A0"/>
          <w:sz w:val="28"/>
          <w:szCs w:val="28"/>
          <w:lang w:val="es-ES" w:eastAsia="en-US"/>
        </w:rPr>
        <w:t>58</w:t>
      </w:r>
      <w:r w:rsidR="005A2C1A" w:rsidRPr="005A2C1A">
        <w:rPr>
          <w:rFonts w:ascii="Meiryo" w:eastAsia="Meiryo" w:hAnsi="Meiryo" w:cs="Meiryo"/>
          <w:color w:val="7030A0"/>
          <w:sz w:val="28"/>
          <w:szCs w:val="28"/>
          <w:lang w:val="es-ES" w:eastAsia="en-US"/>
        </w:rPr>
        <w:t>-2020</w:t>
      </w:r>
    </w:p>
    <w:p w14:paraId="66C70142" w14:textId="77777777" w:rsidR="001B5AF2" w:rsidRPr="005A2C1A" w:rsidRDefault="001B5AF2" w:rsidP="001B5AF2">
      <w:pPr>
        <w:jc w:val="center"/>
        <w:rPr>
          <w:b/>
          <w:color w:val="7030A0"/>
          <w:sz w:val="28"/>
          <w:szCs w:val="28"/>
        </w:rPr>
      </w:pPr>
    </w:p>
    <w:p w14:paraId="7B882B4C" w14:textId="77777777" w:rsidR="001B5AF2" w:rsidRPr="005A2C1A" w:rsidRDefault="001B5AF2" w:rsidP="001B5AF2">
      <w:pPr>
        <w:jc w:val="center"/>
        <w:rPr>
          <w:b/>
          <w:color w:val="7030A0"/>
          <w:sz w:val="28"/>
          <w:szCs w:val="28"/>
        </w:rPr>
      </w:pPr>
    </w:p>
    <w:p w14:paraId="31F1F926" w14:textId="77777777" w:rsidR="001B5AF2" w:rsidRPr="005A2C1A" w:rsidRDefault="001B5AF2" w:rsidP="001B5AF2">
      <w:pPr>
        <w:jc w:val="center"/>
        <w:rPr>
          <w:rFonts w:ascii="Arial Black" w:hAnsi="Arial Black"/>
          <w:color w:val="7030A0"/>
          <w:sz w:val="36"/>
          <w:szCs w:val="28"/>
        </w:rPr>
      </w:pPr>
      <w:r w:rsidRPr="005A2C1A">
        <w:rPr>
          <w:rFonts w:ascii="Arial Black" w:hAnsi="Arial Black"/>
          <w:b/>
          <w:color w:val="7030A0"/>
          <w:sz w:val="36"/>
          <w:szCs w:val="28"/>
        </w:rPr>
        <w:t>“</w:t>
      </w:r>
      <w:r w:rsidR="00394AC3" w:rsidRPr="005A2C1A">
        <w:rPr>
          <w:rFonts w:ascii="Arial Black" w:hAnsi="Arial Black"/>
          <w:b/>
          <w:color w:val="7030A0"/>
          <w:sz w:val="36"/>
          <w:szCs w:val="28"/>
        </w:rPr>
        <w:t>SERVICIO DE RECOLECCIÓN, TRANSPORTACIÓN, TRATAMIENTO Y DISPOSICIÓN FINAL DE RESIDUOS PELIGROSOS BIOLÓGICO INFECCIOSOS</w:t>
      </w:r>
      <w:r w:rsidRPr="005A2C1A">
        <w:rPr>
          <w:rFonts w:ascii="Arial Black" w:hAnsi="Arial Black"/>
          <w:b/>
          <w:color w:val="7030A0"/>
          <w:sz w:val="36"/>
          <w:szCs w:val="28"/>
        </w:rPr>
        <w:t>”</w:t>
      </w:r>
    </w:p>
    <w:p w14:paraId="2AEFE812" w14:textId="77777777" w:rsidR="002021D2" w:rsidRDefault="002021D2" w:rsidP="00813559">
      <w:pPr>
        <w:jc w:val="center"/>
        <w:rPr>
          <w:rFonts w:asciiTheme="minorHAnsi" w:hAnsiTheme="minorHAnsi"/>
          <w:b/>
          <w:sz w:val="36"/>
        </w:rPr>
      </w:pPr>
    </w:p>
    <w:p w14:paraId="50A6B608" w14:textId="77777777" w:rsidR="007F0B73" w:rsidRPr="00037DE1" w:rsidRDefault="007F0B73" w:rsidP="007F0B73">
      <w:pPr>
        <w:jc w:val="center"/>
        <w:rPr>
          <w:rFonts w:asciiTheme="minorHAnsi" w:hAnsiTheme="minorHAnsi"/>
          <w:b/>
          <w:sz w:val="36"/>
        </w:rPr>
      </w:pPr>
    </w:p>
    <w:p w14:paraId="26A2334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37966451" w14:textId="77777777" w:rsidR="007F0B73" w:rsidRPr="00037DE1" w:rsidRDefault="007F0B73" w:rsidP="007F0B73">
      <w:pPr>
        <w:jc w:val="both"/>
        <w:rPr>
          <w:rFonts w:asciiTheme="minorHAnsi" w:hAnsiTheme="minorHAnsi"/>
          <w:b/>
        </w:rPr>
      </w:pPr>
    </w:p>
    <w:p w14:paraId="1F934760" w14:textId="77777777" w:rsidR="007F0B73" w:rsidRPr="00037DE1" w:rsidRDefault="007F0B73" w:rsidP="007F0B73">
      <w:pPr>
        <w:jc w:val="both"/>
        <w:rPr>
          <w:rFonts w:asciiTheme="minorHAnsi" w:hAnsiTheme="minorHAnsi"/>
        </w:rPr>
      </w:pPr>
    </w:p>
    <w:p w14:paraId="70260072" w14:textId="77777777" w:rsidR="007F0B73" w:rsidRPr="00037DE1" w:rsidRDefault="007F0B73" w:rsidP="007F0B73">
      <w:pPr>
        <w:jc w:val="both"/>
        <w:rPr>
          <w:rFonts w:asciiTheme="minorHAnsi" w:hAnsiTheme="minorHAnsi"/>
        </w:rPr>
      </w:pPr>
    </w:p>
    <w:p w14:paraId="7CEBF5B2" w14:textId="77777777" w:rsidR="007F0B73" w:rsidRPr="00037DE1" w:rsidRDefault="007F0B73" w:rsidP="007F0B73">
      <w:pPr>
        <w:jc w:val="both"/>
        <w:rPr>
          <w:rFonts w:asciiTheme="minorHAnsi" w:hAnsiTheme="minorHAnsi"/>
        </w:rPr>
      </w:pPr>
    </w:p>
    <w:p w14:paraId="033D973E" w14:textId="77777777" w:rsidR="007F0B73" w:rsidRPr="00037DE1" w:rsidRDefault="007F0B73" w:rsidP="007F0B73">
      <w:pPr>
        <w:jc w:val="both"/>
        <w:rPr>
          <w:rFonts w:asciiTheme="minorHAnsi" w:hAnsiTheme="minorHAnsi"/>
        </w:rPr>
      </w:pPr>
    </w:p>
    <w:p w14:paraId="6CDFD673" w14:textId="77777777" w:rsidR="007F0B73" w:rsidRPr="00037DE1" w:rsidRDefault="007F0B73" w:rsidP="007F0B73">
      <w:pPr>
        <w:jc w:val="both"/>
        <w:rPr>
          <w:rFonts w:asciiTheme="minorHAnsi" w:hAnsiTheme="minorHAnsi"/>
        </w:rPr>
      </w:pPr>
    </w:p>
    <w:p w14:paraId="6232EB12" w14:textId="77777777" w:rsidR="007F0B73" w:rsidRPr="00037DE1" w:rsidRDefault="007F0B73" w:rsidP="007F0B73">
      <w:pPr>
        <w:jc w:val="both"/>
        <w:rPr>
          <w:rFonts w:asciiTheme="minorHAnsi" w:hAnsiTheme="minorHAnsi"/>
        </w:rPr>
      </w:pPr>
    </w:p>
    <w:p w14:paraId="5670F4AB" w14:textId="77777777"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5A2C1A">
        <w:rPr>
          <w:rFonts w:asciiTheme="minorHAnsi" w:hAnsiTheme="minorHAnsi"/>
          <w:b/>
          <w:sz w:val="32"/>
        </w:rPr>
        <w:t>202</w:t>
      </w:r>
      <w:r w:rsidR="009553FC">
        <w:rPr>
          <w:rFonts w:asciiTheme="minorHAnsi" w:hAnsiTheme="minorHAnsi"/>
          <w:b/>
          <w:sz w:val="32"/>
        </w:rPr>
        <w:t>1</w:t>
      </w:r>
    </w:p>
    <w:p w14:paraId="466729E0" w14:textId="77777777" w:rsidR="007F0B73" w:rsidRPr="00037DE1" w:rsidRDefault="007F0B73" w:rsidP="007F0B73">
      <w:pPr>
        <w:jc w:val="both"/>
        <w:rPr>
          <w:rFonts w:asciiTheme="minorHAnsi" w:hAnsiTheme="minorHAnsi"/>
        </w:rPr>
      </w:pPr>
    </w:p>
    <w:p w14:paraId="7EBE4379" w14:textId="77777777" w:rsidR="002021D2" w:rsidRPr="00037DE1" w:rsidRDefault="002021D2" w:rsidP="007F0B73">
      <w:pPr>
        <w:jc w:val="both"/>
        <w:rPr>
          <w:rFonts w:asciiTheme="minorHAnsi" w:hAnsiTheme="minorHAnsi"/>
        </w:rPr>
      </w:pPr>
    </w:p>
    <w:p w14:paraId="642F75A3" w14:textId="77777777" w:rsidR="00126089" w:rsidRPr="00037DE1" w:rsidRDefault="00126089" w:rsidP="007F0B73">
      <w:pPr>
        <w:jc w:val="both"/>
        <w:rPr>
          <w:rFonts w:asciiTheme="minorHAnsi" w:hAnsiTheme="minorHAnsi"/>
        </w:rPr>
      </w:pPr>
    </w:p>
    <w:p w14:paraId="0BC0D1A6" w14:textId="77777777" w:rsidR="00126089" w:rsidRPr="00037DE1" w:rsidRDefault="00126089" w:rsidP="007F0B73">
      <w:pPr>
        <w:jc w:val="both"/>
        <w:rPr>
          <w:rFonts w:asciiTheme="minorHAnsi" w:hAnsiTheme="minorHAnsi"/>
        </w:rPr>
      </w:pPr>
    </w:p>
    <w:p w14:paraId="7F378233" w14:textId="77777777" w:rsidR="00037DE1" w:rsidRDefault="00037DE1" w:rsidP="007F0B73">
      <w:pPr>
        <w:jc w:val="both"/>
        <w:rPr>
          <w:rFonts w:asciiTheme="minorHAnsi" w:hAnsiTheme="minorHAnsi"/>
        </w:rPr>
      </w:pPr>
    </w:p>
    <w:p w14:paraId="0F8AE7E0" w14:textId="77777777" w:rsidR="0024243C" w:rsidRDefault="0024243C" w:rsidP="007F0B73">
      <w:pPr>
        <w:jc w:val="both"/>
        <w:rPr>
          <w:rFonts w:asciiTheme="minorHAnsi" w:hAnsiTheme="minorHAnsi"/>
        </w:rPr>
      </w:pPr>
    </w:p>
    <w:p w14:paraId="5EEE2DE7" w14:textId="77777777" w:rsidR="0024243C" w:rsidRDefault="0024243C" w:rsidP="007F0B73">
      <w:pPr>
        <w:jc w:val="both"/>
        <w:rPr>
          <w:rFonts w:asciiTheme="minorHAnsi" w:hAnsiTheme="minorHAnsi"/>
        </w:rPr>
      </w:pPr>
    </w:p>
    <w:p w14:paraId="7263D33A" w14:textId="77777777" w:rsidR="0024243C" w:rsidRDefault="0024243C" w:rsidP="007F0B73">
      <w:pPr>
        <w:jc w:val="both"/>
        <w:rPr>
          <w:rFonts w:asciiTheme="minorHAnsi" w:hAnsiTheme="minorHAnsi"/>
        </w:rPr>
      </w:pPr>
    </w:p>
    <w:p w14:paraId="7AAB4FE1" w14:textId="77777777" w:rsidR="0024243C" w:rsidRDefault="0024243C" w:rsidP="007F0B73">
      <w:pPr>
        <w:jc w:val="both"/>
        <w:rPr>
          <w:rFonts w:asciiTheme="minorHAnsi" w:hAnsiTheme="minorHAnsi"/>
        </w:rPr>
      </w:pPr>
    </w:p>
    <w:p w14:paraId="192455AA" w14:textId="77777777" w:rsidR="0024243C" w:rsidRDefault="0024243C" w:rsidP="007F0B73">
      <w:pPr>
        <w:jc w:val="both"/>
        <w:rPr>
          <w:rFonts w:asciiTheme="minorHAnsi" w:hAnsiTheme="minorHAnsi"/>
        </w:rPr>
      </w:pPr>
    </w:p>
    <w:p w14:paraId="21F71607" w14:textId="77777777" w:rsidR="0024243C" w:rsidRDefault="0024243C" w:rsidP="007F0B73">
      <w:pPr>
        <w:jc w:val="both"/>
        <w:rPr>
          <w:rFonts w:asciiTheme="minorHAnsi" w:hAnsiTheme="minorHAnsi"/>
        </w:rPr>
      </w:pPr>
    </w:p>
    <w:p w14:paraId="1F14D805" w14:textId="77777777" w:rsidR="007F0B73" w:rsidRPr="00037DE1" w:rsidRDefault="001D05DE" w:rsidP="005A2C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7DB00A9C" w14:textId="77777777" w:rsidR="007F0B73" w:rsidRPr="00037DE1" w:rsidRDefault="007F0B73" w:rsidP="007F0B73">
      <w:pPr>
        <w:jc w:val="both"/>
        <w:rPr>
          <w:rFonts w:asciiTheme="minorHAnsi" w:hAnsiTheme="minorHAnsi"/>
          <w:b/>
        </w:rPr>
      </w:pPr>
    </w:p>
    <w:p w14:paraId="6593F7DC" w14:textId="77777777" w:rsidR="007F0B73" w:rsidRPr="00037DE1" w:rsidRDefault="007F0B73" w:rsidP="007F0B73">
      <w:pPr>
        <w:jc w:val="both"/>
        <w:rPr>
          <w:rFonts w:asciiTheme="minorHAnsi" w:hAnsiTheme="minorHAnsi"/>
          <w:b/>
        </w:rPr>
      </w:pPr>
    </w:p>
    <w:p w14:paraId="7898900E" w14:textId="3C713AB3"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0F137C">
        <w:rPr>
          <w:rFonts w:asciiTheme="minorHAnsi" w:hAnsiTheme="minorHAnsi" w:cs="Arial"/>
        </w:rPr>
        <w:t>.</w:t>
      </w:r>
      <w:r w:rsidR="0078059E" w:rsidRPr="0078059E">
        <w:rPr>
          <w:rFonts w:asciiTheme="minorHAnsi" w:hAnsiTheme="minorHAnsi" w:cs="Arial"/>
        </w:rPr>
        <w:t xml:space="preserve"> </w:t>
      </w:r>
      <w:r w:rsidR="009553FC">
        <w:rPr>
          <w:rFonts w:asciiTheme="minorHAnsi" w:hAnsiTheme="minorHAnsi" w:cs="Arial"/>
        </w:rPr>
        <w:t>LP-919044992-N58-2020</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FDB60D3" w14:textId="77777777" w:rsidR="007F0B73" w:rsidRPr="0078059E" w:rsidRDefault="007F0B73" w:rsidP="007F0B73">
      <w:pPr>
        <w:jc w:val="both"/>
        <w:rPr>
          <w:rFonts w:asciiTheme="minorHAnsi" w:hAnsiTheme="minorHAnsi"/>
        </w:rPr>
      </w:pPr>
    </w:p>
    <w:p w14:paraId="6E1E3C5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18FCDC13" w14:textId="77777777" w:rsidR="007F0B73" w:rsidRPr="0078059E" w:rsidRDefault="007F0B73" w:rsidP="007F0B73">
      <w:pPr>
        <w:jc w:val="center"/>
        <w:rPr>
          <w:rFonts w:asciiTheme="minorHAnsi" w:hAnsiTheme="minorHAnsi"/>
          <w:b/>
        </w:rPr>
      </w:pPr>
    </w:p>
    <w:p w14:paraId="37938711" w14:textId="77777777" w:rsidR="007F0B73" w:rsidRPr="0078059E" w:rsidRDefault="007F0B73" w:rsidP="007F0B73">
      <w:pPr>
        <w:jc w:val="center"/>
        <w:rPr>
          <w:rFonts w:asciiTheme="minorHAnsi" w:hAnsiTheme="minorHAnsi"/>
          <w:b/>
        </w:rPr>
      </w:pPr>
    </w:p>
    <w:p w14:paraId="31B15990" w14:textId="77777777" w:rsidR="00037DE1" w:rsidRPr="0078059E" w:rsidRDefault="00037DE1" w:rsidP="007F0B73">
      <w:pPr>
        <w:jc w:val="center"/>
        <w:rPr>
          <w:rFonts w:asciiTheme="minorHAnsi" w:hAnsiTheme="minorHAnsi"/>
          <w:b/>
        </w:rPr>
      </w:pPr>
    </w:p>
    <w:p w14:paraId="7BC5C09A" w14:textId="77777777" w:rsidR="00037DE1" w:rsidRPr="0078059E" w:rsidRDefault="00037DE1" w:rsidP="007F0B73">
      <w:pPr>
        <w:jc w:val="center"/>
        <w:rPr>
          <w:rFonts w:asciiTheme="minorHAnsi" w:hAnsiTheme="minorHAnsi"/>
          <w:b/>
        </w:rPr>
      </w:pPr>
    </w:p>
    <w:p w14:paraId="6C7AC53C" w14:textId="77777777" w:rsidR="00037DE1" w:rsidRPr="0078059E" w:rsidRDefault="00037DE1" w:rsidP="007F0B73">
      <w:pPr>
        <w:jc w:val="center"/>
        <w:rPr>
          <w:rFonts w:asciiTheme="minorHAnsi" w:hAnsiTheme="minorHAnsi"/>
          <w:b/>
        </w:rPr>
      </w:pPr>
    </w:p>
    <w:p w14:paraId="3CED8137" w14:textId="77777777" w:rsidR="00037DE1" w:rsidRPr="0078059E" w:rsidRDefault="00037DE1" w:rsidP="007F0B73">
      <w:pPr>
        <w:jc w:val="center"/>
        <w:rPr>
          <w:rFonts w:asciiTheme="minorHAnsi" w:hAnsiTheme="minorHAnsi"/>
          <w:b/>
        </w:rPr>
      </w:pPr>
    </w:p>
    <w:p w14:paraId="7E82DC8A" w14:textId="77777777" w:rsidR="007F0B73" w:rsidRPr="0078059E" w:rsidRDefault="001D05DE" w:rsidP="005A2C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7D5397DC" w14:textId="77777777" w:rsidR="007F0B73" w:rsidRPr="0078059E" w:rsidRDefault="007F0B73" w:rsidP="00813559">
      <w:pPr>
        <w:jc w:val="both"/>
        <w:rPr>
          <w:rFonts w:asciiTheme="minorHAnsi" w:hAnsiTheme="minorHAnsi"/>
          <w:b/>
        </w:rPr>
      </w:pPr>
    </w:p>
    <w:p w14:paraId="0AF5CB56" w14:textId="77777777"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5A2C1A">
        <w:rPr>
          <w:rFonts w:asciiTheme="minorHAnsi" w:hAnsiTheme="minorHAnsi"/>
          <w:color w:val="0D0D0D" w:themeColor="text1" w:themeTint="F2"/>
        </w:rPr>
        <w:t xml:space="preserve">el Artículo 70 de </w:t>
      </w:r>
      <w:r w:rsidRPr="0078059E">
        <w:rPr>
          <w:rFonts w:asciiTheme="minorHAnsi" w:hAnsiTheme="minorHAnsi" w:cs="Arial"/>
        </w:rPr>
        <w:t xml:space="preserve">la Ley de Egresos para el año del </w:t>
      </w:r>
      <w:r w:rsidR="009553FC">
        <w:rPr>
          <w:rFonts w:asciiTheme="minorHAnsi" w:hAnsiTheme="minorHAnsi" w:cs="Arial"/>
        </w:rPr>
        <w:t>2020</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9553FC">
        <w:rPr>
          <w:rFonts w:asciiTheme="minorHAnsi" w:hAnsiTheme="minorHAnsi" w:cs="Arial"/>
        </w:rPr>
        <w:t>LP-919044992-N58-2020</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14:paraId="128651D3" w14:textId="77777777" w:rsidR="00F70B66" w:rsidRPr="00037DE1" w:rsidRDefault="00F70B66" w:rsidP="007F0B73">
      <w:pPr>
        <w:jc w:val="both"/>
        <w:rPr>
          <w:rFonts w:asciiTheme="minorHAnsi" w:hAnsiTheme="minorHAnsi" w:cs="Arial"/>
        </w:rPr>
      </w:pPr>
    </w:p>
    <w:p w14:paraId="45FDCC3E" w14:textId="77777777" w:rsidR="007F0B73" w:rsidRDefault="007F0B73" w:rsidP="002021D2">
      <w:pPr>
        <w:rPr>
          <w:rFonts w:asciiTheme="minorHAnsi" w:hAnsiTheme="minorHAnsi"/>
          <w:b/>
          <w:bCs/>
          <w:lang w:val="es-ES"/>
        </w:rPr>
      </w:pPr>
    </w:p>
    <w:p w14:paraId="34913007" w14:textId="77777777" w:rsidR="00037DE1" w:rsidRDefault="00037DE1" w:rsidP="002021D2">
      <w:pPr>
        <w:rPr>
          <w:rFonts w:asciiTheme="minorHAnsi" w:hAnsiTheme="minorHAnsi"/>
          <w:b/>
          <w:bCs/>
          <w:lang w:val="es-ES"/>
        </w:rPr>
      </w:pPr>
    </w:p>
    <w:p w14:paraId="40EC5DA6" w14:textId="77777777" w:rsidR="00037DE1" w:rsidRDefault="00037DE1" w:rsidP="002021D2">
      <w:pPr>
        <w:rPr>
          <w:rFonts w:asciiTheme="minorHAnsi" w:hAnsiTheme="minorHAnsi"/>
          <w:b/>
          <w:bCs/>
          <w:lang w:val="es-ES"/>
        </w:rPr>
      </w:pPr>
    </w:p>
    <w:p w14:paraId="46D192BB" w14:textId="77777777" w:rsidR="00FB7B79" w:rsidRDefault="00FB7B79" w:rsidP="002021D2">
      <w:pPr>
        <w:rPr>
          <w:rFonts w:asciiTheme="minorHAnsi" w:hAnsiTheme="minorHAnsi"/>
          <w:b/>
          <w:bCs/>
          <w:lang w:val="es-ES"/>
        </w:rPr>
      </w:pPr>
    </w:p>
    <w:p w14:paraId="0EF61F88" w14:textId="77777777"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132450B1" w14:textId="77777777" w:rsidR="00AA2FC6" w:rsidRPr="00037DE1" w:rsidRDefault="00AA2FC6" w:rsidP="007F0B73">
      <w:pPr>
        <w:jc w:val="center"/>
        <w:rPr>
          <w:rFonts w:asciiTheme="minorHAnsi" w:hAnsiTheme="minorHAnsi"/>
          <w:b/>
          <w:bCs/>
          <w:sz w:val="24"/>
          <w:szCs w:val="24"/>
        </w:rPr>
      </w:pPr>
    </w:p>
    <w:p w14:paraId="73385730" w14:textId="77777777" w:rsidR="00AB7D71" w:rsidRPr="00D230B9" w:rsidRDefault="00AB7D71" w:rsidP="00D230B9">
      <w:pPr>
        <w:pStyle w:val="Prrafodelista"/>
        <w:numPr>
          <w:ilvl w:val="0"/>
          <w:numId w:val="4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D230B9">
        <w:rPr>
          <w:rFonts w:asciiTheme="minorHAnsi" w:hAnsiTheme="minorHAnsi"/>
          <w:b/>
        </w:rPr>
        <w:t xml:space="preserve"> </w:t>
      </w:r>
      <w:r w:rsidR="00A62BF8" w:rsidRPr="00D230B9">
        <w:rPr>
          <w:rFonts w:asciiTheme="minorHAnsi" w:hAnsiTheme="minorHAnsi"/>
          <w:b/>
        </w:rPr>
        <w:t>DATOS GENERALES Y DE IDENTIFICACI</w:t>
      </w:r>
      <w:r w:rsidR="00B64229" w:rsidRPr="00D230B9">
        <w:rPr>
          <w:rFonts w:asciiTheme="minorHAnsi" w:hAnsiTheme="minorHAnsi"/>
          <w:b/>
        </w:rPr>
        <w:t>ÓN</w:t>
      </w:r>
      <w:r w:rsidR="00A83A41" w:rsidRPr="00D230B9">
        <w:rPr>
          <w:rFonts w:asciiTheme="minorHAnsi" w:hAnsiTheme="minorHAnsi"/>
          <w:b/>
        </w:rPr>
        <w:t>.</w:t>
      </w:r>
      <w:r w:rsidR="00B64229" w:rsidRPr="00D230B9">
        <w:rPr>
          <w:rFonts w:asciiTheme="minorHAnsi" w:hAnsiTheme="minorHAnsi"/>
          <w:b/>
        </w:rPr>
        <w:t xml:space="preserve"> </w:t>
      </w:r>
    </w:p>
    <w:p w14:paraId="5375B1D1" w14:textId="77777777" w:rsidR="00AB7D71" w:rsidRPr="0078059E" w:rsidRDefault="00AB7D71" w:rsidP="00AB7D71">
      <w:pPr>
        <w:tabs>
          <w:tab w:val="left" w:pos="284"/>
        </w:tabs>
        <w:ind w:right="-1"/>
        <w:jc w:val="both"/>
        <w:rPr>
          <w:rFonts w:asciiTheme="minorHAnsi" w:hAnsiTheme="minorHAnsi" w:cs="Arial"/>
        </w:rPr>
      </w:pPr>
    </w:p>
    <w:p w14:paraId="65336F9F" w14:textId="77777777" w:rsidR="002E6DD7" w:rsidRDefault="002E6DD7" w:rsidP="002E6DD7">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14:paraId="014E18A8" w14:textId="77777777" w:rsidR="002E6DD7" w:rsidRPr="0078059E" w:rsidRDefault="002E6DD7" w:rsidP="002E6DD7">
      <w:pPr>
        <w:tabs>
          <w:tab w:val="left" w:pos="284"/>
        </w:tabs>
        <w:ind w:left="720" w:right="-1"/>
        <w:jc w:val="both"/>
        <w:rPr>
          <w:rFonts w:asciiTheme="minorHAnsi" w:hAnsiTheme="minorHAnsi" w:cs="Arial"/>
        </w:rPr>
      </w:pPr>
    </w:p>
    <w:p w14:paraId="2C149C1B" w14:textId="77777777" w:rsidR="002E6DD7" w:rsidRPr="00CE2E1F"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14:paraId="2DB57EB2" w14:textId="77777777" w:rsidR="002E6DD7" w:rsidRPr="00BC2F13" w:rsidRDefault="002E6DD7" w:rsidP="002E6DD7">
      <w:pPr>
        <w:pStyle w:val="Prrafodelista"/>
        <w:rPr>
          <w:rFonts w:asciiTheme="minorHAnsi" w:hAnsiTheme="minorHAnsi" w:cs="Arial"/>
        </w:rPr>
      </w:pPr>
    </w:p>
    <w:p w14:paraId="26CA2B33" w14:textId="77777777" w:rsidR="002E6DD7" w:rsidRDefault="002E6DD7" w:rsidP="002E6DD7">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34E80C05" w14:textId="77777777" w:rsidR="002E6DD7" w:rsidRDefault="002E6DD7" w:rsidP="002E6DD7">
      <w:pPr>
        <w:pStyle w:val="Prrafodelista"/>
        <w:rPr>
          <w:rFonts w:asciiTheme="minorHAnsi" w:hAnsiTheme="minorHAnsi" w:cs="Arial"/>
        </w:rPr>
      </w:pPr>
    </w:p>
    <w:p w14:paraId="4521FEC2" w14:textId="77777777" w:rsidR="002E6DD7" w:rsidRPr="0078059E"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sidR="009553FC">
        <w:rPr>
          <w:rFonts w:asciiTheme="minorHAnsi" w:hAnsiTheme="minorHAnsi" w:cs="Arial"/>
        </w:rPr>
        <w:t>LP-919044992-N58-2020</w:t>
      </w:r>
      <w:r w:rsidRPr="0078059E">
        <w:rPr>
          <w:rFonts w:asciiTheme="minorHAnsi" w:hAnsiTheme="minorHAnsi" w:cs="Arial"/>
        </w:rPr>
        <w:t>.</w:t>
      </w:r>
    </w:p>
    <w:p w14:paraId="44373FFD" w14:textId="77777777" w:rsidR="002E6DD7" w:rsidRDefault="002E6DD7" w:rsidP="002E6DD7">
      <w:pPr>
        <w:pStyle w:val="Prrafodelista"/>
        <w:tabs>
          <w:tab w:val="left" w:pos="284"/>
        </w:tabs>
        <w:ind w:left="720" w:right="-1"/>
        <w:jc w:val="both"/>
        <w:rPr>
          <w:rFonts w:asciiTheme="minorHAnsi" w:hAnsiTheme="minorHAnsi" w:cs="Arial"/>
        </w:rPr>
      </w:pPr>
    </w:p>
    <w:p w14:paraId="169EB776" w14:textId="77777777" w:rsidR="002E6DD7" w:rsidRPr="0078059E"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ejercicio fiscal 20</w:t>
      </w:r>
      <w:r>
        <w:rPr>
          <w:rFonts w:asciiTheme="minorHAnsi" w:hAnsiTheme="minorHAnsi" w:cs="Arial"/>
        </w:rPr>
        <w:t>2</w:t>
      </w:r>
      <w:r w:rsidR="009553FC">
        <w:rPr>
          <w:rFonts w:asciiTheme="minorHAnsi" w:hAnsiTheme="minorHAnsi" w:cs="Arial"/>
        </w:rPr>
        <w:t>1</w:t>
      </w:r>
      <w:r w:rsidRPr="0078059E">
        <w:rPr>
          <w:rFonts w:asciiTheme="minorHAnsi" w:hAnsiTheme="minorHAnsi" w:cs="Arial"/>
        </w:rPr>
        <w:t>.</w:t>
      </w:r>
    </w:p>
    <w:p w14:paraId="61F0E895" w14:textId="77777777" w:rsidR="002E6DD7" w:rsidRDefault="002E6DD7" w:rsidP="002E6DD7">
      <w:pPr>
        <w:pStyle w:val="Prrafodelista"/>
        <w:tabs>
          <w:tab w:val="left" w:pos="284"/>
        </w:tabs>
        <w:ind w:left="720" w:right="-1"/>
        <w:jc w:val="both"/>
        <w:rPr>
          <w:rFonts w:asciiTheme="minorHAnsi" w:hAnsiTheme="minorHAnsi" w:cs="Arial"/>
        </w:rPr>
      </w:pPr>
    </w:p>
    <w:p w14:paraId="7217773D" w14:textId="77777777" w:rsidR="002E6DD7" w:rsidRPr="001A0EBB" w:rsidRDefault="002E6DD7" w:rsidP="002E6DD7">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14:paraId="09465A92" w14:textId="77777777" w:rsidR="002E6DD7" w:rsidRPr="001A0EBB" w:rsidRDefault="002E6DD7" w:rsidP="002E6DD7">
      <w:pPr>
        <w:pStyle w:val="Prrafodelista"/>
        <w:rPr>
          <w:rFonts w:asciiTheme="minorHAnsi" w:hAnsiTheme="minorHAnsi" w:cs="Arial"/>
        </w:rPr>
      </w:pPr>
    </w:p>
    <w:p w14:paraId="6B0D4CCE" w14:textId="53B9BE9E" w:rsidR="002E6DD7" w:rsidRPr="00D318FC" w:rsidRDefault="002E6DD7" w:rsidP="002E6DD7">
      <w:pPr>
        <w:pStyle w:val="Prrafodelista"/>
        <w:numPr>
          <w:ilvl w:val="0"/>
          <w:numId w:val="9"/>
        </w:numPr>
        <w:tabs>
          <w:tab w:val="left" w:pos="284"/>
        </w:tabs>
        <w:ind w:right="51"/>
        <w:jc w:val="both"/>
        <w:rPr>
          <w:rFonts w:asciiTheme="minorHAnsi" w:hAnsiTheme="minorHAnsi" w:cs="Arial"/>
        </w:rPr>
      </w:pPr>
      <w:r w:rsidRPr="00D318FC">
        <w:rPr>
          <w:rFonts w:asciiTheme="minorHAnsi" w:hAnsiTheme="minorHAnsi" w:cs="Arial"/>
        </w:rPr>
        <w:t xml:space="preserve">La contratación del servicio requerido por la </w:t>
      </w:r>
      <w:r w:rsidRPr="00D318FC">
        <w:rPr>
          <w:rFonts w:asciiTheme="minorHAnsi" w:hAnsiTheme="minorHAnsi" w:cs="Arial"/>
          <w:bCs/>
        </w:rPr>
        <w:t>C</w:t>
      </w:r>
      <w:r w:rsidRPr="00D318FC">
        <w:rPr>
          <w:rFonts w:asciiTheme="minorHAnsi" w:hAnsiTheme="minorHAnsi" w:cs="Arial"/>
        </w:rPr>
        <w:t>onvocante</w:t>
      </w:r>
      <w:r w:rsidRPr="00D318FC">
        <w:rPr>
          <w:rFonts w:asciiTheme="minorHAnsi" w:hAnsiTheme="minorHAnsi" w:cs="Arial"/>
          <w:b/>
        </w:rPr>
        <w:t xml:space="preserve">, </w:t>
      </w:r>
      <w:r w:rsidRPr="00D318FC">
        <w:rPr>
          <w:rFonts w:asciiTheme="minorHAnsi" w:hAnsiTheme="minorHAnsi"/>
        </w:rPr>
        <w:t>se realizará con recurso de</w:t>
      </w:r>
      <w:r w:rsidR="00D318FC" w:rsidRPr="00D318FC">
        <w:rPr>
          <w:rFonts w:asciiTheme="minorHAnsi" w:hAnsiTheme="minorHAnsi"/>
        </w:rPr>
        <w:t xml:space="preserve"> </w:t>
      </w:r>
      <w:r w:rsidRPr="00D318FC">
        <w:rPr>
          <w:rFonts w:asciiTheme="minorHAnsi" w:hAnsiTheme="minorHAnsi"/>
        </w:rPr>
        <w:t>l</w:t>
      </w:r>
      <w:r w:rsidR="00D318FC" w:rsidRPr="00D318FC">
        <w:rPr>
          <w:rFonts w:asciiTheme="minorHAnsi" w:hAnsiTheme="minorHAnsi"/>
        </w:rPr>
        <w:t>os</w:t>
      </w:r>
      <w:r w:rsidRPr="00D318FC">
        <w:rPr>
          <w:rFonts w:asciiTheme="minorHAnsi" w:hAnsiTheme="minorHAnsi"/>
        </w:rPr>
        <w:t xml:space="preserve"> </w:t>
      </w:r>
      <w:r w:rsidR="00D318FC" w:rsidRPr="00D318FC">
        <w:rPr>
          <w:rFonts w:asciiTheme="minorHAnsi" w:hAnsiTheme="minorHAnsi"/>
        </w:rPr>
        <w:t xml:space="preserve">tipos de </w:t>
      </w:r>
      <w:r w:rsidRPr="00D318FC">
        <w:rPr>
          <w:rFonts w:asciiTheme="minorHAnsi" w:hAnsiTheme="minorHAnsi"/>
        </w:rPr>
        <w:t>presupuesto</w:t>
      </w:r>
      <w:r w:rsidR="00D318FC" w:rsidRPr="00D318FC">
        <w:rPr>
          <w:rFonts w:asciiTheme="minorHAnsi" w:hAnsiTheme="minorHAnsi"/>
        </w:rPr>
        <w:t xml:space="preserve"> 122002 y</w:t>
      </w:r>
      <w:r w:rsidRPr="00D318FC">
        <w:rPr>
          <w:rFonts w:asciiTheme="minorHAnsi" w:hAnsiTheme="minorHAnsi"/>
        </w:rPr>
        <w:t xml:space="preserve"> </w:t>
      </w:r>
      <w:r w:rsidR="00D318FC" w:rsidRPr="00D318FC">
        <w:rPr>
          <w:rFonts w:asciiTheme="minorHAnsi" w:hAnsiTheme="minorHAnsi"/>
        </w:rPr>
        <w:t>202001</w:t>
      </w:r>
      <w:r w:rsidRPr="00D318FC">
        <w:rPr>
          <w:rFonts w:asciiTheme="minorHAnsi" w:hAnsiTheme="minorHAnsi"/>
        </w:rPr>
        <w:t xml:space="preserve">, Partida 35801, </w:t>
      </w:r>
      <w:r w:rsidR="00D372D6" w:rsidRPr="00D318FC">
        <w:rPr>
          <w:rFonts w:asciiTheme="minorHAnsi" w:hAnsiTheme="minorHAnsi"/>
        </w:rPr>
        <w:t>con cargo a distint</w:t>
      </w:r>
      <w:r w:rsidR="00125733" w:rsidRPr="00D318FC">
        <w:rPr>
          <w:rFonts w:asciiTheme="minorHAnsi" w:hAnsiTheme="minorHAnsi"/>
        </w:rPr>
        <w:t>o</w:t>
      </w:r>
      <w:r w:rsidR="00D372D6" w:rsidRPr="00D318FC">
        <w:rPr>
          <w:rFonts w:asciiTheme="minorHAnsi" w:hAnsiTheme="minorHAnsi"/>
        </w:rPr>
        <w:t>s</w:t>
      </w:r>
      <w:r w:rsidR="00125733" w:rsidRPr="00D318FC">
        <w:rPr>
          <w:rFonts w:asciiTheme="minorHAnsi" w:hAnsiTheme="minorHAnsi"/>
        </w:rPr>
        <w:t xml:space="preserve"> programas y</w:t>
      </w:r>
      <w:r w:rsidR="00D372D6" w:rsidRPr="00D318FC">
        <w:rPr>
          <w:rFonts w:asciiTheme="minorHAnsi" w:hAnsiTheme="minorHAnsi"/>
        </w:rPr>
        <w:t xml:space="preserve"> unidades, Cuenta Bancaria No. </w:t>
      </w:r>
      <w:r w:rsidR="00D318FC" w:rsidRPr="00D318FC">
        <w:rPr>
          <w:rFonts w:asciiTheme="minorHAnsi" w:hAnsiTheme="minorHAnsi"/>
        </w:rPr>
        <w:t>1135623571</w:t>
      </w:r>
      <w:r w:rsidR="00D372D6" w:rsidRPr="00D318FC">
        <w:rPr>
          <w:rFonts w:asciiTheme="minorHAnsi" w:hAnsiTheme="minorHAnsi"/>
        </w:rPr>
        <w:t>.</w:t>
      </w:r>
    </w:p>
    <w:p w14:paraId="78487CC2" w14:textId="77777777" w:rsidR="002E6DD7" w:rsidRDefault="002E6DD7" w:rsidP="002E6DD7">
      <w:pPr>
        <w:pStyle w:val="Prrafodelista"/>
        <w:tabs>
          <w:tab w:val="left" w:pos="284"/>
        </w:tabs>
        <w:ind w:left="720" w:right="-1"/>
        <w:jc w:val="both"/>
        <w:rPr>
          <w:rFonts w:asciiTheme="minorHAnsi" w:hAnsiTheme="minorHAnsi" w:cs="Arial"/>
        </w:rPr>
      </w:pPr>
    </w:p>
    <w:p w14:paraId="0FE71D7C" w14:textId="77777777" w:rsidR="002E6DD7"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3062CD07" w14:textId="77777777" w:rsidR="002E6DD7" w:rsidRDefault="002E6DD7" w:rsidP="002E6DD7">
      <w:pPr>
        <w:tabs>
          <w:tab w:val="left" w:pos="284"/>
        </w:tabs>
        <w:ind w:right="-1"/>
        <w:jc w:val="both"/>
        <w:rPr>
          <w:rFonts w:asciiTheme="minorHAnsi" w:hAnsiTheme="minorHAnsi" w:cs="Arial"/>
        </w:rPr>
      </w:pPr>
    </w:p>
    <w:p w14:paraId="59605B1C" w14:textId="77777777" w:rsidR="002E6DD7" w:rsidRPr="00CE2E1F" w:rsidRDefault="002E6DD7" w:rsidP="002E6DD7">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Pr>
          <w:rFonts w:asciiTheme="minorHAnsi" w:hAnsiTheme="minorHAnsi"/>
          <w:b/>
          <w:u w:val="single"/>
        </w:rPr>
        <w:t>Descripción completa del servicio</w:t>
      </w:r>
      <w:r w:rsidRPr="00CE2E1F">
        <w:rPr>
          <w:rFonts w:asciiTheme="minorHAnsi" w:hAnsiTheme="minorHAnsi"/>
          <w:b/>
          <w:u w:val="single"/>
        </w:rPr>
        <w:t xml:space="preserve">. </w:t>
      </w:r>
      <w:r>
        <w:rPr>
          <w:rFonts w:asciiTheme="minorHAnsi" w:hAnsiTheme="minorHAnsi"/>
          <w:b/>
          <w:u w:val="single"/>
        </w:rPr>
        <w:t>Información específica</w:t>
      </w:r>
      <w:r w:rsidRPr="00CE2E1F">
        <w:rPr>
          <w:rFonts w:asciiTheme="minorHAnsi" w:hAnsiTheme="minorHAnsi"/>
          <w:b/>
          <w:u w:val="single"/>
        </w:rPr>
        <w:t>.</w:t>
      </w:r>
    </w:p>
    <w:p w14:paraId="60942BA5" w14:textId="77777777" w:rsidR="002E6DD7" w:rsidRPr="00B1660C" w:rsidRDefault="002E6DD7" w:rsidP="002E6DD7">
      <w:pPr>
        <w:tabs>
          <w:tab w:val="right" w:pos="1276"/>
        </w:tabs>
        <w:ind w:left="567"/>
        <w:jc w:val="both"/>
        <w:rPr>
          <w:rFonts w:asciiTheme="minorHAnsi" w:hAnsiTheme="minorHAnsi"/>
          <w:b/>
        </w:rPr>
      </w:pPr>
    </w:p>
    <w:p w14:paraId="2F5B370D" w14:textId="77777777" w:rsidR="002E6DD7" w:rsidRPr="00394AC3" w:rsidRDefault="002E6DD7" w:rsidP="002E6DD7">
      <w:pPr>
        <w:pStyle w:val="Prrafodelista"/>
        <w:numPr>
          <w:ilvl w:val="2"/>
          <w:numId w:val="25"/>
        </w:numPr>
        <w:tabs>
          <w:tab w:val="right" w:pos="1276"/>
        </w:tabs>
        <w:jc w:val="both"/>
        <w:rPr>
          <w:rFonts w:asciiTheme="minorHAnsi" w:hAnsiTheme="minorHAnsi"/>
        </w:rPr>
      </w:pPr>
      <w:r>
        <w:rPr>
          <w:rFonts w:asciiTheme="minorHAnsi" w:hAnsiTheme="minorHAnsi"/>
        </w:rPr>
        <w:t>E</w:t>
      </w:r>
      <w:r w:rsidR="008570D0">
        <w:rPr>
          <w:rFonts w:asciiTheme="minorHAnsi" w:hAnsiTheme="minorHAnsi"/>
        </w:rPr>
        <w:t>n e</w:t>
      </w:r>
      <w:r w:rsidRPr="00394AC3">
        <w:rPr>
          <w:rFonts w:asciiTheme="minorHAnsi" w:hAnsiTheme="minorHAnsi" w:cs="Arial"/>
        </w:rPr>
        <w:t>l anexo 1</w:t>
      </w:r>
      <w:r w:rsidR="00C30401">
        <w:rPr>
          <w:rFonts w:asciiTheme="minorHAnsi" w:hAnsiTheme="minorHAnsi" w:cs="Arial"/>
        </w:rPr>
        <w:t>A</w:t>
      </w:r>
      <w:r w:rsidRPr="00394AC3">
        <w:rPr>
          <w:rFonts w:asciiTheme="minorHAnsi" w:hAnsiTheme="minorHAnsi" w:cs="Arial"/>
        </w:rPr>
        <w:t xml:space="preserve"> de estas bases, se </w:t>
      </w:r>
      <w:r w:rsidR="00C30401">
        <w:rPr>
          <w:rFonts w:asciiTheme="minorHAnsi" w:hAnsiTheme="minorHAnsi" w:cs="Arial"/>
        </w:rPr>
        <w:t>enlistan</w:t>
      </w:r>
      <w:r w:rsidRPr="00394AC3">
        <w:rPr>
          <w:rFonts w:asciiTheme="minorHAnsi" w:hAnsiTheme="minorHAnsi" w:cs="Arial"/>
        </w:rPr>
        <w:t xml:space="preserve"> las unidades en las que</w:t>
      </w:r>
      <w:r w:rsidR="00C30401">
        <w:rPr>
          <w:rFonts w:asciiTheme="minorHAnsi" w:hAnsiTheme="minorHAnsi" w:cs="Arial"/>
        </w:rPr>
        <w:t xml:space="preserve"> La Convocante</w:t>
      </w:r>
      <w:r w:rsidRPr="00394AC3">
        <w:rPr>
          <w:rFonts w:asciiTheme="minorHAnsi" w:hAnsiTheme="minorHAnsi" w:cs="Arial"/>
        </w:rPr>
        <w:t xml:space="preserve"> </w:t>
      </w:r>
      <w:r w:rsidR="00C30401">
        <w:rPr>
          <w:rFonts w:asciiTheme="minorHAnsi" w:hAnsiTheme="minorHAnsi" w:cs="Arial"/>
        </w:rPr>
        <w:t>requiere</w:t>
      </w:r>
      <w:r w:rsidRPr="00394AC3">
        <w:rPr>
          <w:rFonts w:asciiTheme="minorHAnsi" w:hAnsiTheme="minorHAnsi" w:cs="Arial"/>
        </w:rPr>
        <w:t xml:space="preserve"> el Servicio de Recolección, Transportación y Disposición Final de Residuos Peligrosos Biológico Infecciosos, </w:t>
      </w:r>
      <w:r w:rsidR="00C30401">
        <w:rPr>
          <w:rFonts w:asciiTheme="minorHAnsi" w:hAnsiTheme="minorHAnsi" w:cs="Arial"/>
        </w:rPr>
        <w:t xml:space="preserve">y en el Anexo 1 la cantidad total de kilos, </w:t>
      </w:r>
      <w:r w:rsidRPr="00394AC3">
        <w:rPr>
          <w:rFonts w:asciiTheme="minorHAnsi" w:hAnsiTheme="minorHAnsi" w:cs="Arial"/>
        </w:rPr>
        <w:t>dicha</w:t>
      </w:r>
      <w:r w:rsidR="00C30401">
        <w:rPr>
          <w:rFonts w:asciiTheme="minorHAnsi" w:hAnsiTheme="minorHAnsi" w:cs="Arial"/>
        </w:rPr>
        <w:t xml:space="preserve"> cantidad podrá</w:t>
      </w:r>
      <w:r w:rsidRPr="00394AC3">
        <w:rPr>
          <w:rFonts w:asciiTheme="minorHAnsi" w:hAnsiTheme="minorHAnsi" w:cs="Arial"/>
        </w:rPr>
        <w:t xml:space="preserve"> variar, sin rebasar los presupuestos autorizados.</w:t>
      </w:r>
    </w:p>
    <w:p w14:paraId="595BCCF5" w14:textId="77777777" w:rsidR="002E6DD7" w:rsidRPr="00394AC3" w:rsidRDefault="002E6DD7" w:rsidP="002E6DD7">
      <w:pPr>
        <w:pStyle w:val="Prrafodelista"/>
        <w:tabs>
          <w:tab w:val="right" w:pos="1276"/>
        </w:tabs>
        <w:ind w:left="1224"/>
        <w:jc w:val="both"/>
        <w:rPr>
          <w:rFonts w:asciiTheme="minorHAnsi" w:hAnsiTheme="minorHAnsi"/>
        </w:rPr>
      </w:pPr>
    </w:p>
    <w:p w14:paraId="31D2A7AD" w14:textId="77777777"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14:paraId="79775510" w14:textId="6597BF9E"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sidR="000F137C">
        <w:rPr>
          <w:rFonts w:asciiTheme="minorHAnsi" w:hAnsiTheme="minorHAnsi" w:cs="Arial"/>
          <w:spacing w:val="-3"/>
        </w:rPr>
        <w:t>.</w:t>
      </w:r>
    </w:p>
    <w:p w14:paraId="72073002" w14:textId="321C85DB"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sidR="000F137C">
        <w:rPr>
          <w:rFonts w:asciiTheme="minorHAnsi" w:hAnsiTheme="minorHAnsi" w:cs="Arial"/>
          <w:spacing w:val="-3"/>
        </w:rPr>
        <w:t>.</w:t>
      </w:r>
    </w:p>
    <w:p w14:paraId="18C9BDD5" w14:textId="63FE02F9"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Patológicos</w:t>
      </w:r>
      <w:r w:rsidR="000F137C">
        <w:rPr>
          <w:rFonts w:asciiTheme="minorHAnsi" w:hAnsiTheme="minorHAnsi" w:cs="Arial"/>
          <w:spacing w:val="-3"/>
        </w:rPr>
        <w:t>.</w:t>
      </w:r>
    </w:p>
    <w:p w14:paraId="0E8446A9" w14:textId="7B7BEF78"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lastRenderedPageBreak/>
        <w:t>Residuos no anatómicos derivados de la atención a pacientes y de laboratorio</w:t>
      </w:r>
      <w:r w:rsidR="000F137C">
        <w:rPr>
          <w:rFonts w:asciiTheme="minorHAnsi" w:hAnsiTheme="minorHAnsi" w:cs="Arial"/>
          <w:spacing w:val="-3"/>
        </w:rPr>
        <w:t>.</w:t>
      </w:r>
    </w:p>
    <w:p w14:paraId="0397704E" w14:textId="77777777" w:rsidR="002E6DD7" w:rsidRPr="00394AC3" w:rsidRDefault="002E6DD7" w:rsidP="002E6DD7">
      <w:pPr>
        <w:pStyle w:val="Prrafodelista"/>
        <w:numPr>
          <w:ilvl w:val="0"/>
          <w:numId w:val="27"/>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14:paraId="63BC0892" w14:textId="77777777" w:rsidR="002E6DD7" w:rsidRPr="00394AC3" w:rsidRDefault="002E6DD7" w:rsidP="002E6DD7">
      <w:pPr>
        <w:pStyle w:val="Prrafodelista"/>
        <w:rPr>
          <w:rFonts w:asciiTheme="minorHAnsi" w:hAnsiTheme="minorHAnsi" w:cs="Arial"/>
          <w:spacing w:val="-3"/>
        </w:rPr>
      </w:pPr>
    </w:p>
    <w:p w14:paraId="3FA1B7A2" w14:textId="77777777"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Las variaciones que pudieran darse en demasía con relación a los volúmenes de desecho que señalen, se pagarán al mismo precio pactado y cuando el volumen sea inferior a lo establecido, el pago deberá ser acorde a lo recolectado.</w:t>
      </w:r>
    </w:p>
    <w:p w14:paraId="3A0E9F96" w14:textId="77777777" w:rsidR="002E6DD7" w:rsidRPr="00394AC3" w:rsidRDefault="002E6DD7" w:rsidP="002E6DD7">
      <w:pPr>
        <w:pStyle w:val="Prrafodelista"/>
        <w:rPr>
          <w:rFonts w:asciiTheme="minorHAnsi" w:hAnsiTheme="minorHAnsi"/>
        </w:rPr>
      </w:pPr>
    </w:p>
    <w:p w14:paraId="5E0D203F" w14:textId="77777777" w:rsidR="002E6DD7"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La Convocante se comp</w:t>
      </w:r>
      <w:r>
        <w:rPr>
          <w:rFonts w:asciiTheme="minorHAnsi" w:hAnsiTheme="minorHAnsi"/>
        </w:rPr>
        <w:t>romete a erogar como mínimo el 6</w:t>
      </w:r>
      <w:r w:rsidRPr="00394AC3">
        <w:rPr>
          <w:rFonts w:asciiTheme="minorHAnsi" w:hAnsiTheme="minorHAnsi"/>
        </w:rPr>
        <w:t>0% del monto adjudicado.</w:t>
      </w:r>
    </w:p>
    <w:p w14:paraId="389AFA29" w14:textId="77777777" w:rsidR="002E6DD7" w:rsidRPr="00394AC3" w:rsidRDefault="002E6DD7" w:rsidP="002E6DD7">
      <w:pPr>
        <w:pStyle w:val="Prrafodelista"/>
        <w:rPr>
          <w:rFonts w:asciiTheme="minorHAnsi" w:hAnsiTheme="minorHAnsi"/>
        </w:rPr>
      </w:pPr>
    </w:p>
    <w:p w14:paraId="2C7BD89A" w14:textId="77777777" w:rsidR="002E6DD7"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14:paraId="26316064" w14:textId="77777777" w:rsidR="002E6DD7" w:rsidRPr="00394AC3" w:rsidRDefault="002E6DD7" w:rsidP="002E6DD7">
      <w:pPr>
        <w:pStyle w:val="Prrafodelista"/>
        <w:rPr>
          <w:rFonts w:asciiTheme="minorHAnsi" w:hAnsiTheme="minorHAnsi"/>
        </w:rPr>
      </w:pPr>
    </w:p>
    <w:p w14:paraId="4F4BAB01" w14:textId="5EE5B3B3"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0F137C">
        <w:rPr>
          <w:rFonts w:asciiTheme="minorHAnsi" w:hAnsiTheme="minorHAnsi"/>
        </w:rPr>
        <w:t>.</w:t>
      </w:r>
      <w:r w:rsidRPr="00394AC3">
        <w:rPr>
          <w:rFonts w:asciiTheme="minorHAnsi" w:hAnsiTheme="minorHAnsi"/>
        </w:rPr>
        <w:t xml:space="preserve"> piso, Centro de Monterrey</w:t>
      </w:r>
      <w:r w:rsidR="008570D0">
        <w:rPr>
          <w:rFonts w:asciiTheme="minorHAnsi" w:hAnsiTheme="minorHAnsi"/>
        </w:rPr>
        <w:t>,</w:t>
      </w:r>
      <w:r w:rsidRPr="00394AC3">
        <w:rPr>
          <w:rFonts w:asciiTheme="minorHAnsi" w:hAnsiTheme="minorHAnsi"/>
        </w:rPr>
        <w:t xml:space="preserve"> Nuevo León, C.P. 64000.</w:t>
      </w:r>
    </w:p>
    <w:p w14:paraId="24EC1491" w14:textId="77777777" w:rsidR="002E6DD7" w:rsidRDefault="002E6DD7" w:rsidP="002E6DD7">
      <w:pPr>
        <w:tabs>
          <w:tab w:val="left" w:pos="851"/>
        </w:tabs>
        <w:ind w:right="-1"/>
        <w:jc w:val="both"/>
        <w:rPr>
          <w:rFonts w:asciiTheme="minorHAnsi" w:hAnsiTheme="minorHAnsi"/>
          <w:b/>
        </w:rPr>
      </w:pPr>
    </w:p>
    <w:p w14:paraId="0FDDB1EE" w14:textId="77777777" w:rsidR="002E6DD7" w:rsidRPr="001A154A" w:rsidRDefault="002E6DD7" w:rsidP="002E6DD7">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14:paraId="46FFB43A" w14:textId="77777777" w:rsidR="002E6DD7" w:rsidRPr="00037DE1" w:rsidRDefault="002E6DD7" w:rsidP="002E6DD7">
      <w:pPr>
        <w:tabs>
          <w:tab w:val="left" w:pos="851"/>
        </w:tabs>
        <w:ind w:right="-1"/>
        <w:jc w:val="both"/>
        <w:rPr>
          <w:rFonts w:asciiTheme="minorHAnsi" w:hAnsiTheme="minorHAnsi"/>
          <w:b/>
        </w:rPr>
      </w:pPr>
    </w:p>
    <w:p w14:paraId="5AB1FAD2" w14:textId="77777777" w:rsidR="002E6DD7" w:rsidRDefault="002E6DD7" w:rsidP="002E6DD7">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14:paraId="78F03DC0" w14:textId="77777777" w:rsidR="002E6DD7" w:rsidRDefault="002E6DD7" w:rsidP="002E6DD7">
      <w:pPr>
        <w:tabs>
          <w:tab w:val="left" w:pos="851"/>
        </w:tabs>
        <w:ind w:left="709" w:right="-1"/>
        <w:jc w:val="both"/>
        <w:rPr>
          <w:rFonts w:asciiTheme="minorHAnsi" w:hAnsiTheme="minorHAnsi"/>
          <w:b/>
        </w:rPr>
      </w:pPr>
    </w:p>
    <w:p w14:paraId="337DEB6F" w14:textId="77777777" w:rsidR="002E6DD7" w:rsidRPr="009D32E5" w:rsidRDefault="002E6DD7" w:rsidP="002E6DD7">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sidR="009553FC">
        <w:rPr>
          <w:rFonts w:asciiTheme="minorHAnsi" w:hAnsiTheme="minorHAnsi"/>
          <w:sz w:val="20"/>
        </w:rPr>
        <w:t>9</w:t>
      </w:r>
      <w:r>
        <w:rPr>
          <w:rFonts w:asciiTheme="minorHAnsi" w:hAnsiTheme="minorHAnsi"/>
          <w:sz w:val="20"/>
        </w:rPr>
        <w:t xml:space="preserve"> de </w:t>
      </w:r>
      <w:r w:rsidR="009553FC">
        <w:rPr>
          <w:rFonts w:asciiTheme="minorHAnsi" w:hAnsiTheme="minorHAnsi"/>
          <w:sz w:val="20"/>
        </w:rPr>
        <w:t>Enero</w:t>
      </w:r>
      <w:r>
        <w:rPr>
          <w:rFonts w:asciiTheme="minorHAnsi" w:hAnsiTheme="minorHAnsi"/>
          <w:sz w:val="20"/>
        </w:rPr>
        <w:t xml:space="preserve"> del 202</w:t>
      </w:r>
      <w:r w:rsidR="009553FC">
        <w:rPr>
          <w:rFonts w:asciiTheme="minorHAnsi" w:hAnsiTheme="minorHAnsi"/>
          <w:sz w:val="20"/>
        </w:rPr>
        <w:t>1</w:t>
      </w:r>
      <w:r>
        <w:rPr>
          <w:rFonts w:asciiTheme="minorHAnsi" w:hAnsiTheme="minorHAnsi"/>
          <w:sz w:val="20"/>
        </w:rPr>
        <w:t xml:space="preserve"> al 31 de Diciembre del 202</w:t>
      </w:r>
      <w:r w:rsidR="009553FC">
        <w:rPr>
          <w:rFonts w:asciiTheme="minorHAnsi" w:hAnsiTheme="minorHAnsi"/>
          <w:sz w:val="20"/>
        </w:rPr>
        <w:t>1</w:t>
      </w:r>
      <w:r>
        <w:rPr>
          <w:rFonts w:asciiTheme="minorHAnsi" w:hAnsiTheme="minorHAnsi"/>
          <w:sz w:val="20"/>
        </w:rPr>
        <w:t>.</w:t>
      </w:r>
    </w:p>
    <w:p w14:paraId="00BDBE65" w14:textId="77777777" w:rsidR="002E6DD7" w:rsidRPr="009D32E5" w:rsidRDefault="002E6DD7" w:rsidP="002E6DD7">
      <w:pPr>
        <w:tabs>
          <w:tab w:val="right" w:pos="1985"/>
        </w:tabs>
        <w:ind w:left="1418" w:hanging="283"/>
        <w:jc w:val="both"/>
        <w:rPr>
          <w:rFonts w:asciiTheme="minorHAnsi" w:hAnsiTheme="minorHAnsi"/>
          <w:b/>
          <w:bCs/>
        </w:rPr>
      </w:pPr>
    </w:p>
    <w:p w14:paraId="0A3DDD98" w14:textId="5C9ECDAC" w:rsidR="002E6DD7" w:rsidRPr="009D32E5" w:rsidRDefault="002E6DD7" w:rsidP="002E6DD7">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w:t>
      </w:r>
      <w:r w:rsidR="00AE2760">
        <w:rPr>
          <w:rFonts w:asciiTheme="minorHAnsi" w:hAnsiTheme="minorHAnsi"/>
        </w:rPr>
        <w:t>Unidades aplicativas</w:t>
      </w:r>
      <w:r w:rsidRPr="009D32E5">
        <w:rPr>
          <w:rFonts w:asciiTheme="minorHAnsi" w:hAnsiTheme="minorHAnsi"/>
        </w:rPr>
        <w:t xml:space="preserve"> y que estén autorizados por la Secretaría de Vialidad y Tránsito de la localidad que corresponda. Los operadores de la Recolección de los Desechos deberán de ser responsables de la siguiente documentación:</w:t>
      </w:r>
    </w:p>
    <w:p w14:paraId="026ACCD7" w14:textId="77777777" w:rsidR="002E6DD7" w:rsidRPr="009D32E5" w:rsidRDefault="002E6DD7" w:rsidP="002E6DD7">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14:paraId="5641110F" w14:textId="2D2BCF97"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r w:rsidR="000F137C">
        <w:rPr>
          <w:rFonts w:asciiTheme="minorHAnsi" w:hAnsiTheme="minorHAnsi" w:cs="Arial"/>
          <w:spacing w:val="-3"/>
        </w:rPr>
        <w:t>.</w:t>
      </w:r>
    </w:p>
    <w:p w14:paraId="19385072" w14:textId="04C7AD79"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r w:rsidR="000F137C">
        <w:rPr>
          <w:rFonts w:asciiTheme="minorHAnsi" w:hAnsiTheme="minorHAnsi" w:cs="Arial"/>
          <w:spacing w:val="-3"/>
        </w:rPr>
        <w:t>.</w:t>
      </w:r>
    </w:p>
    <w:p w14:paraId="2072EC00" w14:textId="77777777"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14:paraId="73D47385" w14:textId="77777777"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14:paraId="3860A602" w14:textId="7B56B7B8"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r w:rsidR="000F137C">
        <w:rPr>
          <w:rFonts w:asciiTheme="minorHAnsi" w:hAnsiTheme="minorHAnsi" w:cs="Arial"/>
          <w:spacing w:val="-3"/>
        </w:rPr>
        <w:t>.</w:t>
      </w:r>
    </w:p>
    <w:p w14:paraId="6ECD7BC2" w14:textId="77777777"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14:paraId="5C11A3EE" w14:textId="77777777" w:rsidR="002E6DD7" w:rsidRPr="00780E06" w:rsidRDefault="002E6DD7" w:rsidP="002E6DD7">
      <w:pPr>
        <w:ind w:left="1276" w:right="49" w:hanging="283"/>
        <w:jc w:val="both"/>
        <w:rPr>
          <w:rFonts w:asciiTheme="minorHAnsi" w:hAnsiTheme="minorHAnsi" w:cstheme="minorHAnsi"/>
        </w:rPr>
      </w:pPr>
    </w:p>
    <w:p w14:paraId="2BCAD560" w14:textId="77777777" w:rsidR="002E6DD7" w:rsidRPr="00563C2C" w:rsidRDefault="002E6DD7" w:rsidP="002E6DD7">
      <w:pPr>
        <w:ind w:left="709" w:right="-1"/>
        <w:jc w:val="both"/>
        <w:rPr>
          <w:rFonts w:asciiTheme="minorHAnsi" w:hAnsiTheme="minorHAnsi"/>
          <w:b/>
          <w:color w:val="000000" w:themeColor="text1"/>
        </w:rPr>
      </w:pPr>
      <w:r w:rsidRPr="00563C2C">
        <w:rPr>
          <w:rFonts w:asciiTheme="minorHAnsi" w:hAnsiTheme="minorHAnsi"/>
          <w:b/>
          <w:color w:val="000000" w:themeColor="text1"/>
        </w:rPr>
        <w:t>1.2.2. Lugar de prestación del servicio:</w:t>
      </w:r>
    </w:p>
    <w:p w14:paraId="1F689DA4" w14:textId="77777777" w:rsidR="002E6DD7" w:rsidRDefault="002E6DD7" w:rsidP="002E6DD7">
      <w:pPr>
        <w:ind w:left="709" w:right="-1"/>
        <w:jc w:val="both"/>
        <w:rPr>
          <w:rFonts w:asciiTheme="minorHAnsi" w:hAnsiTheme="minorHAnsi"/>
          <w:b/>
        </w:rPr>
      </w:pPr>
    </w:p>
    <w:p w14:paraId="0B746749" w14:textId="77777777" w:rsidR="002E6DD7" w:rsidRDefault="002E6DD7" w:rsidP="002E6DD7">
      <w:pPr>
        <w:pStyle w:val="Textoindependiente222"/>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14:paraId="75427FB5" w14:textId="77777777" w:rsidR="00A75AE3" w:rsidRDefault="00A75AE3" w:rsidP="002E6DD7">
      <w:pPr>
        <w:pStyle w:val="Textoindependiente222"/>
        <w:tabs>
          <w:tab w:val="right" w:pos="1985"/>
        </w:tabs>
        <w:ind w:left="1134"/>
        <w:rPr>
          <w:rFonts w:asciiTheme="minorHAnsi" w:hAnsiTheme="minorHAnsi" w:cs="Arial"/>
          <w:bCs/>
          <w:sz w:val="20"/>
        </w:rPr>
      </w:pPr>
    </w:p>
    <w:tbl>
      <w:tblPr>
        <w:tblW w:w="10915" w:type="dxa"/>
        <w:tblInd w:w="-10" w:type="dxa"/>
        <w:tblCellMar>
          <w:left w:w="70" w:type="dxa"/>
          <w:right w:w="70" w:type="dxa"/>
        </w:tblCellMar>
        <w:tblLook w:val="04A0" w:firstRow="1" w:lastRow="0" w:firstColumn="1" w:lastColumn="0" w:noHBand="0" w:noVBand="1"/>
      </w:tblPr>
      <w:tblGrid>
        <w:gridCol w:w="3544"/>
        <w:gridCol w:w="7371"/>
      </w:tblGrid>
      <w:tr w:rsidR="00A75AE3" w:rsidRPr="00A75AE3" w14:paraId="5B8BBF76" w14:textId="77777777" w:rsidTr="00A75AE3">
        <w:trPr>
          <w:trHeight w:val="315"/>
        </w:trPr>
        <w:tc>
          <w:tcPr>
            <w:tcW w:w="3544"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5B2D7894" w14:textId="77777777" w:rsidR="00A75AE3" w:rsidRPr="00A75AE3" w:rsidRDefault="00A75AE3" w:rsidP="00A75AE3">
            <w:pPr>
              <w:jc w:val="center"/>
              <w:rPr>
                <w:rFonts w:ascii="Calibri" w:hAnsi="Calibri"/>
                <w:b/>
                <w:bCs/>
                <w:color w:val="000000"/>
                <w:lang w:val="es-MX" w:eastAsia="es-MX"/>
              </w:rPr>
            </w:pPr>
            <w:r w:rsidRPr="00A75AE3">
              <w:rPr>
                <w:rFonts w:ascii="Calibri" w:hAnsi="Calibri"/>
                <w:b/>
                <w:bCs/>
                <w:color w:val="000000" w:themeColor="text1"/>
                <w:lang w:eastAsia="es-MX"/>
              </w:rPr>
              <w:t>UNIDAD</w:t>
            </w:r>
          </w:p>
        </w:tc>
        <w:tc>
          <w:tcPr>
            <w:tcW w:w="7371" w:type="dxa"/>
            <w:tcBorders>
              <w:top w:val="single" w:sz="8" w:space="0" w:color="auto"/>
              <w:left w:val="nil"/>
              <w:bottom w:val="single" w:sz="8" w:space="0" w:color="auto"/>
              <w:right w:val="single" w:sz="8" w:space="0" w:color="auto"/>
            </w:tcBorders>
            <w:shd w:val="clear" w:color="000000" w:fill="7030A0"/>
            <w:vAlign w:val="center"/>
            <w:hideMark/>
          </w:tcPr>
          <w:p w14:paraId="7A77A898" w14:textId="77777777" w:rsidR="00A75AE3" w:rsidRPr="00A75AE3" w:rsidRDefault="00A75AE3" w:rsidP="00A75AE3">
            <w:pPr>
              <w:jc w:val="center"/>
              <w:rPr>
                <w:rFonts w:ascii="Calibri" w:hAnsi="Calibri"/>
                <w:b/>
                <w:bCs/>
                <w:color w:val="000000"/>
                <w:lang w:val="es-MX" w:eastAsia="es-MX"/>
              </w:rPr>
            </w:pPr>
            <w:r w:rsidRPr="00A75AE3">
              <w:rPr>
                <w:rFonts w:ascii="Calibri" w:hAnsi="Calibri"/>
                <w:b/>
                <w:bCs/>
                <w:color w:val="000000" w:themeColor="text1"/>
                <w:lang w:eastAsia="es-MX"/>
              </w:rPr>
              <w:t>DIRECCIÓN</w:t>
            </w:r>
          </w:p>
        </w:tc>
      </w:tr>
      <w:tr w:rsidR="00A75AE3" w:rsidRPr="00A75AE3" w14:paraId="7E06C14C"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B3CEF9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Metropolitano “Dr. Bernardo Sepúlveda”</w:t>
            </w:r>
          </w:p>
        </w:tc>
        <w:tc>
          <w:tcPr>
            <w:tcW w:w="7371" w:type="dxa"/>
            <w:tcBorders>
              <w:top w:val="nil"/>
              <w:left w:val="nil"/>
              <w:bottom w:val="single" w:sz="8" w:space="0" w:color="auto"/>
              <w:right w:val="single" w:sz="8" w:space="0" w:color="auto"/>
            </w:tcBorders>
            <w:shd w:val="clear" w:color="000000" w:fill="FFFFFF"/>
            <w:vAlign w:val="center"/>
            <w:hideMark/>
          </w:tcPr>
          <w:p w14:paraId="0BC0C9B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Adolfo López Mateos No.4600, Col. Bosques del Nogalar, San Nicolás de los Garza, N. L.</w:t>
            </w:r>
          </w:p>
        </w:tc>
      </w:tr>
      <w:tr w:rsidR="00A75AE3" w:rsidRPr="00A75AE3" w14:paraId="30A6AEB5"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43288A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lastRenderedPageBreak/>
              <w:t>UNEME Pediátrica</w:t>
            </w:r>
          </w:p>
        </w:tc>
        <w:tc>
          <w:tcPr>
            <w:tcW w:w="7371" w:type="dxa"/>
            <w:tcBorders>
              <w:top w:val="nil"/>
              <w:left w:val="nil"/>
              <w:bottom w:val="single" w:sz="8" w:space="0" w:color="auto"/>
              <w:right w:val="single" w:sz="8" w:space="0" w:color="auto"/>
            </w:tcBorders>
            <w:shd w:val="clear" w:color="000000" w:fill="FFFFFF"/>
            <w:vAlign w:val="center"/>
            <w:hideMark/>
          </w:tcPr>
          <w:p w14:paraId="01B24FA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Isabel la Católica No. 110, Fracc. Centro, Monterrey, N.L., C.P. 64720.</w:t>
            </w:r>
          </w:p>
        </w:tc>
      </w:tr>
      <w:tr w:rsidR="00A75AE3" w:rsidRPr="00A75AE3" w14:paraId="4979DF0A"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58924F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Regional Materno Infantil</w:t>
            </w:r>
          </w:p>
        </w:tc>
        <w:tc>
          <w:tcPr>
            <w:tcW w:w="7371" w:type="dxa"/>
            <w:tcBorders>
              <w:top w:val="nil"/>
              <w:left w:val="nil"/>
              <w:bottom w:val="single" w:sz="8" w:space="0" w:color="auto"/>
              <w:right w:val="single" w:sz="8" w:space="0" w:color="auto"/>
            </w:tcBorders>
            <w:shd w:val="clear" w:color="000000" w:fill="FFFFFF"/>
            <w:vAlign w:val="center"/>
            <w:hideMark/>
          </w:tcPr>
          <w:p w14:paraId="795B954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Aldama No. 460 entre Independencia y 18 de Marzo, Colonia San Rafael en Guadalupe, N. L.</w:t>
            </w:r>
          </w:p>
        </w:tc>
      </w:tr>
      <w:tr w:rsidR="00A75AE3" w:rsidRPr="00A75AE3" w14:paraId="5456A212"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36E695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de Montemorelos</w:t>
            </w:r>
          </w:p>
        </w:tc>
        <w:tc>
          <w:tcPr>
            <w:tcW w:w="7371" w:type="dxa"/>
            <w:tcBorders>
              <w:top w:val="nil"/>
              <w:left w:val="nil"/>
              <w:bottom w:val="single" w:sz="8" w:space="0" w:color="auto"/>
              <w:right w:val="single" w:sz="8" w:space="0" w:color="auto"/>
            </w:tcBorders>
            <w:shd w:val="clear" w:color="000000" w:fill="FFFFFF"/>
            <w:vAlign w:val="center"/>
            <w:hideMark/>
          </w:tcPr>
          <w:p w14:paraId="1DCCC96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Capitán Alonso de León Km4, Comunidad La Parrita, Montemorelos, N.L.</w:t>
            </w:r>
          </w:p>
        </w:tc>
      </w:tr>
      <w:tr w:rsidR="00A75AE3" w:rsidRPr="00A75AE3" w14:paraId="2E6360EF" w14:textId="77777777" w:rsidTr="00A75AE3">
        <w:trPr>
          <w:trHeight w:val="351"/>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A9474D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de Cerralvo</w:t>
            </w:r>
          </w:p>
        </w:tc>
        <w:tc>
          <w:tcPr>
            <w:tcW w:w="7371" w:type="dxa"/>
            <w:tcBorders>
              <w:top w:val="nil"/>
              <w:left w:val="nil"/>
              <w:bottom w:val="single" w:sz="8" w:space="0" w:color="auto"/>
              <w:right w:val="single" w:sz="8" w:space="0" w:color="auto"/>
            </w:tcBorders>
            <w:shd w:val="clear" w:color="000000" w:fill="FFFFFF"/>
            <w:vAlign w:val="center"/>
            <w:hideMark/>
          </w:tcPr>
          <w:p w14:paraId="4C532FF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Dr. Cornelio González Ramos No. 400, Libramiento Carretera Monterrey-Miguel Alemán en Cerralvo, Nuevo León C.P. 65900</w:t>
            </w:r>
          </w:p>
        </w:tc>
      </w:tr>
      <w:tr w:rsidR="00A75AE3" w:rsidRPr="00A75AE3" w14:paraId="3FF469C0"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58A7AA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de Sabinas Hidalgo</w:t>
            </w:r>
          </w:p>
        </w:tc>
        <w:tc>
          <w:tcPr>
            <w:tcW w:w="7371" w:type="dxa"/>
            <w:tcBorders>
              <w:top w:val="nil"/>
              <w:left w:val="nil"/>
              <w:bottom w:val="single" w:sz="8" w:space="0" w:color="auto"/>
              <w:right w:val="single" w:sz="8" w:space="0" w:color="auto"/>
            </w:tcBorders>
            <w:shd w:val="clear" w:color="000000" w:fill="FFFFFF"/>
            <w:vAlign w:val="center"/>
            <w:hideMark/>
          </w:tcPr>
          <w:p w14:paraId="1C8F491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MX" w:eastAsia="es-MX"/>
              </w:rPr>
              <w:t xml:space="preserve">Carretera Nacional No. 1084, Col. Hacienda Floreña, Sabinas Hidalgo, Nuevo León. </w:t>
            </w:r>
          </w:p>
        </w:tc>
      </w:tr>
      <w:tr w:rsidR="00A75AE3" w:rsidRPr="00A75AE3" w14:paraId="10833E6A"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E89B58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Hospital General Virginia Ayala de Garza </w:t>
            </w:r>
          </w:p>
        </w:tc>
        <w:tc>
          <w:tcPr>
            <w:tcW w:w="7371" w:type="dxa"/>
            <w:tcBorders>
              <w:top w:val="nil"/>
              <w:left w:val="nil"/>
              <w:bottom w:val="single" w:sz="8" w:space="0" w:color="auto"/>
              <w:right w:val="single" w:sz="8" w:space="0" w:color="auto"/>
            </w:tcBorders>
            <w:shd w:val="clear" w:color="000000" w:fill="FFFFFF"/>
            <w:vAlign w:val="center"/>
            <w:hideMark/>
          </w:tcPr>
          <w:p w14:paraId="2405E08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Alberto Chapa No. 500, Sabinas Hidalgo, N. L.</w:t>
            </w:r>
          </w:p>
        </w:tc>
      </w:tr>
      <w:tr w:rsidR="00A75AE3" w:rsidRPr="00A75AE3" w14:paraId="6C9D509A" w14:textId="77777777" w:rsidTr="00A75AE3">
        <w:trPr>
          <w:trHeight w:val="222"/>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5FE11C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Tierra y Libertad</w:t>
            </w:r>
          </w:p>
        </w:tc>
        <w:tc>
          <w:tcPr>
            <w:tcW w:w="7371" w:type="dxa"/>
            <w:tcBorders>
              <w:top w:val="nil"/>
              <w:left w:val="nil"/>
              <w:bottom w:val="single" w:sz="8" w:space="0" w:color="auto"/>
              <w:right w:val="single" w:sz="8" w:space="0" w:color="auto"/>
            </w:tcBorders>
            <w:shd w:val="clear" w:color="000000" w:fill="FFFFFF"/>
            <w:vAlign w:val="center"/>
            <w:hideMark/>
          </w:tcPr>
          <w:p w14:paraId="4EFD75C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Almazán entre esq. Rodrigo Gómez sin número, Colonia Los Dorados Tierra y Libertad, Monterrey, N. L., C.P. 64249.</w:t>
            </w:r>
          </w:p>
        </w:tc>
      </w:tr>
      <w:tr w:rsidR="00A75AE3" w:rsidRPr="00A75AE3" w14:paraId="611D6206"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A2A0BF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de Juárez</w:t>
            </w:r>
          </w:p>
        </w:tc>
        <w:tc>
          <w:tcPr>
            <w:tcW w:w="7371" w:type="dxa"/>
            <w:tcBorders>
              <w:top w:val="nil"/>
              <w:left w:val="nil"/>
              <w:bottom w:val="single" w:sz="8" w:space="0" w:color="auto"/>
              <w:right w:val="single" w:sz="8" w:space="0" w:color="auto"/>
            </w:tcBorders>
            <w:shd w:val="clear" w:color="000000" w:fill="FFFFFF"/>
            <w:vAlign w:val="center"/>
            <w:hideMark/>
          </w:tcPr>
          <w:p w14:paraId="6A19213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Teófilo Salinas Garza entre Real de San Hilario No. 626, Ciudadela, Juárez, N. L., C.P. 67250.</w:t>
            </w:r>
          </w:p>
        </w:tc>
      </w:tr>
      <w:tr w:rsidR="00A75AE3" w:rsidRPr="00A75AE3" w14:paraId="77B8E967"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F466ED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Hospital General de Galeana </w:t>
            </w:r>
          </w:p>
        </w:tc>
        <w:tc>
          <w:tcPr>
            <w:tcW w:w="7371" w:type="dxa"/>
            <w:tcBorders>
              <w:top w:val="nil"/>
              <w:left w:val="nil"/>
              <w:bottom w:val="single" w:sz="8" w:space="0" w:color="auto"/>
              <w:right w:val="single" w:sz="8" w:space="0" w:color="auto"/>
            </w:tcBorders>
            <w:shd w:val="clear" w:color="000000" w:fill="FFFFFF"/>
            <w:vAlign w:val="center"/>
            <w:hideMark/>
          </w:tcPr>
          <w:p w14:paraId="0C175F8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Carretera a Galeana-Linares Km. 1, Galeana, N. L. C.P. 67850</w:t>
            </w:r>
          </w:p>
        </w:tc>
      </w:tr>
      <w:tr w:rsidR="00A75AE3" w:rsidRPr="00A75AE3" w14:paraId="2F115F5E"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BDEFE1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de Dr. Arroyo</w:t>
            </w:r>
          </w:p>
        </w:tc>
        <w:tc>
          <w:tcPr>
            <w:tcW w:w="7371" w:type="dxa"/>
            <w:tcBorders>
              <w:top w:val="nil"/>
              <w:left w:val="nil"/>
              <w:bottom w:val="single" w:sz="8" w:space="0" w:color="auto"/>
              <w:right w:val="single" w:sz="8" w:space="0" w:color="auto"/>
            </w:tcBorders>
            <w:shd w:val="clear" w:color="000000" w:fill="FFFFFF"/>
            <w:vAlign w:val="center"/>
            <w:hideMark/>
          </w:tcPr>
          <w:p w14:paraId="04C5B08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Padre Severiano Martínez S/N Dr. Arroyo, N. L. C.P.67900</w:t>
            </w:r>
          </w:p>
        </w:tc>
      </w:tr>
      <w:tr w:rsidR="00A75AE3" w:rsidRPr="00A75AE3" w14:paraId="7E1DD41A"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884617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Unidad de Rehabilitación Psiquiátrica</w:t>
            </w:r>
          </w:p>
        </w:tc>
        <w:tc>
          <w:tcPr>
            <w:tcW w:w="7371" w:type="dxa"/>
            <w:tcBorders>
              <w:top w:val="nil"/>
              <w:left w:val="nil"/>
              <w:bottom w:val="single" w:sz="8" w:space="0" w:color="auto"/>
              <w:right w:val="single" w:sz="8" w:space="0" w:color="auto"/>
            </w:tcBorders>
            <w:shd w:val="clear" w:color="000000" w:fill="FFFFFF"/>
            <w:vAlign w:val="center"/>
            <w:hideMark/>
          </w:tcPr>
          <w:p w14:paraId="199B83D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Capitán Mariano Azueta No. 680 Col. Buenos Aires Monterrey, N. L.</w:t>
            </w:r>
          </w:p>
        </w:tc>
      </w:tr>
      <w:tr w:rsidR="00A75AE3" w:rsidRPr="00A75AE3" w14:paraId="7BEECCDC"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95ED31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Hospital General de Linares, N.L.</w:t>
            </w:r>
          </w:p>
        </w:tc>
        <w:tc>
          <w:tcPr>
            <w:tcW w:w="7371" w:type="dxa"/>
            <w:tcBorders>
              <w:top w:val="nil"/>
              <w:left w:val="nil"/>
              <w:bottom w:val="single" w:sz="8" w:space="0" w:color="auto"/>
              <w:right w:val="single" w:sz="8" w:space="0" w:color="auto"/>
            </w:tcBorders>
            <w:shd w:val="clear" w:color="000000" w:fill="FFFFFF"/>
            <w:vAlign w:val="center"/>
            <w:hideMark/>
          </w:tcPr>
          <w:p w14:paraId="25D51E0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Álamo y Naranjo s/n, Col. Provileón Linares, N.L.</w:t>
            </w:r>
          </w:p>
        </w:tc>
      </w:tr>
      <w:tr w:rsidR="00A75AE3" w:rsidRPr="00A75AE3" w14:paraId="2FAC0F75"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336029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Centro de Especialidades Dentales</w:t>
            </w:r>
          </w:p>
        </w:tc>
        <w:tc>
          <w:tcPr>
            <w:tcW w:w="7371" w:type="dxa"/>
            <w:tcBorders>
              <w:top w:val="nil"/>
              <w:left w:val="nil"/>
              <w:bottom w:val="single" w:sz="8" w:space="0" w:color="auto"/>
              <w:right w:val="single" w:sz="8" w:space="0" w:color="auto"/>
            </w:tcBorders>
            <w:shd w:val="clear" w:color="000000" w:fill="FFFFFF"/>
            <w:vAlign w:val="center"/>
            <w:hideMark/>
          </w:tcPr>
          <w:p w14:paraId="1A0E3FA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Baja California 356, Colonia Independencia, Mty., N. L.</w:t>
            </w:r>
          </w:p>
        </w:tc>
      </w:tr>
      <w:tr w:rsidR="00A75AE3" w:rsidRPr="00A75AE3" w14:paraId="041BC60C"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6D9BAA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Centro Estatal de Transfusión Sanguínea</w:t>
            </w:r>
          </w:p>
        </w:tc>
        <w:tc>
          <w:tcPr>
            <w:tcW w:w="7371" w:type="dxa"/>
            <w:tcBorders>
              <w:top w:val="nil"/>
              <w:left w:val="nil"/>
              <w:bottom w:val="single" w:sz="8" w:space="0" w:color="auto"/>
              <w:right w:val="single" w:sz="8" w:space="0" w:color="auto"/>
            </w:tcBorders>
            <w:shd w:val="clear" w:color="000000" w:fill="FFFFFF"/>
            <w:vAlign w:val="center"/>
            <w:hideMark/>
          </w:tcPr>
          <w:p w14:paraId="19DB10A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Hermosillo No. 3363, Col. Mitras Centro, Monterrey N.L.</w:t>
            </w:r>
          </w:p>
        </w:tc>
      </w:tr>
      <w:tr w:rsidR="00A75AE3" w:rsidRPr="00A75AE3" w14:paraId="0FE6AD30"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8895DE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UNEME Escobedo</w:t>
            </w:r>
          </w:p>
        </w:tc>
        <w:tc>
          <w:tcPr>
            <w:tcW w:w="7371" w:type="dxa"/>
            <w:tcBorders>
              <w:top w:val="nil"/>
              <w:left w:val="nil"/>
              <w:bottom w:val="single" w:sz="8" w:space="0" w:color="auto"/>
              <w:right w:val="single" w:sz="8" w:space="0" w:color="auto"/>
            </w:tcBorders>
            <w:shd w:val="clear" w:color="000000" w:fill="FFFFFF"/>
            <w:vAlign w:val="center"/>
            <w:hideMark/>
          </w:tcPr>
          <w:p w14:paraId="08E337F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it-IT" w:eastAsia="es-MX"/>
              </w:rPr>
              <w:t>Av. Constitución Y Av. Articulo 72 S/N. Col Privadas De Camino Real Ii, Escobedo N.L.</w:t>
            </w:r>
          </w:p>
        </w:tc>
      </w:tr>
      <w:tr w:rsidR="00A75AE3" w:rsidRPr="00A75AE3" w14:paraId="619E210C"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F8ED59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UNEME Pesquería </w:t>
            </w:r>
          </w:p>
        </w:tc>
        <w:tc>
          <w:tcPr>
            <w:tcW w:w="7371" w:type="dxa"/>
            <w:tcBorders>
              <w:top w:val="nil"/>
              <w:left w:val="nil"/>
              <w:bottom w:val="single" w:sz="8" w:space="0" w:color="auto"/>
              <w:right w:val="single" w:sz="8" w:space="0" w:color="auto"/>
            </w:tcBorders>
            <w:shd w:val="clear" w:color="000000" w:fill="FFFFFF"/>
            <w:vAlign w:val="center"/>
            <w:hideMark/>
          </w:tcPr>
          <w:p w14:paraId="45A4E2D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it-IT" w:eastAsia="es-MX"/>
              </w:rPr>
              <w:t>José López Portillo 554, Centro de Pesquería, 66650 Pesquería, N.L.</w:t>
            </w:r>
          </w:p>
        </w:tc>
      </w:tr>
      <w:tr w:rsidR="00A75AE3" w:rsidRPr="00A75AE3" w14:paraId="45403513"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A66C14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UNEME Shock Trauma Galeana</w:t>
            </w:r>
          </w:p>
        </w:tc>
        <w:tc>
          <w:tcPr>
            <w:tcW w:w="7371" w:type="dxa"/>
            <w:tcBorders>
              <w:top w:val="nil"/>
              <w:left w:val="nil"/>
              <w:bottom w:val="single" w:sz="8" w:space="0" w:color="auto"/>
              <w:right w:val="single" w:sz="8" w:space="0" w:color="auto"/>
            </w:tcBorders>
            <w:shd w:val="clear" w:color="000000" w:fill="FFFFFF"/>
            <w:vAlign w:val="center"/>
            <w:hideMark/>
          </w:tcPr>
          <w:p w14:paraId="2310595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it-IT" w:eastAsia="es-MX"/>
              </w:rPr>
              <w:t>Carretera Federal 57 Km 180, San Rafael, Galeana, N.L.</w:t>
            </w:r>
          </w:p>
        </w:tc>
      </w:tr>
      <w:tr w:rsidR="00A75AE3" w:rsidRPr="00A75AE3" w14:paraId="26134CB4"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B40E4E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UNEME DEDICAM</w:t>
            </w:r>
          </w:p>
        </w:tc>
        <w:tc>
          <w:tcPr>
            <w:tcW w:w="7371" w:type="dxa"/>
            <w:tcBorders>
              <w:top w:val="nil"/>
              <w:left w:val="nil"/>
              <w:bottom w:val="single" w:sz="8" w:space="0" w:color="auto"/>
              <w:right w:val="single" w:sz="8" w:space="0" w:color="auto"/>
            </w:tcBorders>
            <w:shd w:val="clear" w:color="000000" w:fill="FFFFFF"/>
            <w:vAlign w:val="center"/>
            <w:hideMark/>
          </w:tcPr>
          <w:p w14:paraId="139A6B4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Ave. Ignacio Morones Prieto cruz con Ave Azteca, Guadalupe, N.L.</w:t>
            </w:r>
          </w:p>
        </w:tc>
      </w:tr>
      <w:tr w:rsidR="00A75AE3" w:rsidRPr="00A75AE3" w14:paraId="2589646E" w14:textId="77777777" w:rsidTr="00A75AE3">
        <w:trPr>
          <w:trHeight w:val="60"/>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D72662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Laboratorio Estatal de Salud Pública</w:t>
            </w:r>
          </w:p>
        </w:tc>
        <w:tc>
          <w:tcPr>
            <w:tcW w:w="7371" w:type="dxa"/>
            <w:tcBorders>
              <w:top w:val="nil"/>
              <w:left w:val="nil"/>
              <w:bottom w:val="single" w:sz="8" w:space="0" w:color="auto"/>
              <w:right w:val="single" w:sz="8" w:space="0" w:color="auto"/>
            </w:tcBorders>
            <w:shd w:val="clear" w:color="000000" w:fill="FFFFFF"/>
            <w:vAlign w:val="center"/>
            <w:hideMark/>
          </w:tcPr>
          <w:p w14:paraId="38C62BC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Serafín Peña No.2211, Col. Valles de la Silla, Guadalupe, N. L.</w:t>
            </w:r>
          </w:p>
        </w:tc>
      </w:tr>
      <w:tr w:rsidR="00A75AE3" w:rsidRPr="00A75AE3" w14:paraId="76C0A2F2"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2DE9738" w14:textId="77777777" w:rsidR="00A75AE3" w:rsidRPr="00A75AE3" w:rsidRDefault="00A75AE3" w:rsidP="00A75AE3">
            <w:pPr>
              <w:rPr>
                <w:rFonts w:ascii="Calibri" w:hAnsi="Calibri"/>
                <w:b/>
                <w:bCs/>
                <w:color w:val="000000"/>
                <w:sz w:val="16"/>
                <w:szCs w:val="16"/>
                <w:lang w:val="es-MX" w:eastAsia="es-MX"/>
              </w:rPr>
            </w:pPr>
            <w:r w:rsidRPr="00A75AE3">
              <w:rPr>
                <w:rFonts w:ascii="Calibri" w:hAnsi="Calibri"/>
                <w:b/>
                <w:bCs/>
                <w:color w:val="000000"/>
                <w:sz w:val="16"/>
                <w:szCs w:val="16"/>
                <w:lang w:eastAsia="es-MX"/>
              </w:rPr>
              <w:t>JURISDICCIÓN SANITARIA No. 1</w:t>
            </w:r>
          </w:p>
        </w:tc>
        <w:tc>
          <w:tcPr>
            <w:tcW w:w="7371" w:type="dxa"/>
            <w:tcBorders>
              <w:top w:val="nil"/>
              <w:left w:val="nil"/>
              <w:bottom w:val="nil"/>
              <w:right w:val="single" w:sz="8" w:space="0" w:color="auto"/>
            </w:tcBorders>
            <w:shd w:val="clear" w:color="000000" w:fill="FFFFFF"/>
            <w:vAlign w:val="center"/>
            <w:hideMark/>
          </w:tcPr>
          <w:p w14:paraId="505C0F3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w:t>
            </w:r>
          </w:p>
        </w:tc>
      </w:tr>
      <w:tr w:rsidR="00A75AE3" w:rsidRPr="00A75AE3" w14:paraId="7D76E2F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738025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Ferrocarrilera</w:t>
            </w:r>
          </w:p>
        </w:tc>
        <w:tc>
          <w:tcPr>
            <w:tcW w:w="7371" w:type="dxa"/>
            <w:tcBorders>
              <w:top w:val="nil"/>
              <w:left w:val="nil"/>
              <w:bottom w:val="nil"/>
              <w:right w:val="single" w:sz="8" w:space="0" w:color="auto"/>
            </w:tcBorders>
            <w:shd w:val="clear" w:color="000000" w:fill="FFFFFF"/>
            <w:vAlign w:val="center"/>
            <w:hideMark/>
          </w:tcPr>
          <w:p w14:paraId="1ABDC68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Joaquín A. Gallo No. 2110, Col. Ferrocarrilera entre José María Martínez y Carlos Campacos.</w:t>
            </w:r>
          </w:p>
        </w:tc>
      </w:tr>
      <w:tr w:rsidR="00A75AE3" w:rsidRPr="00A75AE3" w14:paraId="7CA1C85B"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4EF06F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Nueva Morelos</w:t>
            </w:r>
          </w:p>
        </w:tc>
        <w:tc>
          <w:tcPr>
            <w:tcW w:w="7371" w:type="dxa"/>
            <w:tcBorders>
              <w:top w:val="nil"/>
              <w:left w:val="nil"/>
              <w:bottom w:val="nil"/>
              <w:right w:val="single" w:sz="8" w:space="0" w:color="auto"/>
            </w:tcBorders>
            <w:shd w:val="clear" w:color="000000" w:fill="FFFFFF"/>
            <w:vAlign w:val="center"/>
            <w:hideMark/>
          </w:tcPr>
          <w:p w14:paraId="70EAD95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Fidel Velázquez y Nuevo México, Col. Nueva Morelos.</w:t>
            </w:r>
          </w:p>
        </w:tc>
      </w:tr>
      <w:tr w:rsidR="00A75AE3" w:rsidRPr="00A75AE3" w14:paraId="742FB589"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659049C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Plutarco Elías Calles</w:t>
            </w:r>
          </w:p>
        </w:tc>
        <w:tc>
          <w:tcPr>
            <w:tcW w:w="7371" w:type="dxa"/>
            <w:tcBorders>
              <w:top w:val="nil"/>
              <w:left w:val="nil"/>
              <w:bottom w:val="nil"/>
              <w:right w:val="single" w:sz="8" w:space="0" w:color="auto"/>
            </w:tcBorders>
            <w:shd w:val="clear" w:color="000000" w:fill="FFFFFF"/>
            <w:vAlign w:val="center"/>
            <w:hideMark/>
          </w:tcPr>
          <w:p w14:paraId="6B6A9DA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Guaymas y Ejército Nacional, Col. Plutarco Elías Calles.</w:t>
            </w:r>
          </w:p>
        </w:tc>
      </w:tr>
      <w:tr w:rsidR="00A75AE3" w:rsidRPr="00A75AE3" w14:paraId="40F426ED" w14:textId="77777777" w:rsidTr="00A75AE3">
        <w:trPr>
          <w:trHeight w:val="170"/>
        </w:trPr>
        <w:tc>
          <w:tcPr>
            <w:tcW w:w="3544" w:type="dxa"/>
            <w:tcBorders>
              <w:top w:val="nil"/>
              <w:left w:val="single" w:sz="8" w:space="0" w:color="auto"/>
              <w:bottom w:val="nil"/>
              <w:right w:val="single" w:sz="8" w:space="0" w:color="auto"/>
            </w:tcBorders>
            <w:shd w:val="clear" w:color="000000" w:fill="FFFFFF"/>
            <w:vAlign w:val="center"/>
            <w:hideMark/>
          </w:tcPr>
          <w:p w14:paraId="655431E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Francisco Villa</w:t>
            </w:r>
          </w:p>
        </w:tc>
        <w:tc>
          <w:tcPr>
            <w:tcW w:w="7371" w:type="dxa"/>
            <w:tcBorders>
              <w:top w:val="nil"/>
              <w:left w:val="nil"/>
              <w:bottom w:val="nil"/>
              <w:right w:val="single" w:sz="8" w:space="0" w:color="auto"/>
            </w:tcBorders>
            <w:shd w:val="clear" w:color="000000" w:fill="FFFFFF"/>
            <w:vAlign w:val="center"/>
            <w:hideMark/>
          </w:tcPr>
          <w:p w14:paraId="6A0AF20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Rodrigo Gómez y Almazán, Col. Tierra Y Libertad.</w:t>
            </w:r>
          </w:p>
        </w:tc>
      </w:tr>
      <w:tr w:rsidR="00A75AE3" w:rsidRPr="00A75AE3" w14:paraId="4FD0B7B5"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71861BE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San Bernabé</w:t>
            </w:r>
          </w:p>
        </w:tc>
        <w:tc>
          <w:tcPr>
            <w:tcW w:w="7371" w:type="dxa"/>
            <w:tcBorders>
              <w:top w:val="nil"/>
              <w:left w:val="nil"/>
              <w:bottom w:val="nil"/>
              <w:right w:val="single" w:sz="8" w:space="0" w:color="auto"/>
            </w:tcBorders>
            <w:shd w:val="clear" w:color="000000" w:fill="FFFFFF"/>
            <w:vAlign w:val="center"/>
            <w:hideMark/>
          </w:tcPr>
          <w:p w14:paraId="40E9438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Ágata No. 5860 Entre Pórfido y Cuarzo, Col. San Bernabé.</w:t>
            </w:r>
          </w:p>
        </w:tc>
      </w:tr>
      <w:tr w:rsidR="00A75AE3" w:rsidRPr="00A75AE3" w14:paraId="467AF437" w14:textId="77777777" w:rsidTr="00A75AE3">
        <w:trPr>
          <w:trHeight w:val="203"/>
        </w:trPr>
        <w:tc>
          <w:tcPr>
            <w:tcW w:w="3544" w:type="dxa"/>
            <w:tcBorders>
              <w:top w:val="nil"/>
              <w:left w:val="single" w:sz="8" w:space="0" w:color="auto"/>
              <w:bottom w:val="nil"/>
              <w:right w:val="single" w:sz="8" w:space="0" w:color="auto"/>
            </w:tcBorders>
            <w:shd w:val="clear" w:color="000000" w:fill="FFFFFF"/>
            <w:vAlign w:val="center"/>
            <w:hideMark/>
          </w:tcPr>
          <w:p w14:paraId="15248BE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Granja Sanitaria</w:t>
            </w:r>
          </w:p>
        </w:tc>
        <w:tc>
          <w:tcPr>
            <w:tcW w:w="7371" w:type="dxa"/>
            <w:tcBorders>
              <w:top w:val="nil"/>
              <w:left w:val="nil"/>
              <w:bottom w:val="nil"/>
              <w:right w:val="single" w:sz="8" w:space="0" w:color="auto"/>
            </w:tcBorders>
            <w:shd w:val="clear" w:color="000000" w:fill="FFFFFF"/>
            <w:vAlign w:val="center"/>
            <w:hideMark/>
          </w:tcPr>
          <w:p w14:paraId="3617B4A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Luis Echeverría No. 352, Esquina con Pedro Zorrilla, Col. Granja Sanitaria.</w:t>
            </w:r>
          </w:p>
        </w:tc>
      </w:tr>
      <w:tr w:rsidR="00A75AE3" w:rsidRPr="00A75AE3" w14:paraId="0146CDC8"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75F7B1A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C.S.U. Industrial </w:t>
            </w:r>
          </w:p>
        </w:tc>
        <w:tc>
          <w:tcPr>
            <w:tcW w:w="7371" w:type="dxa"/>
            <w:tcBorders>
              <w:top w:val="nil"/>
              <w:left w:val="nil"/>
              <w:bottom w:val="nil"/>
              <w:right w:val="single" w:sz="8" w:space="0" w:color="auto"/>
            </w:tcBorders>
            <w:shd w:val="clear" w:color="000000" w:fill="FFFFFF"/>
            <w:vAlign w:val="center"/>
            <w:hideMark/>
          </w:tcPr>
          <w:p w14:paraId="3A664A8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José Ma. Bocanegra 633</w:t>
            </w:r>
          </w:p>
        </w:tc>
      </w:tr>
      <w:tr w:rsidR="00A75AE3" w:rsidRPr="00A75AE3" w14:paraId="0CA42F0E"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14511AD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Solidaridad</w:t>
            </w:r>
          </w:p>
        </w:tc>
        <w:tc>
          <w:tcPr>
            <w:tcW w:w="7371" w:type="dxa"/>
            <w:tcBorders>
              <w:top w:val="nil"/>
              <w:left w:val="nil"/>
              <w:bottom w:val="nil"/>
              <w:right w:val="single" w:sz="8" w:space="0" w:color="auto"/>
            </w:tcBorders>
            <w:shd w:val="clear" w:color="000000" w:fill="FFFFFF"/>
            <w:vAlign w:val="center"/>
            <w:hideMark/>
          </w:tcPr>
          <w:p w14:paraId="06808CB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Canal Medular 110</w:t>
            </w:r>
          </w:p>
        </w:tc>
      </w:tr>
      <w:tr w:rsidR="00A75AE3" w:rsidRPr="00A75AE3" w14:paraId="1E64966D" w14:textId="77777777" w:rsidTr="00A75AE3">
        <w:trPr>
          <w:trHeight w:val="183"/>
        </w:trPr>
        <w:tc>
          <w:tcPr>
            <w:tcW w:w="3544" w:type="dxa"/>
            <w:tcBorders>
              <w:top w:val="nil"/>
              <w:left w:val="single" w:sz="8" w:space="0" w:color="auto"/>
              <w:bottom w:val="nil"/>
              <w:right w:val="single" w:sz="8" w:space="0" w:color="auto"/>
            </w:tcBorders>
            <w:shd w:val="clear" w:color="000000" w:fill="FFFFFF"/>
            <w:vAlign w:val="center"/>
            <w:hideMark/>
          </w:tcPr>
          <w:p w14:paraId="11ADD5A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Alianza “A”</w:t>
            </w:r>
          </w:p>
        </w:tc>
        <w:tc>
          <w:tcPr>
            <w:tcW w:w="7371" w:type="dxa"/>
            <w:tcBorders>
              <w:top w:val="nil"/>
              <w:left w:val="nil"/>
              <w:bottom w:val="nil"/>
              <w:right w:val="single" w:sz="8" w:space="0" w:color="auto"/>
            </w:tcBorders>
            <w:shd w:val="clear" w:color="000000" w:fill="FFFFFF"/>
            <w:vAlign w:val="center"/>
            <w:hideMark/>
          </w:tcPr>
          <w:p w14:paraId="54E98A1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Calandria m-2 L-39 con trazo</w:t>
            </w:r>
          </w:p>
        </w:tc>
      </w:tr>
      <w:tr w:rsidR="00A75AE3" w:rsidRPr="00A75AE3" w14:paraId="2D974129"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13EB969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Alianza “B”</w:t>
            </w:r>
          </w:p>
        </w:tc>
        <w:tc>
          <w:tcPr>
            <w:tcW w:w="7371" w:type="dxa"/>
            <w:tcBorders>
              <w:top w:val="nil"/>
              <w:left w:val="nil"/>
              <w:bottom w:val="nil"/>
              <w:right w:val="single" w:sz="8" w:space="0" w:color="auto"/>
            </w:tcBorders>
            <w:shd w:val="clear" w:color="000000" w:fill="FFFFFF"/>
            <w:vAlign w:val="center"/>
            <w:hideMark/>
          </w:tcPr>
          <w:p w14:paraId="4FFCBAC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Locutores entre Soldadores y Herreros</w:t>
            </w:r>
          </w:p>
        </w:tc>
      </w:tr>
      <w:tr w:rsidR="00A75AE3" w:rsidRPr="00A75AE3" w14:paraId="72340F3A"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1EAB90F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Tierra y Libertad (Salud Mental)</w:t>
            </w:r>
          </w:p>
        </w:tc>
        <w:tc>
          <w:tcPr>
            <w:tcW w:w="7371" w:type="dxa"/>
            <w:tcBorders>
              <w:top w:val="nil"/>
              <w:left w:val="nil"/>
              <w:bottom w:val="nil"/>
              <w:right w:val="single" w:sz="8" w:space="0" w:color="auto"/>
            </w:tcBorders>
            <w:shd w:val="clear" w:color="000000" w:fill="FFFFFF"/>
            <w:vAlign w:val="center"/>
            <w:hideMark/>
          </w:tcPr>
          <w:p w14:paraId="36E45F9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25 de Abril y Emiliano Zapata</w:t>
            </w:r>
          </w:p>
        </w:tc>
      </w:tr>
      <w:tr w:rsidR="00A75AE3" w:rsidRPr="00A75AE3" w14:paraId="24DB8F87"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5239091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Álvaro Obregón</w:t>
            </w:r>
          </w:p>
        </w:tc>
        <w:tc>
          <w:tcPr>
            <w:tcW w:w="7371" w:type="dxa"/>
            <w:tcBorders>
              <w:top w:val="nil"/>
              <w:left w:val="nil"/>
              <w:bottom w:val="nil"/>
              <w:right w:val="single" w:sz="8" w:space="0" w:color="auto"/>
            </w:tcBorders>
            <w:shd w:val="clear" w:color="000000" w:fill="FFFFFF"/>
            <w:vAlign w:val="center"/>
            <w:hideMark/>
          </w:tcPr>
          <w:p w14:paraId="711DF20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Est. La Esperanza 5210</w:t>
            </w:r>
          </w:p>
        </w:tc>
      </w:tr>
      <w:tr w:rsidR="00A75AE3" w:rsidRPr="00A75AE3" w14:paraId="1405E68E"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161DE78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Topo Chico</w:t>
            </w:r>
          </w:p>
        </w:tc>
        <w:tc>
          <w:tcPr>
            <w:tcW w:w="7371" w:type="dxa"/>
            <w:tcBorders>
              <w:top w:val="nil"/>
              <w:left w:val="nil"/>
              <w:bottom w:val="nil"/>
              <w:right w:val="single" w:sz="8" w:space="0" w:color="auto"/>
            </w:tcBorders>
            <w:shd w:val="clear" w:color="000000" w:fill="FFFFFF"/>
            <w:vAlign w:val="center"/>
            <w:hideMark/>
          </w:tcPr>
          <w:p w14:paraId="144772A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Apodaca 1470</w:t>
            </w:r>
          </w:p>
        </w:tc>
      </w:tr>
      <w:tr w:rsidR="00A75AE3" w:rsidRPr="00A75AE3" w14:paraId="75FE51A5"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416A9B6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Garza Nieto</w:t>
            </w:r>
          </w:p>
        </w:tc>
        <w:tc>
          <w:tcPr>
            <w:tcW w:w="7371" w:type="dxa"/>
            <w:tcBorders>
              <w:top w:val="nil"/>
              <w:left w:val="nil"/>
              <w:bottom w:val="nil"/>
              <w:right w:val="single" w:sz="8" w:space="0" w:color="auto"/>
            </w:tcBorders>
            <w:shd w:val="clear" w:color="000000" w:fill="FFFFFF"/>
            <w:vAlign w:val="center"/>
            <w:hideMark/>
          </w:tcPr>
          <w:p w14:paraId="31D93CC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Ignacio Comonfort 1920</w:t>
            </w:r>
          </w:p>
        </w:tc>
      </w:tr>
      <w:tr w:rsidR="00A75AE3" w:rsidRPr="00A75AE3" w14:paraId="2C6580C4"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388F2A9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Constituyentes del 57</w:t>
            </w:r>
          </w:p>
        </w:tc>
        <w:tc>
          <w:tcPr>
            <w:tcW w:w="7371" w:type="dxa"/>
            <w:tcBorders>
              <w:top w:val="nil"/>
              <w:left w:val="nil"/>
              <w:bottom w:val="nil"/>
              <w:right w:val="single" w:sz="8" w:space="0" w:color="auto"/>
            </w:tcBorders>
            <w:shd w:val="clear" w:color="000000" w:fill="FFFFFF"/>
            <w:vAlign w:val="center"/>
            <w:hideMark/>
          </w:tcPr>
          <w:p w14:paraId="6761C23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Manuel L. Gómez m-4</w:t>
            </w:r>
          </w:p>
        </w:tc>
      </w:tr>
      <w:tr w:rsidR="00A75AE3" w:rsidRPr="00A75AE3" w14:paraId="63C93B52"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4D09BA8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Aztlán</w:t>
            </w:r>
          </w:p>
        </w:tc>
        <w:tc>
          <w:tcPr>
            <w:tcW w:w="7371" w:type="dxa"/>
            <w:tcBorders>
              <w:top w:val="nil"/>
              <w:left w:val="nil"/>
              <w:bottom w:val="nil"/>
              <w:right w:val="single" w:sz="8" w:space="0" w:color="auto"/>
            </w:tcBorders>
            <w:shd w:val="clear" w:color="000000" w:fill="FFFFFF"/>
            <w:vAlign w:val="center"/>
            <w:hideMark/>
          </w:tcPr>
          <w:p w14:paraId="09462A1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Nardo s/n con Rosendo Márquez</w:t>
            </w:r>
          </w:p>
        </w:tc>
      </w:tr>
      <w:tr w:rsidR="00A75AE3" w:rsidRPr="00A75AE3" w14:paraId="0BB79252"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39F5B4D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Santa Cruz</w:t>
            </w:r>
          </w:p>
        </w:tc>
        <w:tc>
          <w:tcPr>
            <w:tcW w:w="7371" w:type="dxa"/>
            <w:tcBorders>
              <w:top w:val="nil"/>
              <w:left w:val="nil"/>
              <w:bottom w:val="nil"/>
              <w:right w:val="single" w:sz="8" w:space="0" w:color="auto"/>
            </w:tcBorders>
            <w:shd w:val="clear" w:color="000000" w:fill="FFFFFF"/>
            <w:vAlign w:val="center"/>
            <w:hideMark/>
          </w:tcPr>
          <w:p w14:paraId="2228A10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Zempoala 6810</w:t>
            </w:r>
          </w:p>
        </w:tc>
      </w:tr>
      <w:tr w:rsidR="00A75AE3" w:rsidRPr="00A75AE3" w14:paraId="265E604D"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1C750D6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Madre Selva</w:t>
            </w:r>
          </w:p>
        </w:tc>
        <w:tc>
          <w:tcPr>
            <w:tcW w:w="7371" w:type="dxa"/>
            <w:tcBorders>
              <w:top w:val="nil"/>
              <w:left w:val="nil"/>
              <w:bottom w:val="nil"/>
              <w:right w:val="single" w:sz="8" w:space="0" w:color="auto"/>
            </w:tcBorders>
            <w:shd w:val="clear" w:color="000000" w:fill="FFFFFF"/>
            <w:vAlign w:val="center"/>
            <w:hideMark/>
          </w:tcPr>
          <w:p w14:paraId="519042C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Aguaturma 5610</w:t>
            </w:r>
          </w:p>
        </w:tc>
      </w:tr>
      <w:tr w:rsidR="00A75AE3" w:rsidRPr="00A75AE3" w14:paraId="0C030D4A" w14:textId="77777777" w:rsidTr="00A75AE3">
        <w:trPr>
          <w:trHeight w:val="300"/>
        </w:trPr>
        <w:tc>
          <w:tcPr>
            <w:tcW w:w="3544" w:type="dxa"/>
            <w:tcBorders>
              <w:top w:val="nil"/>
              <w:left w:val="single" w:sz="8" w:space="0" w:color="auto"/>
              <w:bottom w:val="nil"/>
              <w:right w:val="single" w:sz="8" w:space="0" w:color="auto"/>
            </w:tcBorders>
            <w:shd w:val="clear" w:color="000000" w:fill="FFFFFF"/>
            <w:vAlign w:val="center"/>
            <w:hideMark/>
          </w:tcPr>
          <w:p w14:paraId="0DA1308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Fomerrey 113</w:t>
            </w:r>
          </w:p>
        </w:tc>
        <w:tc>
          <w:tcPr>
            <w:tcW w:w="7371" w:type="dxa"/>
            <w:tcBorders>
              <w:top w:val="nil"/>
              <w:left w:val="nil"/>
              <w:bottom w:val="nil"/>
              <w:right w:val="single" w:sz="8" w:space="0" w:color="auto"/>
            </w:tcBorders>
            <w:shd w:val="clear" w:color="000000" w:fill="FFFFFF"/>
            <w:vAlign w:val="center"/>
            <w:hideMark/>
          </w:tcPr>
          <w:p w14:paraId="7BD0957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Brezo y Basamento s/n</w:t>
            </w:r>
          </w:p>
        </w:tc>
      </w:tr>
      <w:tr w:rsidR="00A75AE3" w:rsidRPr="00A75AE3" w14:paraId="222B51C4"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6C218A8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C.S.U. Municipal</w:t>
            </w:r>
          </w:p>
        </w:tc>
        <w:tc>
          <w:tcPr>
            <w:tcW w:w="7371" w:type="dxa"/>
            <w:tcBorders>
              <w:top w:val="nil"/>
              <w:left w:val="nil"/>
              <w:bottom w:val="nil"/>
              <w:right w:val="single" w:sz="8" w:space="0" w:color="auto"/>
            </w:tcBorders>
            <w:shd w:val="clear" w:color="000000" w:fill="FFFFFF"/>
            <w:vAlign w:val="center"/>
            <w:hideMark/>
          </w:tcPr>
          <w:p w14:paraId="5DCD25A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Dr. E. Guajardo 9512</w:t>
            </w:r>
          </w:p>
        </w:tc>
      </w:tr>
      <w:tr w:rsidR="00A75AE3" w:rsidRPr="00A75AE3" w14:paraId="6653D8AC"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72EC7F9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El Porvenir</w:t>
            </w:r>
          </w:p>
        </w:tc>
        <w:tc>
          <w:tcPr>
            <w:tcW w:w="7371" w:type="dxa"/>
            <w:tcBorders>
              <w:top w:val="nil"/>
              <w:left w:val="nil"/>
              <w:bottom w:val="nil"/>
              <w:right w:val="single" w:sz="8" w:space="0" w:color="auto"/>
            </w:tcBorders>
            <w:shd w:val="clear" w:color="000000" w:fill="FFFFFF"/>
            <w:vAlign w:val="center"/>
            <w:hideMark/>
          </w:tcPr>
          <w:p w14:paraId="75E8280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Zeus y Delfos 4237</w:t>
            </w:r>
          </w:p>
        </w:tc>
      </w:tr>
      <w:tr w:rsidR="00A75AE3" w:rsidRPr="00A75AE3" w14:paraId="0F826848"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39AC39B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n-US" w:eastAsia="es-MX"/>
              </w:rPr>
              <w:t>C.S.U. CROC A</w:t>
            </w:r>
          </w:p>
        </w:tc>
        <w:tc>
          <w:tcPr>
            <w:tcW w:w="7371" w:type="dxa"/>
            <w:tcBorders>
              <w:top w:val="nil"/>
              <w:left w:val="nil"/>
              <w:bottom w:val="nil"/>
              <w:right w:val="single" w:sz="8" w:space="0" w:color="auto"/>
            </w:tcBorders>
            <w:shd w:val="clear" w:color="000000" w:fill="FFFFFF"/>
            <w:vAlign w:val="center"/>
            <w:hideMark/>
          </w:tcPr>
          <w:p w14:paraId="1F30002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Diputado Meléndez 1100</w:t>
            </w:r>
          </w:p>
        </w:tc>
      </w:tr>
      <w:tr w:rsidR="00A75AE3" w:rsidRPr="00A75AE3" w14:paraId="611DFE1E" w14:textId="77777777" w:rsidTr="00A75AE3">
        <w:trPr>
          <w:trHeight w:val="186"/>
        </w:trPr>
        <w:tc>
          <w:tcPr>
            <w:tcW w:w="3544" w:type="dxa"/>
            <w:tcBorders>
              <w:top w:val="nil"/>
              <w:left w:val="single" w:sz="8" w:space="0" w:color="auto"/>
              <w:bottom w:val="nil"/>
              <w:right w:val="single" w:sz="8" w:space="0" w:color="auto"/>
            </w:tcBorders>
            <w:shd w:val="clear" w:color="000000" w:fill="FFFFFF"/>
            <w:vAlign w:val="center"/>
            <w:hideMark/>
          </w:tcPr>
          <w:p w14:paraId="18E747A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n-US" w:eastAsia="es-MX"/>
              </w:rPr>
              <w:t>C.S.U. CROC B</w:t>
            </w:r>
          </w:p>
        </w:tc>
        <w:tc>
          <w:tcPr>
            <w:tcW w:w="7371" w:type="dxa"/>
            <w:tcBorders>
              <w:top w:val="nil"/>
              <w:left w:val="nil"/>
              <w:bottom w:val="nil"/>
              <w:right w:val="single" w:sz="8" w:space="0" w:color="auto"/>
            </w:tcBorders>
            <w:shd w:val="clear" w:color="000000" w:fill="FFFFFF"/>
            <w:vAlign w:val="center"/>
            <w:hideMark/>
          </w:tcPr>
          <w:p w14:paraId="7BB4C60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Emancipación Proletaria 5432</w:t>
            </w:r>
          </w:p>
        </w:tc>
      </w:tr>
      <w:tr w:rsidR="00A75AE3" w:rsidRPr="00A75AE3" w14:paraId="5B7F7274" w14:textId="77777777" w:rsidTr="00A75AE3">
        <w:trPr>
          <w:trHeight w:val="133"/>
        </w:trPr>
        <w:tc>
          <w:tcPr>
            <w:tcW w:w="3544" w:type="dxa"/>
            <w:tcBorders>
              <w:top w:val="nil"/>
              <w:left w:val="single" w:sz="8" w:space="0" w:color="auto"/>
              <w:bottom w:val="nil"/>
              <w:right w:val="single" w:sz="8" w:space="0" w:color="auto"/>
            </w:tcBorders>
            <w:shd w:val="clear" w:color="000000" w:fill="FFFFFF"/>
            <w:vAlign w:val="center"/>
            <w:hideMark/>
          </w:tcPr>
          <w:p w14:paraId="56AA9D3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Los Altos</w:t>
            </w:r>
          </w:p>
        </w:tc>
        <w:tc>
          <w:tcPr>
            <w:tcW w:w="7371" w:type="dxa"/>
            <w:tcBorders>
              <w:top w:val="nil"/>
              <w:left w:val="nil"/>
              <w:bottom w:val="nil"/>
              <w:right w:val="single" w:sz="8" w:space="0" w:color="auto"/>
            </w:tcBorders>
            <w:shd w:val="clear" w:color="000000" w:fill="FFFFFF"/>
            <w:vAlign w:val="center"/>
            <w:hideMark/>
          </w:tcPr>
          <w:p w14:paraId="6A5F0CE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Tapatitlán 4820</w:t>
            </w:r>
          </w:p>
        </w:tc>
      </w:tr>
      <w:tr w:rsidR="00A75AE3" w:rsidRPr="00A75AE3" w14:paraId="1F5C7BDA"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4356B93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Lázaro Cárdenas</w:t>
            </w:r>
          </w:p>
        </w:tc>
        <w:tc>
          <w:tcPr>
            <w:tcW w:w="7371" w:type="dxa"/>
            <w:tcBorders>
              <w:top w:val="nil"/>
              <w:left w:val="nil"/>
              <w:bottom w:val="nil"/>
              <w:right w:val="single" w:sz="8" w:space="0" w:color="auto"/>
            </w:tcBorders>
            <w:shd w:val="clear" w:color="000000" w:fill="FFFFFF"/>
            <w:vAlign w:val="center"/>
            <w:hideMark/>
          </w:tcPr>
          <w:p w14:paraId="710D1E9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 Las Torres 1065</w:t>
            </w:r>
          </w:p>
        </w:tc>
      </w:tr>
      <w:tr w:rsidR="00A75AE3" w:rsidRPr="00A75AE3" w14:paraId="6D47F11C"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3A0815C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Fomerrey #25</w:t>
            </w:r>
          </w:p>
        </w:tc>
        <w:tc>
          <w:tcPr>
            <w:tcW w:w="7371" w:type="dxa"/>
            <w:tcBorders>
              <w:top w:val="nil"/>
              <w:left w:val="nil"/>
              <w:bottom w:val="nil"/>
              <w:right w:val="single" w:sz="8" w:space="0" w:color="auto"/>
            </w:tcBorders>
            <w:shd w:val="clear" w:color="000000" w:fill="FFFFFF"/>
            <w:vAlign w:val="center"/>
            <w:hideMark/>
          </w:tcPr>
          <w:p w14:paraId="6337C33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Mármol 6415</w:t>
            </w:r>
          </w:p>
        </w:tc>
      </w:tr>
      <w:tr w:rsidR="00A75AE3" w:rsidRPr="00A75AE3" w14:paraId="02E72737"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7BF9B5D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C.S.U. Talleres</w:t>
            </w:r>
          </w:p>
        </w:tc>
        <w:tc>
          <w:tcPr>
            <w:tcW w:w="7371" w:type="dxa"/>
            <w:tcBorders>
              <w:top w:val="nil"/>
              <w:left w:val="nil"/>
              <w:bottom w:val="nil"/>
              <w:right w:val="single" w:sz="8" w:space="0" w:color="auto"/>
            </w:tcBorders>
            <w:shd w:val="clear" w:color="000000" w:fill="FFFFFF"/>
            <w:vAlign w:val="center"/>
            <w:hideMark/>
          </w:tcPr>
          <w:p w14:paraId="35C287F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Salinas 2690</w:t>
            </w:r>
          </w:p>
        </w:tc>
      </w:tr>
      <w:tr w:rsidR="00A75AE3" w:rsidRPr="00A75AE3" w14:paraId="17EDD6F8" w14:textId="77777777" w:rsidTr="00A75AE3">
        <w:trPr>
          <w:trHeight w:val="80"/>
        </w:trPr>
        <w:tc>
          <w:tcPr>
            <w:tcW w:w="3544" w:type="dxa"/>
            <w:tcBorders>
              <w:top w:val="nil"/>
              <w:left w:val="single" w:sz="8" w:space="0" w:color="auto"/>
              <w:bottom w:val="nil"/>
              <w:right w:val="single" w:sz="8" w:space="0" w:color="auto"/>
            </w:tcBorders>
            <w:shd w:val="clear" w:color="000000" w:fill="FFFFFF"/>
            <w:vAlign w:val="center"/>
            <w:hideMark/>
          </w:tcPr>
          <w:p w14:paraId="78D80E9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La Esperanza</w:t>
            </w:r>
          </w:p>
        </w:tc>
        <w:tc>
          <w:tcPr>
            <w:tcW w:w="7371" w:type="dxa"/>
            <w:tcBorders>
              <w:top w:val="nil"/>
              <w:left w:val="nil"/>
              <w:bottom w:val="nil"/>
              <w:right w:val="single" w:sz="8" w:space="0" w:color="auto"/>
            </w:tcBorders>
            <w:shd w:val="clear" w:color="000000" w:fill="FFFFFF"/>
            <w:vAlign w:val="center"/>
            <w:hideMark/>
          </w:tcPr>
          <w:p w14:paraId="13B4BE1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Haya 5029</w:t>
            </w:r>
          </w:p>
        </w:tc>
      </w:tr>
      <w:tr w:rsidR="00A75AE3" w:rsidRPr="00A75AE3" w14:paraId="21780DE2"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A5CB4A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CAPACITE</w:t>
            </w:r>
          </w:p>
        </w:tc>
        <w:tc>
          <w:tcPr>
            <w:tcW w:w="7371" w:type="dxa"/>
            <w:tcBorders>
              <w:top w:val="nil"/>
              <w:left w:val="nil"/>
              <w:bottom w:val="nil"/>
              <w:right w:val="single" w:sz="8" w:space="0" w:color="auto"/>
            </w:tcBorders>
            <w:shd w:val="clear" w:color="000000" w:fill="FFFFFF"/>
            <w:vAlign w:val="center"/>
            <w:hideMark/>
          </w:tcPr>
          <w:p w14:paraId="718BF66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Miguel Barragán y Calzada Victoria, sin número, Colonia Industrial</w:t>
            </w:r>
          </w:p>
        </w:tc>
      </w:tr>
      <w:tr w:rsidR="00A75AE3" w:rsidRPr="00A75AE3" w14:paraId="5464C0D3" w14:textId="77777777" w:rsidTr="00BB299F">
        <w:trPr>
          <w:trHeight w:val="79"/>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5B9496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MACRO CENTRO SAN BERNABE</w:t>
            </w:r>
          </w:p>
        </w:tc>
        <w:tc>
          <w:tcPr>
            <w:tcW w:w="7371" w:type="dxa"/>
            <w:tcBorders>
              <w:top w:val="nil"/>
              <w:left w:val="nil"/>
              <w:bottom w:val="single" w:sz="8" w:space="0" w:color="auto"/>
              <w:right w:val="single" w:sz="8" w:space="0" w:color="auto"/>
            </w:tcBorders>
            <w:shd w:val="clear" w:color="000000" w:fill="FFFFFF"/>
            <w:vAlign w:val="center"/>
            <w:hideMark/>
          </w:tcPr>
          <w:p w14:paraId="0040E38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Apolo esquina con ave Solidaridad s/n, Col San Bernabé 8° sector</w:t>
            </w:r>
          </w:p>
        </w:tc>
      </w:tr>
      <w:tr w:rsidR="00A75AE3" w:rsidRPr="00A75AE3" w14:paraId="4D0668B0" w14:textId="77777777" w:rsidTr="00A75AE3">
        <w:trPr>
          <w:trHeight w:val="60"/>
        </w:trPr>
        <w:tc>
          <w:tcPr>
            <w:tcW w:w="3544" w:type="dxa"/>
            <w:tcBorders>
              <w:top w:val="nil"/>
              <w:left w:val="single" w:sz="8" w:space="0" w:color="auto"/>
              <w:bottom w:val="nil"/>
              <w:right w:val="single" w:sz="8" w:space="0" w:color="auto"/>
            </w:tcBorders>
            <w:shd w:val="clear" w:color="000000" w:fill="FFFFFF"/>
            <w:vAlign w:val="center"/>
            <w:hideMark/>
          </w:tcPr>
          <w:p w14:paraId="38464D40" w14:textId="77777777" w:rsidR="00A75AE3" w:rsidRPr="00A75AE3" w:rsidRDefault="00A75AE3" w:rsidP="00A75AE3">
            <w:pPr>
              <w:rPr>
                <w:rFonts w:ascii="Calibri" w:hAnsi="Calibri"/>
                <w:b/>
                <w:bCs/>
                <w:color w:val="000000"/>
                <w:sz w:val="16"/>
                <w:szCs w:val="16"/>
                <w:lang w:val="es-MX" w:eastAsia="es-MX"/>
              </w:rPr>
            </w:pPr>
            <w:r w:rsidRPr="00A75AE3">
              <w:rPr>
                <w:rFonts w:ascii="Calibri" w:hAnsi="Calibri"/>
                <w:b/>
                <w:bCs/>
                <w:color w:val="000000"/>
                <w:sz w:val="16"/>
                <w:szCs w:val="16"/>
                <w:lang w:eastAsia="es-MX"/>
              </w:rPr>
              <w:lastRenderedPageBreak/>
              <w:t>JURISDICCIÓN SANITARIA No.2</w:t>
            </w:r>
          </w:p>
        </w:tc>
        <w:tc>
          <w:tcPr>
            <w:tcW w:w="7371" w:type="dxa"/>
            <w:tcBorders>
              <w:top w:val="nil"/>
              <w:left w:val="nil"/>
              <w:bottom w:val="nil"/>
              <w:right w:val="single" w:sz="8" w:space="0" w:color="auto"/>
            </w:tcBorders>
            <w:shd w:val="clear" w:color="000000" w:fill="FFFFFF"/>
            <w:vAlign w:val="center"/>
            <w:hideMark/>
          </w:tcPr>
          <w:p w14:paraId="7C0E560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Félix U. Gómez y Rafael Nájera No. 1700 Col. Terminal, Monterrey, N.L. C.P. 64580 </w:t>
            </w:r>
          </w:p>
        </w:tc>
      </w:tr>
      <w:tr w:rsidR="00A75AE3" w:rsidRPr="00A75AE3" w14:paraId="1753895E"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9EAF96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Francisco Villa</w:t>
            </w:r>
          </w:p>
        </w:tc>
        <w:tc>
          <w:tcPr>
            <w:tcW w:w="7371" w:type="dxa"/>
            <w:tcBorders>
              <w:top w:val="nil"/>
              <w:left w:val="nil"/>
              <w:bottom w:val="nil"/>
              <w:right w:val="single" w:sz="8" w:space="0" w:color="auto"/>
            </w:tcBorders>
            <w:shd w:val="clear" w:color="000000" w:fill="FFFFFF"/>
            <w:vAlign w:val="center"/>
            <w:hideMark/>
          </w:tcPr>
          <w:p w14:paraId="166E0F7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Francisco Villa 401</w:t>
            </w:r>
          </w:p>
        </w:tc>
      </w:tr>
      <w:tr w:rsidR="00A75AE3" w:rsidRPr="00A75AE3" w14:paraId="30BF78CA"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AC9A5C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Constituyentes del 17</w:t>
            </w:r>
          </w:p>
        </w:tc>
        <w:tc>
          <w:tcPr>
            <w:tcW w:w="7371" w:type="dxa"/>
            <w:tcBorders>
              <w:top w:val="nil"/>
              <w:left w:val="nil"/>
              <w:bottom w:val="nil"/>
              <w:right w:val="single" w:sz="8" w:space="0" w:color="auto"/>
            </w:tcBorders>
            <w:shd w:val="clear" w:color="000000" w:fill="FFFFFF"/>
            <w:vAlign w:val="center"/>
            <w:hideMark/>
          </w:tcPr>
          <w:p w14:paraId="24E999D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Nisefor Zambrano 130</w:t>
            </w:r>
          </w:p>
        </w:tc>
      </w:tr>
      <w:tr w:rsidR="00A75AE3" w:rsidRPr="00A75AE3" w14:paraId="062D916D"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C89B34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Miguel Alemán</w:t>
            </w:r>
          </w:p>
        </w:tc>
        <w:tc>
          <w:tcPr>
            <w:tcW w:w="7371" w:type="dxa"/>
            <w:tcBorders>
              <w:top w:val="nil"/>
              <w:left w:val="nil"/>
              <w:bottom w:val="nil"/>
              <w:right w:val="single" w:sz="8" w:space="0" w:color="auto"/>
            </w:tcBorders>
            <w:shd w:val="clear" w:color="000000" w:fill="FFFFFF"/>
            <w:vAlign w:val="center"/>
            <w:hideMark/>
          </w:tcPr>
          <w:p w14:paraId="09AE7E3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13 y 16</w:t>
            </w:r>
          </w:p>
        </w:tc>
      </w:tr>
      <w:tr w:rsidR="00A75AE3" w:rsidRPr="00A75AE3" w14:paraId="0FFA96BC"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D30BCF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Peña Guerra</w:t>
            </w:r>
          </w:p>
        </w:tc>
        <w:tc>
          <w:tcPr>
            <w:tcW w:w="7371" w:type="dxa"/>
            <w:tcBorders>
              <w:top w:val="nil"/>
              <w:left w:val="nil"/>
              <w:bottom w:val="nil"/>
              <w:right w:val="single" w:sz="8" w:space="0" w:color="auto"/>
            </w:tcBorders>
            <w:shd w:val="clear" w:color="000000" w:fill="FFFFFF"/>
            <w:vAlign w:val="center"/>
            <w:hideMark/>
          </w:tcPr>
          <w:p w14:paraId="71CE3CA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Eduardo A. Elizondo S/N  </w:t>
            </w:r>
          </w:p>
        </w:tc>
      </w:tr>
      <w:tr w:rsidR="00A75AE3" w:rsidRPr="00A75AE3" w14:paraId="301AEDE1"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B7574B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Nuevo Mezquital</w:t>
            </w:r>
          </w:p>
        </w:tc>
        <w:tc>
          <w:tcPr>
            <w:tcW w:w="7371" w:type="dxa"/>
            <w:tcBorders>
              <w:top w:val="nil"/>
              <w:left w:val="nil"/>
              <w:bottom w:val="nil"/>
              <w:right w:val="single" w:sz="8" w:space="0" w:color="auto"/>
            </w:tcBorders>
            <w:shd w:val="clear" w:color="000000" w:fill="FFFFFF"/>
            <w:vAlign w:val="center"/>
            <w:hideMark/>
          </w:tcPr>
          <w:p w14:paraId="040ADF0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Ladrillera 400 y Tuboacero</w:t>
            </w:r>
          </w:p>
        </w:tc>
      </w:tr>
      <w:tr w:rsidR="00A75AE3" w:rsidRPr="00A75AE3" w14:paraId="06B126AF"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4249E8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Fomerrey 13</w:t>
            </w:r>
          </w:p>
        </w:tc>
        <w:tc>
          <w:tcPr>
            <w:tcW w:w="7371" w:type="dxa"/>
            <w:tcBorders>
              <w:top w:val="nil"/>
              <w:left w:val="nil"/>
              <w:bottom w:val="nil"/>
              <w:right w:val="single" w:sz="8" w:space="0" w:color="auto"/>
            </w:tcBorders>
            <w:shd w:val="clear" w:color="000000" w:fill="FFFFFF"/>
            <w:vAlign w:val="center"/>
            <w:hideMark/>
          </w:tcPr>
          <w:p w14:paraId="5BE1F64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Malinche 400 y Aztlán</w:t>
            </w:r>
          </w:p>
        </w:tc>
      </w:tr>
      <w:tr w:rsidR="00A75AE3" w:rsidRPr="00A75AE3" w14:paraId="6CDA7C15"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525BFD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Andalucía</w:t>
            </w:r>
          </w:p>
        </w:tc>
        <w:tc>
          <w:tcPr>
            <w:tcW w:w="7371" w:type="dxa"/>
            <w:tcBorders>
              <w:top w:val="nil"/>
              <w:left w:val="nil"/>
              <w:bottom w:val="nil"/>
              <w:right w:val="single" w:sz="8" w:space="0" w:color="auto"/>
            </w:tcBorders>
            <w:shd w:val="clear" w:color="000000" w:fill="FFFFFF"/>
            <w:vAlign w:val="center"/>
            <w:hideMark/>
          </w:tcPr>
          <w:p w14:paraId="243DAB1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Córdoba S/N entre Lago Paloma y Pátzcuaro</w:t>
            </w:r>
          </w:p>
        </w:tc>
      </w:tr>
      <w:tr w:rsidR="00A75AE3" w:rsidRPr="00A75AE3" w14:paraId="700E660D"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4D717D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Año de Juárez</w:t>
            </w:r>
          </w:p>
        </w:tc>
        <w:tc>
          <w:tcPr>
            <w:tcW w:w="7371" w:type="dxa"/>
            <w:tcBorders>
              <w:top w:val="nil"/>
              <w:left w:val="nil"/>
              <w:bottom w:val="nil"/>
              <w:right w:val="single" w:sz="8" w:space="0" w:color="auto"/>
            </w:tcBorders>
            <w:shd w:val="clear" w:color="000000" w:fill="FFFFFF"/>
            <w:vAlign w:val="center"/>
            <w:hideMark/>
          </w:tcPr>
          <w:p w14:paraId="1ABA16E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Emiliano Zapata No. 304</w:t>
            </w:r>
          </w:p>
        </w:tc>
      </w:tr>
      <w:tr w:rsidR="00A75AE3" w:rsidRPr="00A75AE3" w14:paraId="0259B29C"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36DE66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Fomerrey 34</w:t>
            </w:r>
          </w:p>
        </w:tc>
        <w:tc>
          <w:tcPr>
            <w:tcW w:w="7371" w:type="dxa"/>
            <w:tcBorders>
              <w:top w:val="nil"/>
              <w:left w:val="nil"/>
              <w:bottom w:val="nil"/>
              <w:right w:val="single" w:sz="8" w:space="0" w:color="auto"/>
            </w:tcBorders>
            <w:shd w:val="clear" w:color="000000" w:fill="FFFFFF"/>
            <w:vAlign w:val="center"/>
            <w:hideMark/>
          </w:tcPr>
          <w:p w14:paraId="5A2CC3A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Francisco S/N entre Pedro Taboada y José María Canales</w:t>
            </w:r>
          </w:p>
        </w:tc>
      </w:tr>
      <w:tr w:rsidR="00A75AE3" w:rsidRPr="00A75AE3" w14:paraId="3D7B961C"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625CA3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Fomerrey 30</w:t>
            </w:r>
          </w:p>
        </w:tc>
        <w:tc>
          <w:tcPr>
            <w:tcW w:w="7371" w:type="dxa"/>
            <w:tcBorders>
              <w:top w:val="nil"/>
              <w:left w:val="nil"/>
              <w:bottom w:val="nil"/>
              <w:right w:val="single" w:sz="8" w:space="0" w:color="auto"/>
            </w:tcBorders>
            <w:shd w:val="clear" w:color="000000" w:fill="FFFFFF"/>
            <w:vAlign w:val="center"/>
            <w:hideMark/>
          </w:tcPr>
          <w:p w14:paraId="32CB54A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Cobre Nativo 301</w:t>
            </w:r>
          </w:p>
        </w:tc>
      </w:tr>
      <w:tr w:rsidR="00A75AE3" w:rsidRPr="00A75AE3" w14:paraId="6699285E"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93A8B4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Celestino Gasca</w:t>
            </w:r>
          </w:p>
        </w:tc>
        <w:tc>
          <w:tcPr>
            <w:tcW w:w="7371" w:type="dxa"/>
            <w:tcBorders>
              <w:top w:val="nil"/>
              <w:left w:val="nil"/>
              <w:bottom w:val="nil"/>
              <w:right w:val="single" w:sz="8" w:space="0" w:color="auto"/>
            </w:tcBorders>
            <w:shd w:val="clear" w:color="000000" w:fill="FFFFFF"/>
            <w:vAlign w:val="center"/>
            <w:hideMark/>
          </w:tcPr>
          <w:p w14:paraId="65FE449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Tlaxcala 100</w:t>
            </w:r>
          </w:p>
        </w:tc>
      </w:tr>
      <w:tr w:rsidR="00A75AE3" w:rsidRPr="00A75AE3" w14:paraId="05BC5F32"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CAE991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Encinas</w:t>
            </w:r>
          </w:p>
        </w:tc>
        <w:tc>
          <w:tcPr>
            <w:tcW w:w="7371" w:type="dxa"/>
            <w:tcBorders>
              <w:top w:val="nil"/>
              <w:left w:val="nil"/>
              <w:bottom w:val="nil"/>
              <w:right w:val="single" w:sz="8" w:space="0" w:color="auto"/>
            </w:tcBorders>
            <w:shd w:val="clear" w:color="000000" w:fill="FFFFFF"/>
            <w:vAlign w:val="center"/>
            <w:hideMark/>
          </w:tcPr>
          <w:p w14:paraId="71347D6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Donato Elizondo No. 104</w:t>
            </w:r>
          </w:p>
        </w:tc>
      </w:tr>
      <w:tr w:rsidR="00A75AE3" w:rsidRPr="00A75AE3" w14:paraId="44CAC4C4"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69CB53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Hidalgo</w:t>
            </w:r>
          </w:p>
        </w:tc>
        <w:tc>
          <w:tcPr>
            <w:tcW w:w="7371" w:type="dxa"/>
            <w:tcBorders>
              <w:top w:val="nil"/>
              <w:left w:val="nil"/>
              <w:bottom w:val="nil"/>
              <w:right w:val="single" w:sz="8" w:space="0" w:color="auto"/>
            </w:tcBorders>
            <w:shd w:val="clear" w:color="000000" w:fill="FFFFFF"/>
            <w:vAlign w:val="center"/>
            <w:hideMark/>
          </w:tcPr>
          <w:p w14:paraId="64E1C83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Carretera a Monclova 26</w:t>
            </w:r>
          </w:p>
        </w:tc>
      </w:tr>
      <w:tr w:rsidR="00A75AE3" w:rsidRPr="00A75AE3" w14:paraId="5FC1B815"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1EB646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Salinas Victoria</w:t>
            </w:r>
          </w:p>
        </w:tc>
        <w:tc>
          <w:tcPr>
            <w:tcW w:w="7371" w:type="dxa"/>
            <w:tcBorders>
              <w:top w:val="nil"/>
              <w:left w:val="nil"/>
              <w:bottom w:val="nil"/>
              <w:right w:val="single" w:sz="8" w:space="0" w:color="auto"/>
            </w:tcBorders>
            <w:shd w:val="clear" w:color="000000" w:fill="FFFFFF"/>
            <w:vAlign w:val="center"/>
            <w:hideMark/>
          </w:tcPr>
          <w:p w14:paraId="2E787F8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Madero e Iturbide s/n</w:t>
            </w:r>
          </w:p>
        </w:tc>
      </w:tr>
      <w:tr w:rsidR="00A75AE3" w:rsidRPr="00A75AE3" w14:paraId="5AEDEDF2"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5BFED8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Terminal</w:t>
            </w:r>
          </w:p>
        </w:tc>
        <w:tc>
          <w:tcPr>
            <w:tcW w:w="7371" w:type="dxa"/>
            <w:tcBorders>
              <w:top w:val="nil"/>
              <w:left w:val="nil"/>
              <w:bottom w:val="nil"/>
              <w:right w:val="single" w:sz="8" w:space="0" w:color="auto"/>
            </w:tcBorders>
            <w:shd w:val="clear" w:color="000000" w:fill="FFFFFF"/>
            <w:vAlign w:val="center"/>
            <w:hideMark/>
          </w:tcPr>
          <w:p w14:paraId="4F07023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Feliz U. Gómez 1700 cruz con Rafael Najera</w:t>
            </w:r>
          </w:p>
        </w:tc>
      </w:tr>
      <w:tr w:rsidR="00A75AE3" w:rsidRPr="00A75AE3" w14:paraId="433365AB"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4CE4C8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Carmen Romano</w:t>
            </w:r>
          </w:p>
        </w:tc>
        <w:tc>
          <w:tcPr>
            <w:tcW w:w="7371" w:type="dxa"/>
            <w:tcBorders>
              <w:top w:val="nil"/>
              <w:left w:val="nil"/>
              <w:bottom w:val="nil"/>
              <w:right w:val="single" w:sz="8" w:space="0" w:color="auto"/>
            </w:tcBorders>
            <w:shd w:val="clear" w:color="000000" w:fill="FFFFFF"/>
            <w:vAlign w:val="center"/>
            <w:hideMark/>
          </w:tcPr>
          <w:p w14:paraId="295BD62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Finlandeses 418</w:t>
            </w:r>
          </w:p>
        </w:tc>
      </w:tr>
      <w:tr w:rsidR="00A75AE3" w:rsidRPr="00A75AE3" w14:paraId="7832BFA8"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5D0203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Pesquería</w:t>
            </w:r>
          </w:p>
        </w:tc>
        <w:tc>
          <w:tcPr>
            <w:tcW w:w="7371" w:type="dxa"/>
            <w:tcBorders>
              <w:top w:val="nil"/>
              <w:left w:val="nil"/>
              <w:bottom w:val="nil"/>
              <w:right w:val="single" w:sz="8" w:space="0" w:color="auto"/>
            </w:tcBorders>
            <w:shd w:val="clear" w:color="000000" w:fill="FFFFFF"/>
            <w:vAlign w:val="center"/>
            <w:hideMark/>
          </w:tcPr>
          <w:p w14:paraId="3C71E38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Río Norte 108</w:t>
            </w:r>
          </w:p>
        </w:tc>
      </w:tr>
      <w:tr w:rsidR="00A75AE3" w:rsidRPr="00A75AE3" w14:paraId="76B7E2FE"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DEF756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Belisario Domínguez</w:t>
            </w:r>
          </w:p>
        </w:tc>
        <w:tc>
          <w:tcPr>
            <w:tcW w:w="7371" w:type="dxa"/>
            <w:tcBorders>
              <w:top w:val="nil"/>
              <w:left w:val="nil"/>
              <w:bottom w:val="nil"/>
              <w:right w:val="single" w:sz="8" w:space="0" w:color="auto"/>
            </w:tcBorders>
            <w:shd w:val="clear" w:color="000000" w:fill="FFFFFF"/>
            <w:vAlign w:val="center"/>
            <w:hideMark/>
          </w:tcPr>
          <w:p w14:paraId="76780DD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Quinta Ave. No. 100</w:t>
            </w:r>
          </w:p>
        </w:tc>
      </w:tr>
      <w:tr w:rsidR="00A75AE3" w:rsidRPr="00A75AE3" w14:paraId="7E7AB348"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78C2E1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C.S.U. Fomerrey 9 </w:t>
            </w:r>
          </w:p>
        </w:tc>
        <w:tc>
          <w:tcPr>
            <w:tcW w:w="7371" w:type="dxa"/>
            <w:tcBorders>
              <w:top w:val="nil"/>
              <w:left w:val="nil"/>
              <w:bottom w:val="nil"/>
              <w:right w:val="single" w:sz="8" w:space="0" w:color="auto"/>
            </w:tcBorders>
            <w:shd w:val="clear" w:color="000000" w:fill="FFFFFF"/>
            <w:vAlign w:val="center"/>
            <w:hideMark/>
          </w:tcPr>
          <w:p w14:paraId="27D055D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Macario Pérez No. 121 </w:t>
            </w:r>
          </w:p>
        </w:tc>
      </w:tr>
      <w:tr w:rsidR="00A75AE3" w:rsidRPr="00A75AE3" w14:paraId="3C0D22B3"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43CD39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Malvinas</w:t>
            </w:r>
          </w:p>
        </w:tc>
        <w:tc>
          <w:tcPr>
            <w:tcW w:w="7371" w:type="dxa"/>
            <w:tcBorders>
              <w:top w:val="nil"/>
              <w:left w:val="nil"/>
              <w:bottom w:val="nil"/>
              <w:right w:val="single" w:sz="8" w:space="0" w:color="auto"/>
            </w:tcBorders>
            <w:shd w:val="clear" w:color="000000" w:fill="FFFFFF"/>
            <w:vAlign w:val="center"/>
            <w:hideMark/>
          </w:tcPr>
          <w:p w14:paraId="6C8EC44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Cerro del Topo S/N entre Independencia y Cerro Minas Viejas</w:t>
            </w:r>
          </w:p>
        </w:tc>
      </w:tr>
      <w:tr w:rsidR="00A75AE3" w:rsidRPr="00A75AE3" w14:paraId="5E8E05BD"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EF9025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Nueva Esperanza</w:t>
            </w:r>
          </w:p>
        </w:tc>
        <w:tc>
          <w:tcPr>
            <w:tcW w:w="7371" w:type="dxa"/>
            <w:tcBorders>
              <w:top w:val="nil"/>
              <w:left w:val="nil"/>
              <w:bottom w:val="nil"/>
              <w:right w:val="single" w:sz="8" w:space="0" w:color="auto"/>
            </w:tcBorders>
            <w:shd w:val="clear" w:color="000000" w:fill="FFFFFF"/>
            <w:vAlign w:val="center"/>
            <w:hideMark/>
          </w:tcPr>
          <w:p w14:paraId="11DCCC1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Guadalupe cruz con Iturbide s/n</w:t>
            </w:r>
          </w:p>
        </w:tc>
      </w:tr>
      <w:tr w:rsidR="00A75AE3" w:rsidRPr="00A75AE3" w14:paraId="3BDEAA24"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97F01C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Pedregal del Topo Chico</w:t>
            </w:r>
          </w:p>
        </w:tc>
        <w:tc>
          <w:tcPr>
            <w:tcW w:w="7371" w:type="dxa"/>
            <w:tcBorders>
              <w:top w:val="nil"/>
              <w:left w:val="nil"/>
              <w:bottom w:val="nil"/>
              <w:right w:val="single" w:sz="8" w:space="0" w:color="auto"/>
            </w:tcBorders>
            <w:shd w:val="clear" w:color="000000" w:fill="FFFFFF"/>
            <w:vAlign w:val="center"/>
            <w:hideMark/>
          </w:tcPr>
          <w:p w14:paraId="6873C1C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Las Torres s/n</w:t>
            </w:r>
          </w:p>
        </w:tc>
      </w:tr>
      <w:tr w:rsidR="00A75AE3" w:rsidRPr="00A75AE3" w14:paraId="55DB8A2C"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8320AA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Unidad</w:t>
            </w:r>
          </w:p>
        </w:tc>
        <w:tc>
          <w:tcPr>
            <w:tcW w:w="7371" w:type="dxa"/>
            <w:tcBorders>
              <w:top w:val="nil"/>
              <w:left w:val="nil"/>
              <w:bottom w:val="nil"/>
              <w:right w:val="single" w:sz="8" w:space="0" w:color="auto"/>
            </w:tcBorders>
            <w:shd w:val="clear" w:color="000000" w:fill="FFFFFF"/>
            <w:vAlign w:val="center"/>
            <w:hideMark/>
          </w:tcPr>
          <w:p w14:paraId="62CFB83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Unidad Comercial 201</w:t>
            </w:r>
          </w:p>
        </w:tc>
      </w:tr>
      <w:tr w:rsidR="00A75AE3" w:rsidRPr="00A75AE3" w14:paraId="1AFB5C67"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250928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Ex Hacienda el Canadá</w:t>
            </w:r>
          </w:p>
        </w:tc>
        <w:tc>
          <w:tcPr>
            <w:tcW w:w="7371" w:type="dxa"/>
            <w:tcBorders>
              <w:top w:val="nil"/>
              <w:left w:val="nil"/>
              <w:bottom w:val="nil"/>
              <w:right w:val="single" w:sz="8" w:space="0" w:color="auto"/>
            </w:tcBorders>
            <w:shd w:val="clear" w:color="000000" w:fill="FFFFFF"/>
            <w:vAlign w:val="center"/>
            <w:hideMark/>
          </w:tcPr>
          <w:p w14:paraId="4812F98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Carretera a Escobedo 215</w:t>
            </w:r>
          </w:p>
        </w:tc>
      </w:tr>
      <w:tr w:rsidR="00A75AE3" w:rsidRPr="00A75AE3" w14:paraId="4C2351EF"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814A34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Alianza Real de Escobedo</w:t>
            </w:r>
          </w:p>
        </w:tc>
        <w:tc>
          <w:tcPr>
            <w:tcW w:w="7371" w:type="dxa"/>
            <w:tcBorders>
              <w:top w:val="nil"/>
              <w:left w:val="nil"/>
              <w:bottom w:val="nil"/>
              <w:right w:val="single" w:sz="8" w:space="0" w:color="auto"/>
            </w:tcBorders>
            <w:shd w:val="clear" w:color="000000" w:fill="FFFFFF"/>
            <w:vAlign w:val="center"/>
            <w:hideMark/>
          </w:tcPr>
          <w:p w14:paraId="0AC895B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San Miguel s/n, Col Nuevo león Estado de Progreso; Escobedo</w:t>
            </w:r>
          </w:p>
        </w:tc>
      </w:tr>
      <w:tr w:rsidR="00A75AE3" w:rsidRPr="00A75AE3" w14:paraId="12A18191"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20B253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San Miguel</w:t>
            </w:r>
          </w:p>
        </w:tc>
        <w:tc>
          <w:tcPr>
            <w:tcW w:w="7371" w:type="dxa"/>
            <w:tcBorders>
              <w:top w:val="nil"/>
              <w:left w:val="nil"/>
              <w:bottom w:val="nil"/>
              <w:right w:val="single" w:sz="8" w:space="0" w:color="auto"/>
            </w:tcBorders>
            <w:shd w:val="clear" w:color="000000" w:fill="FFFFFF"/>
            <w:vAlign w:val="center"/>
            <w:hideMark/>
          </w:tcPr>
          <w:p w14:paraId="009FEF0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Tordo 501, Col. San Miguel Residencial, Escobedo</w:t>
            </w:r>
          </w:p>
        </w:tc>
      </w:tr>
      <w:tr w:rsidR="00A75AE3" w:rsidRPr="00A75AE3" w14:paraId="0CAE8B22"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8F44D9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Espinazo</w:t>
            </w:r>
          </w:p>
        </w:tc>
        <w:tc>
          <w:tcPr>
            <w:tcW w:w="7371" w:type="dxa"/>
            <w:tcBorders>
              <w:top w:val="nil"/>
              <w:left w:val="nil"/>
              <w:bottom w:val="nil"/>
              <w:right w:val="single" w:sz="8" w:space="0" w:color="auto"/>
            </w:tcBorders>
            <w:shd w:val="clear" w:color="000000" w:fill="FFFFFF"/>
            <w:vAlign w:val="center"/>
            <w:hideMark/>
          </w:tcPr>
          <w:p w14:paraId="2F528B1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San Francisco s/n Esq. Virgen de Guadalupe</w:t>
            </w:r>
          </w:p>
        </w:tc>
      </w:tr>
      <w:tr w:rsidR="00A75AE3" w:rsidRPr="00A75AE3" w14:paraId="72AC6635"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F1C5D6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Mina</w:t>
            </w:r>
          </w:p>
        </w:tc>
        <w:tc>
          <w:tcPr>
            <w:tcW w:w="7371" w:type="dxa"/>
            <w:tcBorders>
              <w:top w:val="nil"/>
              <w:left w:val="nil"/>
              <w:bottom w:val="nil"/>
              <w:right w:val="single" w:sz="8" w:space="0" w:color="auto"/>
            </w:tcBorders>
            <w:shd w:val="clear" w:color="000000" w:fill="FFFFFF"/>
            <w:vAlign w:val="center"/>
            <w:hideMark/>
          </w:tcPr>
          <w:p w14:paraId="1E38589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Hidalgo No. 1401 Mina, N.L.</w:t>
            </w:r>
          </w:p>
        </w:tc>
      </w:tr>
      <w:tr w:rsidR="00A75AE3" w:rsidRPr="00A75AE3" w14:paraId="44A9BC11"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ADA040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Hidalgo ll</w:t>
            </w:r>
          </w:p>
        </w:tc>
        <w:tc>
          <w:tcPr>
            <w:tcW w:w="7371" w:type="dxa"/>
            <w:tcBorders>
              <w:top w:val="nil"/>
              <w:left w:val="nil"/>
              <w:bottom w:val="nil"/>
              <w:right w:val="single" w:sz="8" w:space="0" w:color="auto"/>
            </w:tcBorders>
            <w:shd w:val="clear" w:color="000000" w:fill="FFFFFF"/>
            <w:vAlign w:val="center"/>
            <w:hideMark/>
          </w:tcPr>
          <w:p w14:paraId="78D9554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Aquiles Serdán No. 408 entre Mina y Rayón Col. Revolución Hgo. N.L.</w:t>
            </w:r>
          </w:p>
        </w:tc>
      </w:tr>
      <w:tr w:rsidR="00A75AE3" w:rsidRPr="00A75AE3" w14:paraId="04382566"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EA0BD6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Abasolo</w:t>
            </w:r>
          </w:p>
        </w:tc>
        <w:tc>
          <w:tcPr>
            <w:tcW w:w="7371" w:type="dxa"/>
            <w:tcBorders>
              <w:top w:val="nil"/>
              <w:left w:val="nil"/>
              <w:bottom w:val="nil"/>
              <w:right w:val="single" w:sz="8" w:space="0" w:color="auto"/>
            </w:tcBorders>
            <w:shd w:val="clear" w:color="000000" w:fill="FFFFFF"/>
            <w:vAlign w:val="center"/>
            <w:hideMark/>
          </w:tcPr>
          <w:p w14:paraId="378F017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Calle Escobedo s/n Abasolo, N.L. </w:t>
            </w:r>
          </w:p>
        </w:tc>
      </w:tr>
      <w:tr w:rsidR="00A75AE3" w:rsidRPr="00A75AE3" w14:paraId="5A4B6C8F"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8FF747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El Carmen</w:t>
            </w:r>
          </w:p>
        </w:tc>
        <w:tc>
          <w:tcPr>
            <w:tcW w:w="7371" w:type="dxa"/>
            <w:tcBorders>
              <w:top w:val="nil"/>
              <w:left w:val="nil"/>
              <w:bottom w:val="nil"/>
              <w:right w:val="single" w:sz="8" w:space="0" w:color="auto"/>
            </w:tcBorders>
            <w:shd w:val="clear" w:color="000000" w:fill="FFFFFF"/>
            <w:vAlign w:val="center"/>
            <w:hideMark/>
          </w:tcPr>
          <w:p w14:paraId="7B25200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Abasolo No. 401 pte. El Carmen, N.L. </w:t>
            </w:r>
          </w:p>
        </w:tc>
      </w:tr>
      <w:tr w:rsidR="00A75AE3" w:rsidRPr="00A75AE3" w14:paraId="2F6D444E"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A90A21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C.S.R. Alianza Real del Carmen </w:t>
            </w:r>
          </w:p>
        </w:tc>
        <w:tc>
          <w:tcPr>
            <w:tcW w:w="7371" w:type="dxa"/>
            <w:tcBorders>
              <w:top w:val="nil"/>
              <w:left w:val="nil"/>
              <w:bottom w:val="nil"/>
              <w:right w:val="single" w:sz="8" w:space="0" w:color="auto"/>
            </w:tcBorders>
            <w:shd w:val="clear" w:color="000000" w:fill="FFFFFF"/>
            <w:vAlign w:val="center"/>
            <w:hideMark/>
          </w:tcPr>
          <w:p w14:paraId="39A5F9C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Niños Héroes s/n entre Ahome y Artículo 3ro. Col. Alianza Real del Carmen </w:t>
            </w:r>
          </w:p>
        </w:tc>
      </w:tr>
      <w:tr w:rsidR="00A75AE3" w:rsidRPr="00A75AE3" w14:paraId="349BE537"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DE2307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Satélite del Norte</w:t>
            </w:r>
          </w:p>
        </w:tc>
        <w:tc>
          <w:tcPr>
            <w:tcW w:w="7371" w:type="dxa"/>
            <w:tcBorders>
              <w:top w:val="nil"/>
              <w:left w:val="nil"/>
              <w:bottom w:val="nil"/>
              <w:right w:val="single" w:sz="8" w:space="0" w:color="auto"/>
            </w:tcBorders>
            <w:shd w:val="clear" w:color="000000" w:fill="FFFFFF"/>
            <w:vAlign w:val="center"/>
            <w:hideMark/>
          </w:tcPr>
          <w:p w14:paraId="396A0DB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5ta. Avenida s/n Col. Satélite del Norte</w:t>
            </w:r>
          </w:p>
        </w:tc>
      </w:tr>
      <w:tr w:rsidR="00A75AE3" w:rsidRPr="00A75AE3" w14:paraId="4BF4BCC9"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BB5455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Emiliano Zapata</w:t>
            </w:r>
          </w:p>
        </w:tc>
        <w:tc>
          <w:tcPr>
            <w:tcW w:w="7371" w:type="dxa"/>
            <w:tcBorders>
              <w:top w:val="nil"/>
              <w:left w:val="nil"/>
              <w:bottom w:val="nil"/>
              <w:right w:val="single" w:sz="8" w:space="0" w:color="auto"/>
            </w:tcBorders>
            <w:shd w:val="clear" w:color="000000" w:fill="FFFFFF"/>
            <w:vAlign w:val="center"/>
            <w:hideMark/>
          </w:tcPr>
          <w:p w14:paraId="543337E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Otilio Montano No. 607 Col. Emiliano Zapata</w:t>
            </w:r>
          </w:p>
        </w:tc>
      </w:tr>
      <w:tr w:rsidR="00A75AE3" w:rsidRPr="00A75AE3" w14:paraId="340691B9"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6FB4E6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Mission</w:t>
            </w:r>
          </w:p>
        </w:tc>
        <w:tc>
          <w:tcPr>
            <w:tcW w:w="7371" w:type="dxa"/>
            <w:tcBorders>
              <w:top w:val="nil"/>
              <w:left w:val="nil"/>
              <w:bottom w:val="nil"/>
              <w:right w:val="single" w:sz="8" w:space="0" w:color="auto"/>
            </w:tcBorders>
            <w:shd w:val="clear" w:color="000000" w:fill="FFFFFF"/>
            <w:vAlign w:val="center"/>
            <w:hideMark/>
          </w:tcPr>
          <w:p w14:paraId="71FA8D2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Calle Norberto Salinas s/n entre Dr. Coss y Cerralvo Col.  Mission </w:t>
            </w:r>
          </w:p>
        </w:tc>
      </w:tr>
      <w:tr w:rsidR="00A75AE3" w:rsidRPr="00A75AE3" w14:paraId="6ECF75F1"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B113DA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Ciénega de Flores</w:t>
            </w:r>
          </w:p>
        </w:tc>
        <w:tc>
          <w:tcPr>
            <w:tcW w:w="7371" w:type="dxa"/>
            <w:tcBorders>
              <w:top w:val="nil"/>
              <w:left w:val="nil"/>
              <w:bottom w:val="nil"/>
              <w:right w:val="single" w:sz="8" w:space="0" w:color="auto"/>
            </w:tcBorders>
            <w:shd w:val="clear" w:color="000000" w:fill="FFFFFF"/>
            <w:vAlign w:val="center"/>
            <w:hideMark/>
          </w:tcPr>
          <w:p w14:paraId="5F76E22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Calle Independencia No. 487 Ciénega de Flores </w:t>
            </w:r>
          </w:p>
        </w:tc>
      </w:tr>
      <w:tr w:rsidR="00A75AE3" w:rsidRPr="00A75AE3" w14:paraId="055B1342"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7EC951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Gral. Zuazua</w:t>
            </w:r>
          </w:p>
        </w:tc>
        <w:tc>
          <w:tcPr>
            <w:tcW w:w="7371" w:type="dxa"/>
            <w:tcBorders>
              <w:top w:val="nil"/>
              <w:left w:val="nil"/>
              <w:bottom w:val="nil"/>
              <w:right w:val="single" w:sz="8" w:space="0" w:color="auto"/>
            </w:tcBorders>
            <w:shd w:val="clear" w:color="000000" w:fill="FFFFFF"/>
            <w:vAlign w:val="center"/>
            <w:hideMark/>
          </w:tcPr>
          <w:p w14:paraId="3A20549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Calle Juárez y Escobedo No. 302</w:t>
            </w:r>
          </w:p>
        </w:tc>
      </w:tr>
      <w:tr w:rsidR="00A75AE3" w:rsidRPr="00A75AE3" w14:paraId="11E8A17E"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1FE86F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Carrizalejo</w:t>
            </w:r>
          </w:p>
        </w:tc>
        <w:tc>
          <w:tcPr>
            <w:tcW w:w="7371" w:type="dxa"/>
            <w:tcBorders>
              <w:top w:val="nil"/>
              <w:left w:val="nil"/>
              <w:bottom w:val="nil"/>
              <w:right w:val="single" w:sz="8" w:space="0" w:color="auto"/>
            </w:tcBorders>
            <w:shd w:val="clear" w:color="000000" w:fill="FFFFFF"/>
            <w:vAlign w:val="center"/>
            <w:hideMark/>
          </w:tcPr>
          <w:p w14:paraId="6C8DAB1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Chopo No. 160 entre Granado y Nogal Col. Carrizalejo ACREDITADA 2018</w:t>
            </w:r>
          </w:p>
        </w:tc>
      </w:tr>
      <w:tr w:rsidR="00A75AE3" w:rsidRPr="00A75AE3" w14:paraId="7D7C6B9E"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4880B0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Real de Palmas</w:t>
            </w:r>
          </w:p>
        </w:tc>
        <w:tc>
          <w:tcPr>
            <w:tcW w:w="7371" w:type="dxa"/>
            <w:tcBorders>
              <w:top w:val="nil"/>
              <w:left w:val="nil"/>
              <w:bottom w:val="nil"/>
              <w:right w:val="single" w:sz="8" w:space="0" w:color="auto"/>
            </w:tcBorders>
            <w:shd w:val="clear" w:color="000000" w:fill="FFFFFF"/>
            <w:vAlign w:val="center"/>
            <w:hideMark/>
          </w:tcPr>
          <w:p w14:paraId="121CFF5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Av. Imperio No. 3601 con Av. Paseo de las Palmas Col. Real de Palmas Zuazua, N.L. </w:t>
            </w:r>
          </w:p>
        </w:tc>
      </w:tr>
      <w:tr w:rsidR="00A75AE3" w:rsidRPr="00A75AE3" w14:paraId="1DE2C33D" w14:textId="77777777" w:rsidTr="00A75AE3">
        <w:trPr>
          <w:trHeight w:val="79"/>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939836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C.S.R. Villas de Alcalá</w:t>
            </w:r>
          </w:p>
        </w:tc>
        <w:tc>
          <w:tcPr>
            <w:tcW w:w="7371" w:type="dxa"/>
            <w:tcBorders>
              <w:top w:val="nil"/>
              <w:left w:val="nil"/>
              <w:bottom w:val="single" w:sz="8" w:space="0" w:color="auto"/>
              <w:right w:val="single" w:sz="8" w:space="0" w:color="auto"/>
            </w:tcBorders>
            <w:shd w:val="clear" w:color="000000" w:fill="FFFFFF"/>
            <w:vAlign w:val="center"/>
            <w:hideMark/>
          </w:tcPr>
          <w:p w14:paraId="1E72318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  Calle Cerro Aracar y Cerro Nuevo s/n Col. Villas de Alcalá ACREDITACIÓN 2019</w:t>
            </w:r>
          </w:p>
        </w:tc>
      </w:tr>
      <w:tr w:rsidR="00A75AE3" w:rsidRPr="00A75AE3" w14:paraId="2C6E1216"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F68C1AC" w14:textId="77777777" w:rsidR="00A75AE3" w:rsidRPr="00A75AE3" w:rsidRDefault="00A75AE3" w:rsidP="00A75AE3">
            <w:pPr>
              <w:rPr>
                <w:rFonts w:ascii="Calibri" w:hAnsi="Calibri"/>
                <w:b/>
                <w:bCs/>
                <w:color w:val="000000"/>
                <w:sz w:val="16"/>
                <w:szCs w:val="16"/>
                <w:lang w:val="es-MX" w:eastAsia="es-MX"/>
              </w:rPr>
            </w:pPr>
            <w:r w:rsidRPr="00A75AE3">
              <w:rPr>
                <w:rFonts w:ascii="Calibri" w:hAnsi="Calibri"/>
                <w:b/>
                <w:bCs/>
                <w:color w:val="000000"/>
                <w:sz w:val="16"/>
                <w:szCs w:val="16"/>
                <w:lang w:eastAsia="es-MX"/>
              </w:rPr>
              <w:t>JURISDICCIÓN SANITARIA NO. 3</w:t>
            </w:r>
          </w:p>
        </w:tc>
        <w:tc>
          <w:tcPr>
            <w:tcW w:w="7371" w:type="dxa"/>
            <w:tcBorders>
              <w:top w:val="nil"/>
              <w:left w:val="nil"/>
              <w:bottom w:val="nil"/>
              <w:right w:val="single" w:sz="8" w:space="0" w:color="auto"/>
            </w:tcBorders>
            <w:shd w:val="clear" w:color="000000" w:fill="FFFFFF"/>
            <w:vAlign w:val="center"/>
            <w:hideMark/>
          </w:tcPr>
          <w:p w14:paraId="10DA940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w:t>
            </w:r>
          </w:p>
        </w:tc>
      </w:tr>
      <w:tr w:rsidR="00A75AE3" w:rsidRPr="00A75AE3" w14:paraId="3CC5B825"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5B8904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Oficinas Jurisdiccionales</w:t>
            </w:r>
          </w:p>
        </w:tc>
        <w:tc>
          <w:tcPr>
            <w:tcW w:w="7371" w:type="dxa"/>
            <w:tcBorders>
              <w:top w:val="nil"/>
              <w:left w:val="nil"/>
              <w:bottom w:val="nil"/>
              <w:right w:val="single" w:sz="8" w:space="0" w:color="auto"/>
            </w:tcBorders>
            <w:shd w:val="clear" w:color="000000" w:fill="FFFFFF"/>
            <w:vAlign w:val="center"/>
            <w:hideMark/>
          </w:tcPr>
          <w:p w14:paraId="6484267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Eugenio Garza Sada No. 1702 3er. Piso Col. Nuevo Repueblo, Monterrey, N.L.</w:t>
            </w:r>
          </w:p>
        </w:tc>
      </w:tr>
      <w:tr w:rsidR="00A75AE3" w:rsidRPr="00A75AE3" w14:paraId="22112196"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8362D6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Arturo B. de la Garza</w:t>
            </w:r>
          </w:p>
        </w:tc>
        <w:tc>
          <w:tcPr>
            <w:tcW w:w="7371" w:type="dxa"/>
            <w:tcBorders>
              <w:top w:val="nil"/>
              <w:left w:val="nil"/>
              <w:bottom w:val="nil"/>
              <w:right w:val="single" w:sz="8" w:space="0" w:color="auto"/>
            </w:tcBorders>
            <w:shd w:val="clear" w:color="000000" w:fill="FFFFFF"/>
            <w:vAlign w:val="center"/>
            <w:hideMark/>
          </w:tcPr>
          <w:p w14:paraId="2178603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Elvira Rentería No. 900 Col. Arturo B de la Garza en Monterrey, N.L.</w:t>
            </w:r>
          </w:p>
        </w:tc>
      </w:tr>
      <w:tr w:rsidR="00A75AE3" w:rsidRPr="00A75AE3" w14:paraId="46D4287F"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642430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C.S. Pío X </w:t>
            </w:r>
          </w:p>
        </w:tc>
        <w:tc>
          <w:tcPr>
            <w:tcW w:w="7371" w:type="dxa"/>
            <w:tcBorders>
              <w:top w:val="nil"/>
              <w:left w:val="nil"/>
              <w:bottom w:val="nil"/>
              <w:right w:val="single" w:sz="8" w:space="0" w:color="auto"/>
            </w:tcBorders>
            <w:shd w:val="clear" w:color="000000" w:fill="FFFFFF"/>
            <w:vAlign w:val="center"/>
            <w:hideMark/>
          </w:tcPr>
          <w:p w14:paraId="3711F44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Privada Moctezuma con Pío X, Col. Pío X.</w:t>
            </w:r>
          </w:p>
        </w:tc>
      </w:tr>
      <w:tr w:rsidR="00A75AE3" w:rsidRPr="00A75AE3" w14:paraId="34F5C191"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422638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La Fama</w:t>
            </w:r>
          </w:p>
        </w:tc>
        <w:tc>
          <w:tcPr>
            <w:tcW w:w="7371" w:type="dxa"/>
            <w:tcBorders>
              <w:top w:val="nil"/>
              <w:left w:val="nil"/>
              <w:bottom w:val="nil"/>
              <w:right w:val="single" w:sz="8" w:space="0" w:color="auto"/>
            </w:tcBorders>
            <w:shd w:val="clear" w:color="000000" w:fill="FFFFFF"/>
            <w:vAlign w:val="center"/>
            <w:hideMark/>
          </w:tcPr>
          <w:p w14:paraId="4651389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San Francisco No. 169, Col La Fama, En Santa Catarina, N.L.  </w:t>
            </w:r>
          </w:p>
        </w:tc>
      </w:tr>
      <w:tr w:rsidR="00A75AE3" w:rsidRPr="00A75AE3" w14:paraId="369D2F7F"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30FAC0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Caracol</w:t>
            </w:r>
          </w:p>
        </w:tc>
        <w:tc>
          <w:tcPr>
            <w:tcW w:w="7371" w:type="dxa"/>
            <w:tcBorders>
              <w:top w:val="nil"/>
              <w:left w:val="nil"/>
              <w:bottom w:val="nil"/>
              <w:right w:val="single" w:sz="8" w:space="0" w:color="auto"/>
            </w:tcBorders>
            <w:shd w:val="clear" w:color="000000" w:fill="FFFFFF"/>
            <w:vAlign w:val="center"/>
            <w:hideMark/>
          </w:tcPr>
          <w:p w14:paraId="1B48101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4ª.  y J. López Hichkman y 7ª. Zona, Col. Caracol </w:t>
            </w:r>
          </w:p>
        </w:tc>
      </w:tr>
      <w:tr w:rsidR="00A75AE3" w:rsidRPr="00A75AE3" w14:paraId="4FCF2809"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733F46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Revolución Proletaria</w:t>
            </w:r>
          </w:p>
        </w:tc>
        <w:tc>
          <w:tcPr>
            <w:tcW w:w="7371" w:type="dxa"/>
            <w:tcBorders>
              <w:top w:val="nil"/>
              <w:left w:val="nil"/>
              <w:bottom w:val="nil"/>
              <w:right w:val="single" w:sz="8" w:space="0" w:color="auto"/>
            </w:tcBorders>
            <w:shd w:val="clear" w:color="000000" w:fill="FFFFFF"/>
            <w:vAlign w:val="center"/>
            <w:hideMark/>
          </w:tcPr>
          <w:p w14:paraId="2F32ED8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Emiliano Zapata No. 13, Col. Revolución Proletaria.</w:t>
            </w:r>
          </w:p>
        </w:tc>
      </w:tr>
      <w:tr w:rsidR="00A75AE3" w:rsidRPr="00A75AE3" w14:paraId="29174133"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93FD2D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Campana</w:t>
            </w:r>
          </w:p>
        </w:tc>
        <w:tc>
          <w:tcPr>
            <w:tcW w:w="7371" w:type="dxa"/>
            <w:tcBorders>
              <w:top w:val="nil"/>
              <w:left w:val="nil"/>
              <w:bottom w:val="nil"/>
              <w:right w:val="single" w:sz="8" w:space="0" w:color="auto"/>
            </w:tcBorders>
            <w:shd w:val="clear" w:color="000000" w:fill="FFFFFF"/>
            <w:vAlign w:val="center"/>
            <w:hideMark/>
          </w:tcPr>
          <w:p w14:paraId="008929D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Las Retamas No. 663, Col. Las Retamas.</w:t>
            </w:r>
          </w:p>
        </w:tc>
      </w:tr>
      <w:tr w:rsidR="00A75AE3" w:rsidRPr="00A75AE3" w14:paraId="3C26D374"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C2D136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Burócratas Municipales</w:t>
            </w:r>
          </w:p>
        </w:tc>
        <w:tc>
          <w:tcPr>
            <w:tcW w:w="7371" w:type="dxa"/>
            <w:tcBorders>
              <w:top w:val="nil"/>
              <w:left w:val="nil"/>
              <w:bottom w:val="nil"/>
              <w:right w:val="single" w:sz="8" w:space="0" w:color="auto"/>
            </w:tcBorders>
            <w:shd w:val="clear" w:color="000000" w:fill="FFFFFF"/>
            <w:vAlign w:val="center"/>
            <w:hideMark/>
          </w:tcPr>
          <w:p w14:paraId="684F100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Raúl Chapa Zárate No. 2401, Col. Burócratas Municipales.</w:t>
            </w:r>
          </w:p>
        </w:tc>
      </w:tr>
      <w:tr w:rsidR="00A75AE3" w:rsidRPr="00A75AE3" w14:paraId="2BDAEA30"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88AED1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San Ángel</w:t>
            </w:r>
          </w:p>
        </w:tc>
        <w:tc>
          <w:tcPr>
            <w:tcW w:w="7371" w:type="dxa"/>
            <w:tcBorders>
              <w:top w:val="nil"/>
              <w:left w:val="nil"/>
              <w:bottom w:val="nil"/>
              <w:right w:val="single" w:sz="8" w:space="0" w:color="auto"/>
            </w:tcBorders>
            <w:shd w:val="clear" w:color="000000" w:fill="FFFFFF"/>
            <w:vAlign w:val="center"/>
            <w:hideMark/>
          </w:tcPr>
          <w:p w14:paraId="44B6976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Valle Hermoso No. 5301, Col. San Ángel</w:t>
            </w:r>
          </w:p>
        </w:tc>
      </w:tr>
      <w:tr w:rsidR="00A75AE3" w:rsidRPr="00A75AE3" w14:paraId="6427B3BE"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8570DE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Fomerrey 45</w:t>
            </w:r>
          </w:p>
        </w:tc>
        <w:tc>
          <w:tcPr>
            <w:tcW w:w="7371" w:type="dxa"/>
            <w:tcBorders>
              <w:top w:val="nil"/>
              <w:left w:val="nil"/>
              <w:bottom w:val="nil"/>
              <w:right w:val="single" w:sz="8" w:space="0" w:color="auto"/>
            </w:tcBorders>
            <w:shd w:val="clear" w:color="000000" w:fill="FFFFFF"/>
            <w:vAlign w:val="center"/>
            <w:hideMark/>
          </w:tcPr>
          <w:p w14:paraId="0EBC2D6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Paseo de Acueducto No. 6230, Col. Estanzuela.</w:t>
            </w:r>
          </w:p>
        </w:tc>
      </w:tr>
      <w:tr w:rsidR="00A75AE3" w:rsidRPr="00A75AE3" w14:paraId="54277AFC"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227779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Sierra Ventana</w:t>
            </w:r>
          </w:p>
        </w:tc>
        <w:tc>
          <w:tcPr>
            <w:tcW w:w="7371" w:type="dxa"/>
            <w:tcBorders>
              <w:top w:val="nil"/>
              <w:left w:val="nil"/>
              <w:bottom w:val="nil"/>
              <w:right w:val="single" w:sz="8" w:space="0" w:color="auto"/>
            </w:tcBorders>
            <w:shd w:val="clear" w:color="000000" w:fill="FFFFFF"/>
            <w:vAlign w:val="center"/>
            <w:hideMark/>
          </w:tcPr>
          <w:p w14:paraId="1F24719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Antonio Guerra y Puerto Castilla, Col. Sierra Ventana.</w:t>
            </w:r>
          </w:p>
        </w:tc>
      </w:tr>
      <w:tr w:rsidR="00A75AE3" w:rsidRPr="00A75AE3" w14:paraId="19943476"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9A6056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Estánquela</w:t>
            </w:r>
          </w:p>
        </w:tc>
        <w:tc>
          <w:tcPr>
            <w:tcW w:w="7371" w:type="dxa"/>
            <w:tcBorders>
              <w:top w:val="nil"/>
              <w:left w:val="nil"/>
              <w:bottom w:val="nil"/>
              <w:right w:val="single" w:sz="8" w:space="0" w:color="auto"/>
            </w:tcBorders>
            <w:shd w:val="clear" w:color="000000" w:fill="FFFFFF"/>
            <w:vAlign w:val="center"/>
            <w:hideMark/>
          </w:tcPr>
          <w:p w14:paraId="412A949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Constitución No. 95, Col. Estanzuela. </w:t>
            </w:r>
          </w:p>
        </w:tc>
      </w:tr>
      <w:tr w:rsidR="00A75AE3" w:rsidRPr="00A75AE3" w14:paraId="25821E27"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5AD5C2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lastRenderedPageBreak/>
              <w:t>C.S. Los Cristales</w:t>
            </w:r>
          </w:p>
        </w:tc>
        <w:tc>
          <w:tcPr>
            <w:tcW w:w="7371" w:type="dxa"/>
            <w:tcBorders>
              <w:top w:val="nil"/>
              <w:left w:val="nil"/>
              <w:bottom w:val="nil"/>
              <w:right w:val="single" w:sz="8" w:space="0" w:color="auto"/>
            </w:tcBorders>
            <w:shd w:val="clear" w:color="000000" w:fill="FFFFFF"/>
            <w:vAlign w:val="center"/>
            <w:hideMark/>
          </w:tcPr>
          <w:p w14:paraId="46B4EA0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Ejido Las Retamas S/N, Colonia Los Cristales.</w:t>
            </w:r>
          </w:p>
        </w:tc>
      </w:tr>
      <w:tr w:rsidR="00A75AE3" w:rsidRPr="00A75AE3" w14:paraId="327CC240"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BCB865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Buenos Aires</w:t>
            </w:r>
          </w:p>
        </w:tc>
        <w:tc>
          <w:tcPr>
            <w:tcW w:w="7371" w:type="dxa"/>
            <w:tcBorders>
              <w:top w:val="nil"/>
              <w:left w:val="nil"/>
              <w:bottom w:val="nil"/>
              <w:right w:val="single" w:sz="8" w:space="0" w:color="auto"/>
            </w:tcBorders>
            <w:shd w:val="clear" w:color="000000" w:fill="FFFFFF"/>
            <w:vAlign w:val="center"/>
            <w:hideMark/>
          </w:tcPr>
          <w:p w14:paraId="19ECF4E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Palomo No. 3236, Col. Buenos Aires.</w:t>
            </w:r>
          </w:p>
        </w:tc>
      </w:tr>
      <w:tr w:rsidR="00A75AE3" w:rsidRPr="00A75AE3" w14:paraId="618F7902"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734D3C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La República</w:t>
            </w:r>
          </w:p>
        </w:tc>
        <w:tc>
          <w:tcPr>
            <w:tcW w:w="7371" w:type="dxa"/>
            <w:tcBorders>
              <w:top w:val="nil"/>
              <w:left w:val="nil"/>
              <w:bottom w:val="nil"/>
              <w:right w:val="single" w:sz="8" w:space="0" w:color="auto"/>
            </w:tcBorders>
            <w:shd w:val="clear" w:color="000000" w:fill="FFFFFF"/>
            <w:vAlign w:val="center"/>
            <w:hideMark/>
          </w:tcPr>
          <w:p w14:paraId="40ADAB3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Plan de Tuxtepec No. 4501, Col. La República</w:t>
            </w:r>
          </w:p>
        </w:tc>
      </w:tr>
      <w:tr w:rsidR="00A75AE3" w:rsidRPr="00A75AE3" w14:paraId="45B18599"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8223BD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América II</w:t>
            </w:r>
          </w:p>
        </w:tc>
        <w:tc>
          <w:tcPr>
            <w:tcW w:w="7371" w:type="dxa"/>
            <w:tcBorders>
              <w:top w:val="nil"/>
              <w:left w:val="nil"/>
              <w:bottom w:val="nil"/>
              <w:right w:val="single" w:sz="8" w:space="0" w:color="auto"/>
            </w:tcBorders>
            <w:shd w:val="clear" w:color="000000" w:fill="FFFFFF"/>
            <w:vAlign w:val="center"/>
            <w:hideMark/>
          </w:tcPr>
          <w:p w14:paraId="345F439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Dosamantes No. 803, Fracc. Independencia</w:t>
            </w:r>
          </w:p>
        </w:tc>
      </w:tr>
      <w:tr w:rsidR="00A75AE3" w:rsidRPr="00A75AE3" w14:paraId="72E69AEB"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65F14D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Fomerrey XXI</w:t>
            </w:r>
          </w:p>
        </w:tc>
        <w:tc>
          <w:tcPr>
            <w:tcW w:w="7371" w:type="dxa"/>
            <w:tcBorders>
              <w:top w:val="nil"/>
              <w:left w:val="nil"/>
              <w:bottom w:val="nil"/>
              <w:right w:val="single" w:sz="8" w:space="0" w:color="auto"/>
            </w:tcBorders>
            <w:shd w:val="clear" w:color="000000" w:fill="FFFFFF"/>
            <w:vAlign w:val="center"/>
            <w:hideMark/>
          </w:tcPr>
          <w:p w14:paraId="48AEBF1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Paseo de Acueducto No. 4365 Col. Fomerrey XXI.</w:t>
            </w:r>
          </w:p>
        </w:tc>
      </w:tr>
      <w:tr w:rsidR="00A75AE3" w:rsidRPr="00A75AE3" w14:paraId="4B90557B"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3D20BF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Loma Larga</w:t>
            </w:r>
          </w:p>
        </w:tc>
        <w:tc>
          <w:tcPr>
            <w:tcW w:w="7371" w:type="dxa"/>
            <w:tcBorders>
              <w:top w:val="nil"/>
              <w:left w:val="nil"/>
              <w:bottom w:val="nil"/>
              <w:right w:val="single" w:sz="8" w:space="0" w:color="auto"/>
            </w:tcBorders>
            <w:shd w:val="clear" w:color="000000" w:fill="FFFFFF"/>
            <w:vAlign w:val="center"/>
            <w:hideMark/>
          </w:tcPr>
          <w:p w14:paraId="7C22512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Nueva Independencia No. 1720, Col. Independencia.</w:t>
            </w:r>
          </w:p>
        </w:tc>
      </w:tr>
      <w:tr w:rsidR="00A75AE3" w:rsidRPr="00A75AE3" w14:paraId="4921FDFB"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B2C238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Canteras y Altamira</w:t>
            </w:r>
          </w:p>
        </w:tc>
        <w:tc>
          <w:tcPr>
            <w:tcW w:w="7371" w:type="dxa"/>
            <w:tcBorders>
              <w:top w:val="nil"/>
              <w:left w:val="nil"/>
              <w:bottom w:val="nil"/>
              <w:right w:val="single" w:sz="8" w:space="0" w:color="auto"/>
            </w:tcBorders>
            <w:shd w:val="clear" w:color="000000" w:fill="FFFFFF"/>
            <w:vAlign w:val="center"/>
            <w:hideMark/>
          </w:tcPr>
          <w:p w14:paraId="675BD5B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Camino al Mirador No. 101, Colonia Altamira.</w:t>
            </w:r>
          </w:p>
        </w:tc>
      </w:tr>
      <w:tr w:rsidR="00A75AE3" w:rsidRPr="00A75AE3" w14:paraId="797485F2"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8196AB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Barrancas del Pedregal</w:t>
            </w:r>
          </w:p>
        </w:tc>
        <w:tc>
          <w:tcPr>
            <w:tcW w:w="7371" w:type="dxa"/>
            <w:tcBorders>
              <w:top w:val="nil"/>
              <w:left w:val="nil"/>
              <w:bottom w:val="nil"/>
              <w:right w:val="single" w:sz="8" w:space="0" w:color="auto"/>
            </w:tcBorders>
            <w:shd w:val="clear" w:color="000000" w:fill="FFFFFF"/>
            <w:vAlign w:val="center"/>
            <w:hideMark/>
          </w:tcPr>
          <w:p w14:paraId="4220A55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21 de Marzo No. 10, San Pedro Garza García, N. L.</w:t>
            </w:r>
          </w:p>
        </w:tc>
      </w:tr>
      <w:tr w:rsidR="00A75AE3" w:rsidRPr="00A75AE3" w14:paraId="2A94820D"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64398B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Los Sauces</w:t>
            </w:r>
          </w:p>
        </w:tc>
        <w:tc>
          <w:tcPr>
            <w:tcW w:w="7371" w:type="dxa"/>
            <w:tcBorders>
              <w:top w:val="nil"/>
              <w:left w:val="nil"/>
              <w:bottom w:val="nil"/>
              <w:right w:val="single" w:sz="8" w:space="0" w:color="auto"/>
            </w:tcBorders>
            <w:shd w:val="clear" w:color="000000" w:fill="FFFFFF"/>
            <w:vAlign w:val="center"/>
            <w:hideMark/>
          </w:tcPr>
          <w:p w14:paraId="6A466B6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Abasolo entre Pino Suárez y 2 de Abril en San Pedro Garza García, N. L. </w:t>
            </w:r>
          </w:p>
        </w:tc>
      </w:tr>
      <w:tr w:rsidR="00A75AE3" w:rsidRPr="00A75AE3" w14:paraId="5DA06CA8"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E4E08D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Los Pinos</w:t>
            </w:r>
          </w:p>
        </w:tc>
        <w:tc>
          <w:tcPr>
            <w:tcW w:w="7371" w:type="dxa"/>
            <w:tcBorders>
              <w:top w:val="nil"/>
              <w:left w:val="nil"/>
              <w:bottom w:val="nil"/>
              <w:right w:val="single" w:sz="8" w:space="0" w:color="auto"/>
            </w:tcBorders>
            <w:shd w:val="clear" w:color="000000" w:fill="FFFFFF"/>
            <w:vAlign w:val="center"/>
            <w:hideMark/>
          </w:tcPr>
          <w:p w14:paraId="32B4D01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Modesto Arreola No. 128, Col. Los Pinos.</w:t>
            </w:r>
          </w:p>
        </w:tc>
      </w:tr>
      <w:tr w:rsidR="00A75AE3" w:rsidRPr="00A75AE3" w14:paraId="3A459F96"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E75427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Villas Del Obispo.</w:t>
            </w:r>
          </w:p>
        </w:tc>
        <w:tc>
          <w:tcPr>
            <w:tcW w:w="7371" w:type="dxa"/>
            <w:tcBorders>
              <w:top w:val="nil"/>
              <w:left w:val="nil"/>
              <w:bottom w:val="nil"/>
              <w:right w:val="single" w:sz="8" w:space="0" w:color="auto"/>
            </w:tcBorders>
            <w:shd w:val="clear" w:color="000000" w:fill="FFFFFF"/>
            <w:vAlign w:val="center"/>
            <w:hideMark/>
          </w:tcPr>
          <w:p w14:paraId="2384D75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London S/N Colonia Villas del Obispo. </w:t>
            </w:r>
          </w:p>
        </w:tc>
      </w:tr>
      <w:tr w:rsidR="00A75AE3" w:rsidRPr="00A75AE3" w14:paraId="68E5A31F"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C0810D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Jesús M. Garza</w:t>
            </w:r>
          </w:p>
        </w:tc>
        <w:tc>
          <w:tcPr>
            <w:tcW w:w="7371" w:type="dxa"/>
            <w:tcBorders>
              <w:top w:val="nil"/>
              <w:left w:val="nil"/>
              <w:bottom w:val="nil"/>
              <w:right w:val="single" w:sz="8" w:space="0" w:color="auto"/>
            </w:tcBorders>
            <w:shd w:val="clear" w:color="000000" w:fill="FFFFFF"/>
            <w:vAlign w:val="center"/>
            <w:hideMark/>
          </w:tcPr>
          <w:p w14:paraId="7C79D4C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Francisco Villa No. 163. Col. Jesús M. Garza. </w:t>
            </w:r>
          </w:p>
        </w:tc>
      </w:tr>
      <w:tr w:rsidR="00A75AE3" w:rsidRPr="00A75AE3" w14:paraId="748E119D"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CAFD6C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Fomerrey XXII</w:t>
            </w:r>
          </w:p>
        </w:tc>
        <w:tc>
          <w:tcPr>
            <w:tcW w:w="7371" w:type="dxa"/>
            <w:tcBorders>
              <w:top w:val="nil"/>
              <w:left w:val="nil"/>
              <w:bottom w:val="nil"/>
              <w:right w:val="single" w:sz="8" w:space="0" w:color="auto"/>
            </w:tcBorders>
            <w:shd w:val="clear" w:color="000000" w:fill="FFFFFF"/>
            <w:vAlign w:val="center"/>
            <w:hideMark/>
          </w:tcPr>
          <w:p w14:paraId="10CF1CB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Palomo No. 502 y Platino Col. Fomerrey XXII.</w:t>
            </w:r>
          </w:p>
        </w:tc>
      </w:tr>
      <w:tr w:rsidR="00A75AE3" w:rsidRPr="00A75AE3" w14:paraId="13989649"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946B28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San Isidro</w:t>
            </w:r>
          </w:p>
        </w:tc>
        <w:tc>
          <w:tcPr>
            <w:tcW w:w="7371" w:type="dxa"/>
            <w:tcBorders>
              <w:top w:val="nil"/>
              <w:left w:val="nil"/>
              <w:bottom w:val="nil"/>
              <w:right w:val="single" w:sz="8" w:space="0" w:color="auto"/>
            </w:tcBorders>
            <w:shd w:val="clear" w:color="000000" w:fill="FFFFFF"/>
            <w:vAlign w:val="center"/>
            <w:hideMark/>
          </w:tcPr>
          <w:p w14:paraId="783B3CC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Cañón de San Pablo No. 142, Colonia San Isidro.</w:t>
            </w:r>
          </w:p>
        </w:tc>
      </w:tr>
      <w:tr w:rsidR="00A75AE3" w:rsidRPr="00363EA3" w14:paraId="3A006E69"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FCA344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Balcones</w:t>
            </w:r>
          </w:p>
        </w:tc>
        <w:tc>
          <w:tcPr>
            <w:tcW w:w="7371" w:type="dxa"/>
            <w:tcBorders>
              <w:top w:val="nil"/>
              <w:left w:val="nil"/>
              <w:bottom w:val="nil"/>
              <w:right w:val="single" w:sz="8" w:space="0" w:color="auto"/>
            </w:tcBorders>
            <w:shd w:val="clear" w:color="000000" w:fill="FFFFFF"/>
            <w:vAlign w:val="center"/>
            <w:hideMark/>
          </w:tcPr>
          <w:p w14:paraId="6B4465C0" w14:textId="77777777" w:rsidR="00A75AE3" w:rsidRPr="00D318FC" w:rsidRDefault="00A75AE3" w:rsidP="00A75AE3">
            <w:pPr>
              <w:rPr>
                <w:rFonts w:ascii="Calibri" w:hAnsi="Calibri"/>
                <w:color w:val="000000"/>
                <w:sz w:val="16"/>
                <w:szCs w:val="16"/>
                <w:lang w:val="en-US" w:eastAsia="es-MX"/>
              </w:rPr>
            </w:pPr>
            <w:r w:rsidRPr="00A75AE3">
              <w:rPr>
                <w:rFonts w:ascii="Calibri" w:hAnsi="Calibri"/>
                <w:color w:val="000000"/>
                <w:sz w:val="16"/>
                <w:szCs w:val="16"/>
                <w:lang w:val="en-US" w:eastAsia="es-MX"/>
              </w:rPr>
              <w:t>Papal S/N, Col. Balcones.</w:t>
            </w:r>
          </w:p>
        </w:tc>
      </w:tr>
      <w:tr w:rsidR="00A75AE3" w:rsidRPr="00A75AE3" w14:paraId="4684E124"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D988F2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Fomerrey XXIX</w:t>
            </w:r>
          </w:p>
        </w:tc>
        <w:tc>
          <w:tcPr>
            <w:tcW w:w="7371" w:type="dxa"/>
            <w:tcBorders>
              <w:top w:val="nil"/>
              <w:left w:val="nil"/>
              <w:bottom w:val="nil"/>
              <w:right w:val="single" w:sz="8" w:space="0" w:color="auto"/>
            </w:tcBorders>
            <w:shd w:val="clear" w:color="000000" w:fill="FFFFFF"/>
            <w:vAlign w:val="center"/>
            <w:hideMark/>
          </w:tcPr>
          <w:p w14:paraId="20B7CEC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Francisco Araujo No. 1442, Col. Fomerrey XXIX en Santa Catarina, N. L.</w:t>
            </w:r>
          </w:p>
        </w:tc>
      </w:tr>
      <w:tr w:rsidR="00A75AE3" w:rsidRPr="00A75AE3" w14:paraId="6C719772" w14:textId="77777777" w:rsidTr="00A75AE3">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2BE000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El Fraile</w:t>
            </w:r>
          </w:p>
        </w:tc>
        <w:tc>
          <w:tcPr>
            <w:tcW w:w="7371" w:type="dxa"/>
            <w:tcBorders>
              <w:top w:val="nil"/>
              <w:left w:val="nil"/>
              <w:bottom w:val="nil"/>
              <w:right w:val="single" w:sz="8" w:space="0" w:color="auto"/>
            </w:tcBorders>
            <w:shd w:val="clear" w:color="000000" w:fill="FFFFFF"/>
            <w:vAlign w:val="center"/>
            <w:hideMark/>
          </w:tcPr>
          <w:p w14:paraId="7E1450E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Motolinía S/N y Lázaro Cárdenas, Col. El Fraile.</w:t>
            </w:r>
          </w:p>
        </w:tc>
      </w:tr>
      <w:tr w:rsidR="00A75AE3" w:rsidRPr="00363EA3" w14:paraId="0086BB63"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CCBDA4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El Mirador</w:t>
            </w:r>
          </w:p>
        </w:tc>
        <w:tc>
          <w:tcPr>
            <w:tcW w:w="7371" w:type="dxa"/>
            <w:tcBorders>
              <w:top w:val="nil"/>
              <w:left w:val="nil"/>
              <w:bottom w:val="nil"/>
              <w:right w:val="single" w:sz="8" w:space="0" w:color="auto"/>
            </w:tcBorders>
            <w:shd w:val="clear" w:color="000000" w:fill="FFFFFF"/>
            <w:vAlign w:val="center"/>
            <w:hideMark/>
          </w:tcPr>
          <w:p w14:paraId="138215B0" w14:textId="77777777" w:rsidR="00A75AE3" w:rsidRPr="00D318FC" w:rsidRDefault="00A75AE3" w:rsidP="00A75AE3">
            <w:pPr>
              <w:rPr>
                <w:rFonts w:ascii="Calibri" w:hAnsi="Calibri"/>
                <w:color w:val="000000"/>
                <w:sz w:val="16"/>
                <w:szCs w:val="16"/>
                <w:lang w:val="en-US" w:eastAsia="es-MX"/>
              </w:rPr>
            </w:pPr>
            <w:r w:rsidRPr="00A75AE3">
              <w:rPr>
                <w:rFonts w:ascii="Calibri" w:hAnsi="Calibri"/>
                <w:color w:val="000000"/>
                <w:sz w:val="16"/>
                <w:szCs w:val="16"/>
                <w:lang w:val="en-US" w:eastAsia="es-MX"/>
              </w:rPr>
              <w:t>1ª. Ave. S/N, Colonia Santa Martha.</w:t>
            </w:r>
          </w:p>
        </w:tc>
      </w:tr>
      <w:tr w:rsidR="00A75AE3" w:rsidRPr="00A75AE3" w14:paraId="73D8BFF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BCF6C2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José López Portillo</w:t>
            </w:r>
          </w:p>
        </w:tc>
        <w:tc>
          <w:tcPr>
            <w:tcW w:w="7371" w:type="dxa"/>
            <w:tcBorders>
              <w:top w:val="nil"/>
              <w:left w:val="nil"/>
              <w:bottom w:val="nil"/>
              <w:right w:val="single" w:sz="8" w:space="0" w:color="auto"/>
            </w:tcBorders>
            <w:shd w:val="clear" w:color="000000" w:fill="FFFFFF"/>
            <w:vAlign w:val="center"/>
            <w:hideMark/>
          </w:tcPr>
          <w:p w14:paraId="6F74EDE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Tenoch No. 107 y Venecia.</w:t>
            </w:r>
          </w:p>
        </w:tc>
      </w:tr>
      <w:tr w:rsidR="00A75AE3" w:rsidRPr="00A75AE3" w14:paraId="6A5837A2"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D4A48E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La Ermita</w:t>
            </w:r>
          </w:p>
        </w:tc>
        <w:tc>
          <w:tcPr>
            <w:tcW w:w="7371" w:type="dxa"/>
            <w:tcBorders>
              <w:top w:val="nil"/>
              <w:left w:val="nil"/>
              <w:bottom w:val="nil"/>
              <w:right w:val="single" w:sz="8" w:space="0" w:color="auto"/>
            </w:tcBorders>
            <w:shd w:val="clear" w:color="000000" w:fill="FFFFFF"/>
            <w:vAlign w:val="center"/>
            <w:hideMark/>
          </w:tcPr>
          <w:p w14:paraId="05DC2A8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San Heriberto S/N entre San Juan y Rómulo Lozano, Col. Ermita</w:t>
            </w:r>
          </w:p>
        </w:tc>
      </w:tr>
      <w:tr w:rsidR="00A75AE3" w:rsidRPr="00A75AE3" w14:paraId="42BED976"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55B43B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Tepeyac</w:t>
            </w:r>
          </w:p>
        </w:tc>
        <w:tc>
          <w:tcPr>
            <w:tcW w:w="7371" w:type="dxa"/>
            <w:tcBorders>
              <w:top w:val="nil"/>
              <w:left w:val="nil"/>
              <w:bottom w:val="nil"/>
              <w:right w:val="single" w:sz="8" w:space="0" w:color="auto"/>
            </w:tcBorders>
            <w:shd w:val="clear" w:color="000000" w:fill="FFFFFF"/>
            <w:vAlign w:val="center"/>
            <w:hideMark/>
          </w:tcPr>
          <w:p w14:paraId="294121E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Cañón de San Andrés No. 1230, Tepeyac, Santa Catarina, N. L.</w:t>
            </w:r>
          </w:p>
        </w:tc>
      </w:tr>
      <w:tr w:rsidR="00A75AE3" w:rsidRPr="00A75AE3" w14:paraId="13A823E9"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EA95A5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San Francisco</w:t>
            </w:r>
          </w:p>
        </w:tc>
        <w:tc>
          <w:tcPr>
            <w:tcW w:w="7371" w:type="dxa"/>
            <w:tcBorders>
              <w:top w:val="nil"/>
              <w:left w:val="nil"/>
              <w:bottom w:val="nil"/>
              <w:right w:val="single" w:sz="8" w:space="0" w:color="auto"/>
            </w:tcBorders>
            <w:shd w:val="clear" w:color="000000" w:fill="FFFFFF"/>
            <w:vAlign w:val="center"/>
            <w:hideMark/>
          </w:tcPr>
          <w:p w14:paraId="31FB603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San Roberto No. 143, Col. San Francisco.</w:t>
            </w:r>
          </w:p>
        </w:tc>
      </w:tr>
      <w:tr w:rsidR="00A75AE3" w:rsidRPr="00A75AE3" w14:paraId="5D04DEC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4765F0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San Gilberto</w:t>
            </w:r>
          </w:p>
        </w:tc>
        <w:tc>
          <w:tcPr>
            <w:tcW w:w="7371" w:type="dxa"/>
            <w:tcBorders>
              <w:top w:val="nil"/>
              <w:left w:val="nil"/>
              <w:bottom w:val="nil"/>
              <w:right w:val="single" w:sz="8" w:space="0" w:color="auto"/>
            </w:tcBorders>
            <w:shd w:val="clear" w:color="000000" w:fill="FFFFFF"/>
            <w:vAlign w:val="center"/>
            <w:hideMark/>
          </w:tcPr>
          <w:p w14:paraId="3C27C6D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San Juan de los Lagos y Cosme, Col. San Gilberto, Santa Catarina, N. L.</w:t>
            </w:r>
          </w:p>
        </w:tc>
      </w:tr>
      <w:tr w:rsidR="00A75AE3" w:rsidRPr="00A75AE3" w14:paraId="6438065A"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EE377F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Santa Catarina</w:t>
            </w:r>
          </w:p>
        </w:tc>
        <w:tc>
          <w:tcPr>
            <w:tcW w:w="7371" w:type="dxa"/>
            <w:tcBorders>
              <w:top w:val="nil"/>
              <w:left w:val="nil"/>
              <w:bottom w:val="nil"/>
              <w:right w:val="single" w:sz="8" w:space="0" w:color="auto"/>
            </w:tcBorders>
            <w:shd w:val="clear" w:color="000000" w:fill="FFFFFF"/>
            <w:vAlign w:val="center"/>
            <w:hideMark/>
          </w:tcPr>
          <w:p w14:paraId="177E52B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Zaragoza Nte. No. 230, Santa Catarina, N. L.</w:t>
            </w:r>
          </w:p>
        </w:tc>
      </w:tr>
      <w:tr w:rsidR="00A75AE3" w:rsidRPr="00A75AE3" w14:paraId="2CF5F23C"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4589CA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Puerta del Sol</w:t>
            </w:r>
          </w:p>
        </w:tc>
        <w:tc>
          <w:tcPr>
            <w:tcW w:w="7371" w:type="dxa"/>
            <w:tcBorders>
              <w:top w:val="nil"/>
              <w:left w:val="nil"/>
              <w:bottom w:val="nil"/>
              <w:right w:val="single" w:sz="8" w:space="0" w:color="auto"/>
            </w:tcBorders>
            <w:shd w:val="clear" w:color="000000" w:fill="FFFFFF"/>
            <w:vAlign w:val="center"/>
            <w:hideMark/>
          </w:tcPr>
          <w:p w14:paraId="667EE3C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Puerta del Sol con Fidel Velásquez, Col. Puerta del Sol.</w:t>
            </w:r>
          </w:p>
        </w:tc>
      </w:tr>
      <w:tr w:rsidR="00A75AE3" w:rsidRPr="00A75AE3" w14:paraId="63616BC9"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25ABB9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Colinas del Rio</w:t>
            </w:r>
          </w:p>
        </w:tc>
        <w:tc>
          <w:tcPr>
            <w:tcW w:w="7371" w:type="dxa"/>
            <w:tcBorders>
              <w:top w:val="nil"/>
              <w:left w:val="nil"/>
              <w:bottom w:val="nil"/>
              <w:right w:val="single" w:sz="8" w:space="0" w:color="auto"/>
            </w:tcBorders>
            <w:shd w:val="clear" w:color="000000" w:fill="FFFFFF"/>
            <w:vAlign w:val="center"/>
            <w:hideMark/>
          </w:tcPr>
          <w:p w14:paraId="1DDA865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Arnulfo García Sin Número García N. L.</w:t>
            </w:r>
          </w:p>
        </w:tc>
      </w:tr>
      <w:tr w:rsidR="00A75AE3" w:rsidRPr="00A75AE3" w14:paraId="7C5011AF" w14:textId="77777777" w:rsidTr="00BB299F">
        <w:trPr>
          <w:trHeight w:val="79"/>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B70DB3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Las Palmas</w:t>
            </w:r>
          </w:p>
        </w:tc>
        <w:tc>
          <w:tcPr>
            <w:tcW w:w="7371" w:type="dxa"/>
            <w:tcBorders>
              <w:top w:val="nil"/>
              <w:left w:val="nil"/>
              <w:bottom w:val="single" w:sz="8" w:space="0" w:color="auto"/>
              <w:right w:val="single" w:sz="8" w:space="0" w:color="auto"/>
            </w:tcBorders>
            <w:shd w:val="clear" w:color="000000" w:fill="FFFFFF"/>
            <w:vAlign w:val="center"/>
            <w:hideMark/>
          </w:tcPr>
          <w:p w14:paraId="23973EC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Las Palmas S/N cruz con las rosas, Col. Las Palmas García N. L.</w:t>
            </w:r>
          </w:p>
        </w:tc>
      </w:tr>
      <w:tr w:rsidR="00A75AE3" w:rsidRPr="00A75AE3" w14:paraId="40DDFE56"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6C36C06" w14:textId="77777777" w:rsidR="00A75AE3" w:rsidRPr="00A75AE3" w:rsidRDefault="00A75AE3" w:rsidP="00A75AE3">
            <w:pPr>
              <w:rPr>
                <w:rFonts w:ascii="Calibri" w:hAnsi="Calibri"/>
                <w:b/>
                <w:bCs/>
                <w:color w:val="000000"/>
                <w:sz w:val="16"/>
                <w:szCs w:val="16"/>
                <w:lang w:val="es-MX" w:eastAsia="es-MX"/>
              </w:rPr>
            </w:pPr>
            <w:r w:rsidRPr="00A75AE3">
              <w:rPr>
                <w:rFonts w:ascii="Calibri" w:hAnsi="Calibri"/>
                <w:b/>
                <w:bCs/>
                <w:color w:val="000000"/>
                <w:sz w:val="16"/>
                <w:szCs w:val="16"/>
                <w:lang w:eastAsia="es-MX"/>
              </w:rPr>
              <w:t>JURISDICCIÓN SANITARIA No. 4</w:t>
            </w:r>
          </w:p>
        </w:tc>
        <w:tc>
          <w:tcPr>
            <w:tcW w:w="7371" w:type="dxa"/>
            <w:tcBorders>
              <w:top w:val="nil"/>
              <w:left w:val="nil"/>
              <w:bottom w:val="nil"/>
              <w:right w:val="single" w:sz="8" w:space="0" w:color="auto"/>
            </w:tcBorders>
            <w:shd w:val="clear" w:color="000000" w:fill="FFFFFF"/>
            <w:vAlign w:val="center"/>
            <w:hideMark/>
          </w:tcPr>
          <w:p w14:paraId="3213E8F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Ave. 20 de Noviembre No. 720, Col. 20 de Noviembre en Guadalupe, N.L. </w:t>
            </w:r>
          </w:p>
        </w:tc>
      </w:tr>
      <w:tr w:rsidR="00A75AE3" w:rsidRPr="00A75AE3" w14:paraId="7495620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F730D9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Insurgentes</w:t>
            </w:r>
          </w:p>
        </w:tc>
        <w:tc>
          <w:tcPr>
            <w:tcW w:w="7371" w:type="dxa"/>
            <w:tcBorders>
              <w:top w:val="nil"/>
              <w:left w:val="nil"/>
              <w:bottom w:val="nil"/>
              <w:right w:val="single" w:sz="8" w:space="0" w:color="auto"/>
            </w:tcBorders>
            <w:shd w:val="clear" w:color="000000" w:fill="FFFFFF"/>
            <w:vAlign w:val="center"/>
            <w:hideMark/>
          </w:tcPr>
          <w:p w14:paraId="1BDC7C3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Insurgentes Mexicanos No. 101, Col. Insurgentes, Guadalupe, N.L.</w:t>
            </w:r>
          </w:p>
        </w:tc>
      </w:tr>
      <w:tr w:rsidR="00A75AE3" w:rsidRPr="00A75AE3" w14:paraId="764BD25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1DF8F6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20 de Noviembre</w:t>
            </w:r>
          </w:p>
        </w:tc>
        <w:tc>
          <w:tcPr>
            <w:tcW w:w="7371" w:type="dxa"/>
            <w:tcBorders>
              <w:top w:val="nil"/>
              <w:left w:val="nil"/>
              <w:bottom w:val="nil"/>
              <w:right w:val="single" w:sz="8" w:space="0" w:color="auto"/>
            </w:tcBorders>
            <w:shd w:val="clear" w:color="000000" w:fill="FFFFFF"/>
            <w:vAlign w:val="center"/>
            <w:hideMark/>
          </w:tcPr>
          <w:p w14:paraId="188D0D8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Las Torres 5912</w:t>
            </w:r>
          </w:p>
        </w:tc>
      </w:tr>
      <w:tr w:rsidR="00A75AE3" w:rsidRPr="00A75AE3" w14:paraId="3016F833"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5D17AE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Agua Nueva</w:t>
            </w:r>
          </w:p>
        </w:tc>
        <w:tc>
          <w:tcPr>
            <w:tcW w:w="7371" w:type="dxa"/>
            <w:tcBorders>
              <w:top w:val="nil"/>
              <w:left w:val="nil"/>
              <w:bottom w:val="nil"/>
              <w:right w:val="single" w:sz="8" w:space="0" w:color="auto"/>
            </w:tcBorders>
            <w:shd w:val="clear" w:color="000000" w:fill="FFFFFF"/>
            <w:vAlign w:val="center"/>
            <w:hideMark/>
          </w:tcPr>
          <w:p w14:paraId="60657A7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Quintana Roo S/N y Agua Nueva</w:t>
            </w:r>
          </w:p>
        </w:tc>
      </w:tr>
      <w:tr w:rsidR="00A75AE3" w:rsidRPr="00A75AE3" w14:paraId="3689D453"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C3C8A6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Los Lermas</w:t>
            </w:r>
          </w:p>
        </w:tc>
        <w:tc>
          <w:tcPr>
            <w:tcW w:w="7371" w:type="dxa"/>
            <w:tcBorders>
              <w:top w:val="nil"/>
              <w:left w:val="nil"/>
              <w:bottom w:val="nil"/>
              <w:right w:val="single" w:sz="8" w:space="0" w:color="auto"/>
            </w:tcBorders>
            <w:shd w:val="clear" w:color="000000" w:fill="FFFFFF"/>
            <w:vAlign w:val="center"/>
            <w:hideMark/>
          </w:tcPr>
          <w:p w14:paraId="39957A8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Tacubaya 185</w:t>
            </w:r>
          </w:p>
        </w:tc>
      </w:tr>
      <w:tr w:rsidR="00A75AE3" w:rsidRPr="00A75AE3" w14:paraId="38730167"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0A33AB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Zertuche</w:t>
            </w:r>
          </w:p>
        </w:tc>
        <w:tc>
          <w:tcPr>
            <w:tcW w:w="7371" w:type="dxa"/>
            <w:tcBorders>
              <w:top w:val="nil"/>
              <w:left w:val="nil"/>
              <w:bottom w:val="nil"/>
              <w:right w:val="single" w:sz="8" w:space="0" w:color="auto"/>
            </w:tcBorders>
            <w:shd w:val="clear" w:color="000000" w:fill="FFFFFF"/>
            <w:vAlign w:val="center"/>
            <w:hideMark/>
          </w:tcPr>
          <w:p w14:paraId="71111C2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Zertuche 500</w:t>
            </w:r>
          </w:p>
        </w:tc>
      </w:tr>
      <w:tr w:rsidR="00A75AE3" w:rsidRPr="00A75AE3" w14:paraId="13CC8633"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F09AD7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C. S. Tacubaya </w:t>
            </w:r>
          </w:p>
        </w:tc>
        <w:tc>
          <w:tcPr>
            <w:tcW w:w="7371" w:type="dxa"/>
            <w:tcBorders>
              <w:top w:val="nil"/>
              <w:left w:val="nil"/>
              <w:bottom w:val="nil"/>
              <w:right w:val="single" w:sz="8" w:space="0" w:color="auto"/>
            </w:tcBorders>
            <w:shd w:val="clear" w:color="000000" w:fill="FFFFFF"/>
            <w:vAlign w:val="center"/>
            <w:hideMark/>
          </w:tcPr>
          <w:p w14:paraId="214FF73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Evolución 145</w:t>
            </w:r>
          </w:p>
        </w:tc>
      </w:tr>
      <w:tr w:rsidR="00A75AE3" w:rsidRPr="00A75AE3" w14:paraId="68986F1F"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8451E5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Cerro de la Silla</w:t>
            </w:r>
          </w:p>
        </w:tc>
        <w:tc>
          <w:tcPr>
            <w:tcW w:w="7371" w:type="dxa"/>
            <w:tcBorders>
              <w:top w:val="nil"/>
              <w:left w:val="nil"/>
              <w:bottom w:val="nil"/>
              <w:right w:val="single" w:sz="8" w:space="0" w:color="auto"/>
            </w:tcBorders>
            <w:shd w:val="clear" w:color="000000" w:fill="FFFFFF"/>
            <w:vAlign w:val="center"/>
            <w:hideMark/>
          </w:tcPr>
          <w:p w14:paraId="7EAA5C0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Sierra de Santa Clara 301</w:t>
            </w:r>
          </w:p>
        </w:tc>
      </w:tr>
      <w:tr w:rsidR="00A75AE3" w:rsidRPr="00A75AE3" w14:paraId="71B9044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AEBF3A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Fomerrey 3</w:t>
            </w:r>
          </w:p>
        </w:tc>
        <w:tc>
          <w:tcPr>
            <w:tcW w:w="7371" w:type="dxa"/>
            <w:tcBorders>
              <w:top w:val="nil"/>
              <w:left w:val="nil"/>
              <w:bottom w:val="nil"/>
              <w:right w:val="single" w:sz="8" w:space="0" w:color="auto"/>
            </w:tcBorders>
            <w:shd w:val="clear" w:color="000000" w:fill="FFFFFF"/>
            <w:vAlign w:val="center"/>
            <w:hideMark/>
          </w:tcPr>
          <w:p w14:paraId="08EFC72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Pablo Livas 5501</w:t>
            </w:r>
          </w:p>
        </w:tc>
      </w:tr>
      <w:tr w:rsidR="00A75AE3" w:rsidRPr="00A75AE3" w14:paraId="3299A529"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1E700F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Fomerrey 19</w:t>
            </w:r>
          </w:p>
        </w:tc>
        <w:tc>
          <w:tcPr>
            <w:tcW w:w="7371" w:type="dxa"/>
            <w:tcBorders>
              <w:top w:val="nil"/>
              <w:left w:val="nil"/>
              <w:bottom w:val="nil"/>
              <w:right w:val="single" w:sz="8" w:space="0" w:color="auto"/>
            </w:tcBorders>
            <w:shd w:val="clear" w:color="000000" w:fill="FFFFFF"/>
            <w:vAlign w:val="center"/>
            <w:hideMark/>
          </w:tcPr>
          <w:p w14:paraId="761C313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Sabino 921</w:t>
            </w:r>
          </w:p>
        </w:tc>
      </w:tr>
      <w:tr w:rsidR="00A75AE3" w:rsidRPr="00A75AE3" w14:paraId="25C8CFF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B61F22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Acapulco</w:t>
            </w:r>
          </w:p>
        </w:tc>
        <w:tc>
          <w:tcPr>
            <w:tcW w:w="7371" w:type="dxa"/>
            <w:tcBorders>
              <w:top w:val="nil"/>
              <w:left w:val="nil"/>
              <w:bottom w:val="nil"/>
              <w:right w:val="single" w:sz="8" w:space="0" w:color="auto"/>
            </w:tcBorders>
            <w:shd w:val="clear" w:color="000000" w:fill="FFFFFF"/>
            <w:vAlign w:val="center"/>
            <w:hideMark/>
          </w:tcPr>
          <w:p w14:paraId="0792CCD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Costera y Eloy Cavazos</w:t>
            </w:r>
          </w:p>
        </w:tc>
      </w:tr>
      <w:tr w:rsidR="00A75AE3" w:rsidRPr="00A75AE3" w14:paraId="4DA5530F"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3DFD0C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Villa Olímpica</w:t>
            </w:r>
          </w:p>
        </w:tc>
        <w:tc>
          <w:tcPr>
            <w:tcW w:w="7371" w:type="dxa"/>
            <w:tcBorders>
              <w:top w:val="nil"/>
              <w:left w:val="nil"/>
              <w:bottom w:val="nil"/>
              <w:right w:val="single" w:sz="8" w:space="0" w:color="auto"/>
            </w:tcBorders>
            <w:shd w:val="clear" w:color="000000" w:fill="FFFFFF"/>
            <w:vAlign w:val="center"/>
            <w:hideMark/>
          </w:tcPr>
          <w:p w14:paraId="5C5896F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La Villa 3000</w:t>
            </w:r>
          </w:p>
        </w:tc>
      </w:tr>
      <w:tr w:rsidR="00A75AE3" w:rsidRPr="00A75AE3" w14:paraId="20E1E331"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A70368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Almaguer</w:t>
            </w:r>
          </w:p>
        </w:tc>
        <w:tc>
          <w:tcPr>
            <w:tcW w:w="7371" w:type="dxa"/>
            <w:tcBorders>
              <w:top w:val="nil"/>
              <w:left w:val="nil"/>
              <w:bottom w:val="nil"/>
              <w:right w:val="single" w:sz="8" w:space="0" w:color="auto"/>
            </w:tcBorders>
            <w:shd w:val="clear" w:color="000000" w:fill="FFFFFF"/>
            <w:vAlign w:val="center"/>
            <w:hideMark/>
          </w:tcPr>
          <w:p w14:paraId="1DE9795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Raymundo Almaguer S/N</w:t>
            </w:r>
          </w:p>
        </w:tc>
      </w:tr>
      <w:tr w:rsidR="00A75AE3" w:rsidRPr="00A75AE3" w14:paraId="3EDBD7A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4D592B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Fomerrey 14</w:t>
            </w:r>
          </w:p>
        </w:tc>
        <w:tc>
          <w:tcPr>
            <w:tcW w:w="7371" w:type="dxa"/>
            <w:tcBorders>
              <w:top w:val="nil"/>
              <w:left w:val="nil"/>
              <w:bottom w:val="nil"/>
              <w:right w:val="single" w:sz="8" w:space="0" w:color="auto"/>
            </w:tcBorders>
            <w:shd w:val="clear" w:color="000000" w:fill="FFFFFF"/>
            <w:vAlign w:val="center"/>
            <w:hideMark/>
          </w:tcPr>
          <w:p w14:paraId="6069332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Montreal 3063</w:t>
            </w:r>
          </w:p>
        </w:tc>
      </w:tr>
      <w:tr w:rsidR="00A75AE3" w:rsidRPr="00A75AE3" w14:paraId="756EF13E"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2EDDB6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Chinameca</w:t>
            </w:r>
          </w:p>
        </w:tc>
        <w:tc>
          <w:tcPr>
            <w:tcW w:w="7371" w:type="dxa"/>
            <w:tcBorders>
              <w:top w:val="nil"/>
              <w:left w:val="nil"/>
              <w:bottom w:val="nil"/>
              <w:right w:val="single" w:sz="8" w:space="0" w:color="auto"/>
            </w:tcBorders>
            <w:shd w:val="clear" w:color="000000" w:fill="FFFFFF"/>
            <w:vAlign w:val="center"/>
            <w:hideMark/>
          </w:tcPr>
          <w:p w14:paraId="4A06797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Arteaga 403</w:t>
            </w:r>
          </w:p>
        </w:tc>
      </w:tr>
      <w:tr w:rsidR="00A75AE3" w:rsidRPr="00A75AE3" w14:paraId="696530C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C29D30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Lomas del Pedregal</w:t>
            </w:r>
          </w:p>
        </w:tc>
        <w:tc>
          <w:tcPr>
            <w:tcW w:w="7371" w:type="dxa"/>
            <w:tcBorders>
              <w:top w:val="nil"/>
              <w:left w:val="nil"/>
              <w:bottom w:val="nil"/>
              <w:right w:val="single" w:sz="8" w:space="0" w:color="auto"/>
            </w:tcBorders>
            <w:shd w:val="clear" w:color="000000" w:fill="FFFFFF"/>
            <w:vAlign w:val="center"/>
            <w:hideMark/>
          </w:tcPr>
          <w:p w14:paraId="2B90B46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Arabia Saudita 322</w:t>
            </w:r>
          </w:p>
        </w:tc>
      </w:tr>
      <w:tr w:rsidR="00A75AE3" w:rsidRPr="00A75AE3" w14:paraId="53C6CD1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A0E057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Mezquital</w:t>
            </w:r>
          </w:p>
        </w:tc>
        <w:tc>
          <w:tcPr>
            <w:tcW w:w="7371" w:type="dxa"/>
            <w:tcBorders>
              <w:top w:val="nil"/>
              <w:left w:val="nil"/>
              <w:bottom w:val="nil"/>
              <w:right w:val="single" w:sz="8" w:space="0" w:color="auto"/>
            </w:tcBorders>
            <w:shd w:val="clear" w:color="000000" w:fill="FFFFFF"/>
            <w:vAlign w:val="center"/>
            <w:hideMark/>
          </w:tcPr>
          <w:p w14:paraId="36F4434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Plan Juárez y Juárez S/N</w:t>
            </w:r>
          </w:p>
        </w:tc>
      </w:tr>
      <w:tr w:rsidR="00A75AE3" w:rsidRPr="00A75AE3" w14:paraId="192DD324"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CB6EFA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Nuevo Amanecer</w:t>
            </w:r>
          </w:p>
        </w:tc>
        <w:tc>
          <w:tcPr>
            <w:tcW w:w="7371" w:type="dxa"/>
            <w:tcBorders>
              <w:top w:val="nil"/>
              <w:left w:val="nil"/>
              <w:bottom w:val="nil"/>
              <w:right w:val="single" w:sz="8" w:space="0" w:color="auto"/>
            </w:tcBorders>
            <w:shd w:val="clear" w:color="000000" w:fill="FFFFFF"/>
            <w:vAlign w:val="center"/>
            <w:hideMark/>
          </w:tcPr>
          <w:p w14:paraId="6115B78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Costa Rica S/N y Argelia</w:t>
            </w:r>
          </w:p>
        </w:tc>
      </w:tr>
      <w:tr w:rsidR="00A75AE3" w:rsidRPr="00A75AE3" w14:paraId="6FDB6C3E"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E09C88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Robles</w:t>
            </w:r>
          </w:p>
        </w:tc>
        <w:tc>
          <w:tcPr>
            <w:tcW w:w="7371" w:type="dxa"/>
            <w:tcBorders>
              <w:top w:val="nil"/>
              <w:left w:val="nil"/>
              <w:bottom w:val="nil"/>
              <w:right w:val="single" w:sz="8" w:space="0" w:color="auto"/>
            </w:tcBorders>
            <w:shd w:val="clear" w:color="000000" w:fill="FFFFFF"/>
            <w:vAlign w:val="center"/>
            <w:hideMark/>
          </w:tcPr>
          <w:p w14:paraId="285F6CB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Inspiración y Ave. Del Triunfo</w:t>
            </w:r>
          </w:p>
        </w:tc>
      </w:tr>
      <w:tr w:rsidR="00A75AE3" w:rsidRPr="00A75AE3" w14:paraId="3581F03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FD481B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Nova Apodaca</w:t>
            </w:r>
          </w:p>
        </w:tc>
        <w:tc>
          <w:tcPr>
            <w:tcW w:w="7371" w:type="dxa"/>
            <w:tcBorders>
              <w:top w:val="nil"/>
              <w:left w:val="nil"/>
              <w:bottom w:val="nil"/>
              <w:right w:val="single" w:sz="8" w:space="0" w:color="auto"/>
            </w:tcBorders>
            <w:shd w:val="clear" w:color="000000" w:fill="FFFFFF"/>
            <w:vAlign w:val="center"/>
            <w:hideMark/>
          </w:tcPr>
          <w:p w14:paraId="2680C7E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Aguascalientes 517 y Saltillo</w:t>
            </w:r>
          </w:p>
        </w:tc>
      </w:tr>
      <w:tr w:rsidR="00A75AE3" w:rsidRPr="00A75AE3" w14:paraId="31B5C47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4EA2FA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fr-FR" w:eastAsia="es-MX"/>
              </w:rPr>
              <w:t>C. S. Fomerrey 4</w:t>
            </w:r>
          </w:p>
        </w:tc>
        <w:tc>
          <w:tcPr>
            <w:tcW w:w="7371" w:type="dxa"/>
            <w:tcBorders>
              <w:top w:val="nil"/>
              <w:left w:val="nil"/>
              <w:bottom w:val="nil"/>
              <w:right w:val="single" w:sz="8" w:space="0" w:color="auto"/>
            </w:tcBorders>
            <w:shd w:val="clear" w:color="000000" w:fill="FFFFFF"/>
            <w:vAlign w:val="center"/>
            <w:hideMark/>
          </w:tcPr>
          <w:p w14:paraId="3732C4D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Catalina Gzz. 202</w:t>
            </w:r>
          </w:p>
        </w:tc>
      </w:tr>
      <w:tr w:rsidR="00A75AE3" w:rsidRPr="00A75AE3" w14:paraId="70BA4AF2"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53F061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fr-FR" w:eastAsia="es-MX"/>
              </w:rPr>
              <w:t>C. S. Moisés Sáenz</w:t>
            </w:r>
          </w:p>
        </w:tc>
        <w:tc>
          <w:tcPr>
            <w:tcW w:w="7371" w:type="dxa"/>
            <w:tcBorders>
              <w:top w:val="nil"/>
              <w:left w:val="nil"/>
              <w:bottom w:val="nil"/>
              <w:right w:val="single" w:sz="8" w:space="0" w:color="auto"/>
            </w:tcBorders>
            <w:shd w:val="clear" w:color="000000" w:fill="FFFFFF"/>
            <w:vAlign w:val="center"/>
            <w:hideMark/>
          </w:tcPr>
          <w:p w14:paraId="7DD85ED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Paso Peatonal S/N</w:t>
            </w:r>
          </w:p>
        </w:tc>
      </w:tr>
      <w:tr w:rsidR="00A75AE3" w:rsidRPr="00A75AE3" w14:paraId="022051DA"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5DA09A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Cosmópolis</w:t>
            </w:r>
          </w:p>
        </w:tc>
        <w:tc>
          <w:tcPr>
            <w:tcW w:w="7371" w:type="dxa"/>
            <w:tcBorders>
              <w:top w:val="nil"/>
              <w:left w:val="nil"/>
              <w:bottom w:val="nil"/>
              <w:right w:val="single" w:sz="8" w:space="0" w:color="auto"/>
            </w:tcBorders>
            <w:shd w:val="clear" w:color="000000" w:fill="FFFFFF"/>
            <w:vAlign w:val="center"/>
            <w:hideMark/>
          </w:tcPr>
          <w:p w14:paraId="08B0CFC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Jafeto y Super Nova</w:t>
            </w:r>
          </w:p>
        </w:tc>
      </w:tr>
      <w:tr w:rsidR="00A75AE3" w:rsidRPr="00A75AE3" w14:paraId="0188E4B5"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CF0C70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Vivienda Digna</w:t>
            </w:r>
          </w:p>
        </w:tc>
        <w:tc>
          <w:tcPr>
            <w:tcW w:w="7371" w:type="dxa"/>
            <w:tcBorders>
              <w:top w:val="nil"/>
              <w:left w:val="nil"/>
              <w:bottom w:val="nil"/>
              <w:right w:val="single" w:sz="8" w:space="0" w:color="auto"/>
            </w:tcBorders>
            <w:shd w:val="clear" w:color="000000" w:fill="FFFFFF"/>
            <w:vAlign w:val="center"/>
            <w:hideMark/>
          </w:tcPr>
          <w:p w14:paraId="2C101F2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Ecuador 1324 Col. Vivienda Digna</w:t>
            </w:r>
          </w:p>
        </w:tc>
      </w:tr>
      <w:tr w:rsidR="00A75AE3" w:rsidRPr="00A75AE3" w14:paraId="5482D8D4"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BBAA1A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Santa Rosa</w:t>
            </w:r>
          </w:p>
        </w:tc>
        <w:tc>
          <w:tcPr>
            <w:tcW w:w="7371" w:type="dxa"/>
            <w:tcBorders>
              <w:top w:val="nil"/>
              <w:left w:val="nil"/>
              <w:bottom w:val="nil"/>
              <w:right w:val="single" w:sz="8" w:space="0" w:color="auto"/>
            </w:tcBorders>
            <w:shd w:val="clear" w:color="000000" w:fill="FFFFFF"/>
            <w:vAlign w:val="center"/>
            <w:hideMark/>
          </w:tcPr>
          <w:p w14:paraId="41D99DA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Felipe Ángeles 110</w:t>
            </w:r>
          </w:p>
        </w:tc>
      </w:tr>
      <w:tr w:rsidR="00A75AE3" w:rsidRPr="00A75AE3" w14:paraId="2F6B02C7"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AC514D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Escamilla</w:t>
            </w:r>
          </w:p>
        </w:tc>
        <w:tc>
          <w:tcPr>
            <w:tcW w:w="7371" w:type="dxa"/>
            <w:tcBorders>
              <w:top w:val="nil"/>
              <w:left w:val="nil"/>
              <w:bottom w:val="nil"/>
              <w:right w:val="single" w:sz="8" w:space="0" w:color="auto"/>
            </w:tcBorders>
            <w:shd w:val="clear" w:color="000000" w:fill="FFFFFF"/>
            <w:vAlign w:val="center"/>
            <w:hideMark/>
          </w:tcPr>
          <w:p w14:paraId="35BD04B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Troqueles 204</w:t>
            </w:r>
          </w:p>
        </w:tc>
      </w:tr>
      <w:tr w:rsidR="00A75AE3" w:rsidRPr="00A75AE3" w14:paraId="03ABE34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756506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Fomerrey 7</w:t>
            </w:r>
          </w:p>
        </w:tc>
        <w:tc>
          <w:tcPr>
            <w:tcW w:w="7371" w:type="dxa"/>
            <w:tcBorders>
              <w:top w:val="nil"/>
              <w:left w:val="nil"/>
              <w:bottom w:val="nil"/>
              <w:right w:val="single" w:sz="8" w:space="0" w:color="auto"/>
            </w:tcBorders>
            <w:shd w:val="clear" w:color="000000" w:fill="FFFFFF"/>
            <w:vAlign w:val="center"/>
            <w:hideMark/>
          </w:tcPr>
          <w:p w14:paraId="05575D8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Circunvalación e Hidalgo S/N</w:t>
            </w:r>
          </w:p>
        </w:tc>
      </w:tr>
      <w:tr w:rsidR="00A75AE3" w:rsidRPr="00A75AE3" w14:paraId="149DAFB1"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43AEF7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lastRenderedPageBreak/>
              <w:t>C. S. Fomerrey 18</w:t>
            </w:r>
          </w:p>
        </w:tc>
        <w:tc>
          <w:tcPr>
            <w:tcW w:w="7371" w:type="dxa"/>
            <w:tcBorders>
              <w:top w:val="nil"/>
              <w:left w:val="nil"/>
              <w:bottom w:val="nil"/>
              <w:right w:val="single" w:sz="8" w:space="0" w:color="auto"/>
            </w:tcBorders>
            <w:shd w:val="clear" w:color="000000" w:fill="FFFFFF"/>
            <w:vAlign w:val="center"/>
            <w:hideMark/>
          </w:tcPr>
          <w:p w14:paraId="1401657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Villa Ayala 4933</w:t>
            </w:r>
          </w:p>
        </w:tc>
      </w:tr>
      <w:tr w:rsidR="00A75AE3" w:rsidRPr="00A75AE3" w14:paraId="2B6FAEA5"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069D4A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Fomerrey 31</w:t>
            </w:r>
          </w:p>
        </w:tc>
        <w:tc>
          <w:tcPr>
            <w:tcW w:w="7371" w:type="dxa"/>
            <w:tcBorders>
              <w:top w:val="nil"/>
              <w:left w:val="nil"/>
              <w:bottom w:val="nil"/>
              <w:right w:val="single" w:sz="8" w:space="0" w:color="auto"/>
            </w:tcBorders>
            <w:shd w:val="clear" w:color="000000" w:fill="FFFFFF"/>
            <w:vAlign w:val="center"/>
            <w:hideMark/>
          </w:tcPr>
          <w:p w14:paraId="770F926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Ancon 7001 y Calesa </w:t>
            </w:r>
          </w:p>
        </w:tc>
      </w:tr>
      <w:tr w:rsidR="00A75AE3" w:rsidRPr="00A75AE3" w14:paraId="0EB3896C"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68BA72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Valle Soleado</w:t>
            </w:r>
          </w:p>
        </w:tc>
        <w:tc>
          <w:tcPr>
            <w:tcW w:w="7371" w:type="dxa"/>
            <w:tcBorders>
              <w:top w:val="nil"/>
              <w:left w:val="nil"/>
              <w:bottom w:val="nil"/>
              <w:right w:val="single" w:sz="8" w:space="0" w:color="auto"/>
            </w:tcBorders>
            <w:shd w:val="clear" w:color="000000" w:fill="FFFFFF"/>
            <w:vAlign w:val="center"/>
            <w:hideMark/>
          </w:tcPr>
          <w:p w14:paraId="6698CB1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Valle Alto S/N</w:t>
            </w:r>
          </w:p>
        </w:tc>
      </w:tr>
      <w:tr w:rsidR="00A75AE3" w:rsidRPr="00A75AE3" w14:paraId="0A57E464"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8ABAED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Mixcoac</w:t>
            </w:r>
          </w:p>
        </w:tc>
        <w:tc>
          <w:tcPr>
            <w:tcW w:w="7371" w:type="dxa"/>
            <w:tcBorders>
              <w:top w:val="nil"/>
              <w:left w:val="nil"/>
              <w:bottom w:val="nil"/>
              <w:right w:val="single" w:sz="8" w:space="0" w:color="auto"/>
            </w:tcBorders>
            <w:shd w:val="clear" w:color="000000" w:fill="FFFFFF"/>
            <w:vAlign w:val="center"/>
            <w:hideMark/>
          </w:tcPr>
          <w:p w14:paraId="0D5ED68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Clavo 1030 y Habichuela</w:t>
            </w:r>
          </w:p>
        </w:tc>
      </w:tr>
      <w:tr w:rsidR="00A75AE3" w:rsidRPr="00A75AE3" w14:paraId="5516B49C"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8E1756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Cañada Blanca</w:t>
            </w:r>
          </w:p>
        </w:tc>
        <w:tc>
          <w:tcPr>
            <w:tcW w:w="7371" w:type="dxa"/>
            <w:tcBorders>
              <w:top w:val="nil"/>
              <w:left w:val="nil"/>
              <w:bottom w:val="nil"/>
              <w:right w:val="single" w:sz="8" w:space="0" w:color="auto"/>
            </w:tcBorders>
            <w:shd w:val="clear" w:color="000000" w:fill="FFFFFF"/>
            <w:vAlign w:val="center"/>
            <w:hideMark/>
          </w:tcPr>
          <w:p w14:paraId="2C62605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Zacatecas S/N y Mezquital del Oro</w:t>
            </w:r>
          </w:p>
        </w:tc>
      </w:tr>
      <w:tr w:rsidR="00A75AE3" w:rsidRPr="00A75AE3" w14:paraId="2A4014AE"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31B97B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Josefa Zozaya</w:t>
            </w:r>
          </w:p>
        </w:tc>
        <w:tc>
          <w:tcPr>
            <w:tcW w:w="7371" w:type="dxa"/>
            <w:tcBorders>
              <w:top w:val="nil"/>
              <w:left w:val="nil"/>
              <w:bottom w:val="nil"/>
              <w:right w:val="single" w:sz="8" w:space="0" w:color="auto"/>
            </w:tcBorders>
            <w:shd w:val="clear" w:color="000000" w:fill="FFFFFF"/>
            <w:vAlign w:val="center"/>
            <w:hideMark/>
          </w:tcPr>
          <w:p w14:paraId="3497450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Panamá 130</w:t>
            </w:r>
          </w:p>
        </w:tc>
      </w:tr>
      <w:tr w:rsidR="00A75AE3" w:rsidRPr="00A75AE3" w14:paraId="2A061FCC"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76629B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La Noria</w:t>
            </w:r>
          </w:p>
        </w:tc>
        <w:tc>
          <w:tcPr>
            <w:tcW w:w="7371" w:type="dxa"/>
            <w:tcBorders>
              <w:top w:val="nil"/>
              <w:left w:val="nil"/>
              <w:bottom w:val="nil"/>
              <w:right w:val="single" w:sz="8" w:space="0" w:color="auto"/>
            </w:tcBorders>
            <w:shd w:val="clear" w:color="000000" w:fill="FFFFFF"/>
            <w:vAlign w:val="center"/>
            <w:hideMark/>
          </w:tcPr>
          <w:p w14:paraId="255ADE1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México 103</w:t>
            </w:r>
          </w:p>
        </w:tc>
      </w:tr>
      <w:tr w:rsidR="00A75AE3" w:rsidRPr="00A75AE3" w14:paraId="5FAD4D35"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7FEA4F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Pueblo Nuevo</w:t>
            </w:r>
          </w:p>
        </w:tc>
        <w:tc>
          <w:tcPr>
            <w:tcW w:w="7371" w:type="dxa"/>
            <w:tcBorders>
              <w:top w:val="nil"/>
              <w:left w:val="nil"/>
              <w:bottom w:val="nil"/>
              <w:right w:val="single" w:sz="8" w:space="0" w:color="auto"/>
            </w:tcBorders>
            <w:shd w:val="clear" w:color="000000" w:fill="FFFFFF"/>
            <w:vAlign w:val="center"/>
            <w:hideMark/>
          </w:tcPr>
          <w:p w14:paraId="0F0C232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Río Tamesí y Río Tíber</w:t>
            </w:r>
          </w:p>
        </w:tc>
      </w:tr>
      <w:tr w:rsidR="00A75AE3" w:rsidRPr="00A75AE3" w14:paraId="0BA79D6B"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677D36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Benito Juárez</w:t>
            </w:r>
          </w:p>
        </w:tc>
        <w:tc>
          <w:tcPr>
            <w:tcW w:w="7371" w:type="dxa"/>
            <w:tcBorders>
              <w:top w:val="nil"/>
              <w:left w:val="nil"/>
              <w:bottom w:val="nil"/>
              <w:right w:val="single" w:sz="8" w:space="0" w:color="auto"/>
            </w:tcBorders>
            <w:shd w:val="clear" w:color="000000" w:fill="FFFFFF"/>
            <w:vAlign w:val="center"/>
            <w:hideMark/>
          </w:tcPr>
          <w:p w14:paraId="0DF5040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Treviño y Santos Degollado</w:t>
            </w:r>
          </w:p>
        </w:tc>
      </w:tr>
      <w:tr w:rsidR="00A75AE3" w:rsidRPr="00A75AE3" w14:paraId="300B7023"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84EB96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Monte Cristal</w:t>
            </w:r>
          </w:p>
        </w:tc>
        <w:tc>
          <w:tcPr>
            <w:tcW w:w="7371" w:type="dxa"/>
            <w:tcBorders>
              <w:top w:val="nil"/>
              <w:left w:val="nil"/>
              <w:bottom w:val="nil"/>
              <w:right w:val="single" w:sz="8" w:space="0" w:color="auto"/>
            </w:tcBorders>
            <w:shd w:val="clear" w:color="000000" w:fill="FFFFFF"/>
            <w:vAlign w:val="center"/>
            <w:hideMark/>
          </w:tcPr>
          <w:p w14:paraId="3F2CAD9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Laurel y Loma Roja</w:t>
            </w:r>
          </w:p>
        </w:tc>
      </w:tr>
      <w:tr w:rsidR="00A75AE3" w:rsidRPr="00A75AE3" w14:paraId="1B307647"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1D9CE1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La Esperanza</w:t>
            </w:r>
          </w:p>
        </w:tc>
        <w:tc>
          <w:tcPr>
            <w:tcW w:w="7371" w:type="dxa"/>
            <w:tcBorders>
              <w:top w:val="nil"/>
              <w:left w:val="nil"/>
              <w:bottom w:val="nil"/>
              <w:right w:val="single" w:sz="8" w:space="0" w:color="auto"/>
            </w:tcBorders>
            <w:shd w:val="clear" w:color="000000" w:fill="FFFFFF"/>
            <w:vAlign w:val="center"/>
            <w:hideMark/>
          </w:tcPr>
          <w:p w14:paraId="5BC477B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La Esperanza 612 entre acalles 7 y 8</w:t>
            </w:r>
          </w:p>
        </w:tc>
      </w:tr>
      <w:tr w:rsidR="00A75AE3" w:rsidRPr="00A75AE3" w14:paraId="0F563F8C"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D36456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Salvador Chávez</w:t>
            </w:r>
          </w:p>
        </w:tc>
        <w:tc>
          <w:tcPr>
            <w:tcW w:w="7371" w:type="dxa"/>
            <w:tcBorders>
              <w:top w:val="nil"/>
              <w:left w:val="nil"/>
              <w:bottom w:val="nil"/>
              <w:right w:val="single" w:sz="8" w:space="0" w:color="auto"/>
            </w:tcBorders>
            <w:shd w:val="clear" w:color="000000" w:fill="FFFFFF"/>
            <w:vAlign w:val="center"/>
            <w:hideMark/>
          </w:tcPr>
          <w:p w14:paraId="16106DF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Primero de Febrero 411 y 24 de Agosto</w:t>
            </w:r>
          </w:p>
        </w:tc>
      </w:tr>
      <w:tr w:rsidR="00A75AE3" w:rsidRPr="00A75AE3" w14:paraId="0F7222EC"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AD0898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Xochimilco</w:t>
            </w:r>
          </w:p>
        </w:tc>
        <w:tc>
          <w:tcPr>
            <w:tcW w:w="7371" w:type="dxa"/>
            <w:tcBorders>
              <w:top w:val="nil"/>
              <w:left w:val="nil"/>
              <w:bottom w:val="nil"/>
              <w:right w:val="single" w:sz="8" w:space="0" w:color="auto"/>
            </w:tcBorders>
            <w:shd w:val="clear" w:color="000000" w:fill="FFFFFF"/>
            <w:vAlign w:val="center"/>
            <w:hideMark/>
          </w:tcPr>
          <w:p w14:paraId="2D396F5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Lago Caracol 101</w:t>
            </w:r>
          </w:p>
        </w:tc>
      </w:tr>
      <w:tr w:rsidR="00A75AE3" w:rsidRPr="00A75AE3" w14:paraId="76AF1BC1"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8B26CE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Tamaulipas</w:t>
            </w:r>
          </w:p>
        </w:tc>
        <w:tc>
          <w:tcPr>
            <w:tcW w:w="7371" w:type="dxa"/>
            <w:tcBorders>
              <w:top w:val="nil"/>
              <w:left w:val="nil"/>
              <w:bottom w:val="nil"/>
              <w:right w:val="single" w:sz="8" w:space="0" w:color="auto"/>
            </w:tcBorders>
            <w:shd w:val="clear" w:color="000000" w:fill="FFFFFF"/>
            <w:vAlign w:val="center"/>
            <w:hideMark/>
          </w:tcPr>
          <w:p w14:paraId="6009E55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Coahuila 101</w:t>
            </w:r>
          </w:p>
        </w:tc>
      </w:tr>
      <w:tr w:rsidR="00A75AE3" w:rsidRPr="00A75AE3" w14:paraId="272BC0B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6C8B85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U. Los Reyes</w:t>
            </w:r>
          </w:p>
        </w:tc>
        <w:tc>
          <w:tcPr>
            <w:tcW w:w="7371" w:type="dxa"/>
            <w:tcBorders>
              <w:top w:val="nil"/>
              <w:left w:val="nil"/>
              <w:bottom w:val="nil"/>
              <w:right w:val="single" w:sz="8" w:space="0" w:color="auto"/>
            </w:tcBorders>
            <w:shd w:val="clear" w:color="000000" w:fill="FFFFFF"/>
            <w:vAlign w:val="center"/>
            <w:hideMark/>
          </w:tcPr>
          <w:p w14:paraId="4D53E95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Enrique IV S/N</w:t>
            </w:r>
          </w:p>
        </w:tc>
      </w:tr>
      <w:tr w:rsidR="00A75AE3" w:rsidRPr="00A75AE3" w14:paraId="17753E1B"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48D0DF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U. Crispín Treviño</w:t>
            </w:r>
          </w:p>
        </w:tc>
        <w:tc>
          <w:tcPr>
            <w:tcW w:w="7371" w:type="dxa"/>
            <w:tcBorders>
              <w:top w:val="nil"/>
              <w:left w:val="nil"/>
              <w:bottom w:val="nil"/>
              <w:right w:val="single" w:sz="8" w:space="0" w:color="auto"/>
            </w:tcBorders>
            <w:shd w:val="clear" w:color="000000" w:fill="FFFFFF"/>
            <w:vAlign w:val="center"/>
            <w:hideMark/>
          </w:tcPr>
          <w:p w14:paraId="425D7C4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Moisés Sáenz 105</w:t>
            </w:r>
          </w:p>
        </w:tc>
      </w:tr>
      <w:tr w:rsidR="00A75AE3" w:rsidRPr="00A75AE3" w14:paraId="2B09AF61"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7DC5FE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U. Niños Héroes</w:t>
            </w:r>
          </w:p>
        </w:tc>
        <w:tc>
          <w:tcPr>
            <w:tcW w:w="7371" w:type="dxa"/>
            <w:tcBorders>
              <w:top w:val="nil"/>
              <w:left w:val="nil"/>
              <w:bottom w:val="nil"/>
              <w:right w:val="single" w:sz="8" w:space="0" w:color="auto"/>
            </w:tcBorders>
            <w:shd w:val="clear" w:color="000000" w:fill="FFFFFF"/>
            <w:vAlign w:val="center"/>
            <w:hideMark/>
          </w:tcPr>
          <w:p w14:paraId="2C57454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Fernando Montes de Oca 226</w:t>
            </w:r>
          </w:p>
        </w:tc>
      </w:tr>
      <w:tr w:rsidR="00A75AE3" w:rsidRPr="00A75AE3" w14:paraId="6D967D5F"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D99D60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U. Tierra Propia</w:t>
            </w:r>
          </w:p>
        </w:tc>
        <w:tc>
          <w:tcPr>
            <w:tcW w:w="7371" w:type="dxa"/>
            <w:tcBorders>
              <w:top w:val="nil"/>
              <w:left w:val="nil"/>
              <w:bottom w:val="nil"/>
              <w:right w:val="single" w:sz="8" w:space="0" w:color="auto"/>
            </w:tcBorders>
            <w:shd w:val="clear" w:color="000000" w:fill="FFFFFF"/>
            <w:vAlign w:val="center"/>
            <w:hideMark/>
          </w:tcPr>
          <w:p w14:paraId="01B3E64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Tequila S/N y La Barca</w:t>
            </w:r>
          </w:p>
        </w:tc>
      </w:tr>
      <w:tr w:rsidR="00A75AE3" w:rsidRPr="00A75AE3" w14:paraId="73B0F1BA"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154933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Los Encinos</w:t>
            </w:r>
          </w:p>
        </w:tc>
        <w:tc>
          <w:tcPr>
            <w:tcW w:w="7371" w:type="dxa"/>
            <w:tcBorders>
              <w:top w:val="nil"/>
              <w:left w:val="nil"/>
              <w:bottom w:val="nil"/>
              <w:right w:val="single" w:sz="8" w:space="0" w:color="auto"/>
            </w:tcBorders>
            <w:shd w:val="clear" w:color="000000" w:fill="FFFFFF"/>
            <w:vAlign w:val="center"/>
            <w:hideMark/>
          </w:tcPr>
          <w:p w14:paraId="64A0462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 xml:space="preserve">Calle Encinos, cruz con Plutarco Elías Calles, Col. Los Encinos, Gpe. N.L. </w:t>
            </w:r>
          </w:p>
        </w:tc>
      </w:tr>
      <w:tr w:rsidR="00A75AE3" w:rsidRPr="00A75AE3" w14:paraId="3AA9330E"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636746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U. Nuevo León</w:t>
            </w:r>
          </w:p>
        </w:tc>
        <w:tc>
          <w:tcPr>
            <w:tcW w:w="7371" w:type="dxa"/>
            <w:tcBorders>
              <w:top w:val="nil"/>
              <w:left w:val="nil"/>
              <w:bottom w:val="nil"/>
              <w:right w:val="single" w:sz="8" w:space="0" w:color="auto"/>
            </w:tcBorders>
            <w:shd w:val="clear" w:color="000000" w:fill="FFFFFF"/>
            <w:vAlign w:val="center"/>
            <w:hideMark/>
          </w:tcPr>
          <w:p w14:paraId="521CEC7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Ave. Nuevo León101</w:t>
            </w:r>
          </w:p>
        </w:tc>
      </w:tr>
      <w:tr w:rsidR="00A75AE3" w:rsidRPr="00A75AE3" w14:paraId="09939024"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8186A0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U. Prados de Santa Rosa</w:t>
            </w:r>
          </w:p>
        </w:tc>
        <w:tc>
          <w:tcPr>
            <w:tcW w:w="7371" w:type="dxa"/>
            <w:tcBorders>
              <w:top w:val="nil"/>
              <w:left w:val="nil"/>
              <w:bottom w:val="nil"/>
              <w:right w:val="single" w:sz="8" w:space="0" w:color="auto"/>
            </w:tcBorders>
            <w:shd w:val="clear" w:color="000000" w:fill="FFFFFF"/>
            <w:vAlign w:val="center"/>
            <w:hideMark/>
          </w:tcPr>
          <w:p w14:paraId="2BA8E63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Calle Prados de Santa Rosa No. 180</w:t>
            </w:r>
          </w:p>
        </w:tc>
      </w:tr>
      <w:tr w:rsidR="00A75AE3" w:rsidRPr="00A75AE3" w14:paraId="6CF57952"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D0D5A3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C. S. U. Artemio Treviño </w:t>
            </w:r>
          </w:p>
        </w:tc>
        <w:tc>
          <w:tcPr>
            <w:tcW w:w="7371" w:type="dxa"/>
            <w:tcBorders>
              <w:top w:val="nil"/>
              <w:left w:val="nil"/>
              <w:bottom w:val="nil"/>
              <w:right w:val="single" w:sz="8" w:space="0" w:color="auto"/>
            </w:tcBorders>
            <w:shd w:val="clear" w:color="000000" w:fill="FFFFFF"/>
            <w:vAlign w:val="center"/>
            <w:hideMark/>
          </w:tcPr>
          <w:p w14:paraId="044BD9F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Clavel y Geranio, Col. Artemio Treviño</w:t>
            </w:r>
          </w:p>
        </w:tc>
      </w:tr>
      <w:tr w:rsidR="00A75AE3" w:rsidRPr="00A75AE3" w14:paraId="19182D4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03C3F8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U. Los Naranjos</w:t>
            </w:r>
          </w:p>
        </w:tc>
        <w:tc>
          <w:tcPr>
            <w:tcW w:w="7371" w:type="dxa"/>
            <w:tcBorders>
              <w:top w:val="nil"/>
              <w:left w:val="nil"/>
              <w:bottom w:val="nil"/>
              <w:right w:val="single" w:sz="8" w:space="0" w:color="auto"/>
            </w:tcBorders>
            <w:shd w:val="clear" w:color="000000" w:fill="FFFFFF"/>
            <w:vAlign w:val="center"/>
            <w:hideMark/>
          </w:tcPr>
          <w:p w14:paraId="425D873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 xml:space="preserve"> Lomas de Egipto S/N, Col. Arboledas de Los Naranjos / Juárez N.L. </w:t>
            </w:r>
          </w:p>
        </w:tc>
      </w:tr>
      <w:tr w:rsidR="00A75AE3" w:rsidRPr="00A75AE3" w14:paraId="4A16513C"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F8DEBC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Ejido Juárez</w:t>
            </w:r>
          </w:p>
        </w:tc>
        <w:tc>
          <w:tcPr>
            <w:tcW w:w="7371" w:type="dxa"/>
            <w:tcBorders>
              <w:top w:val="nil"/>
              <w:left w:val="nil"/>
              <w:bottom w:val="nil"/>
              <w:right w:val="single" w:sz="8" w:space="0" w:color="auto"/>
            </w:tcBorders>
            <w:shd w:val="clear" w:color="000000" w:fill="FFFFFF"/>
            <w:vAlign w:val="center"/>
            <w:hideMark/>
          </w:tcPr>
          <w:p w14:paraId="129A720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Benito Juárez S/N, Col. Ejido Juárez / Juárez N.L. ACREDITACIÓN 2019 </w:t>
            </w:r>
          </w:p>
        </w:tc>
      </w:tr>
      <w:tr w:rsidR="00A75AE3" w:rsidRPr="00A75AE3" w14:paraId="720C549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53755F2"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Los Valles</w:t>
            </w:r>
          </w:p>
        </w:tc>
        <w:tc>
          <w:tcPr>
            <w:tcW w:w="7371" w:type="dxa"/>
            <w:tcBorders>
              <w:top w:val="nil"/>
              <w:left w:val="nil"/>
              <w:bottom w:val="nil"/>
              <w:right w:val="single" w:sz="8" w:space="0" w:color="auto"/>
            </w:tcBorders>
            <w:shd w:val="clear" w:color="000000" w:fill="FFFFFF"/>
            <w:vAlign w:val="center"/>
            <w:hideMark/>
          </w:tcPr>
          <w:p w14:paraId="46E8F50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Valle de los Fresnos # 100, Col Valle de los Naranjos / Juárez N.L. </w:t>
            </w:r>
          </w:p>
        </w:tc>
      </w:tr>
      <w:tr w:rsidR="00A75AE3" w:rsidRPr="00A75AE3" w14:paraId="3601732B"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E16499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Atoyac de Álvarez</w:t>
            </w:r>
          </w:p>
        </w:tc>
        <w:tc>
          <w:tcPr>
            <w:tcW w:w="7371" w:type="dxa"/>
            <w:tcBorders>
              <w:top w:val="nil"/>
              <w:left w:val="nil"/>
              <w:bottom w:val="nil"/>
              <w:right w:val="single" w:sz="8" w:space="0" w:color="auto"/>
            </w:tcBorders>
            <w:shd w:val="clear" w:color="000000" w:fill="FFFFFF"/>
            <w:vAlign w:val="center"/>
            <w:hideMark/>
          </w:tcPr>
          <w:p w14:paraId="1813431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Lic. Antonio Flores # 2220, Col. Atoyac de Álvarez / Monterrey, N.L YA CON SERVICIO</w:t>
            </w:r>
          </w:p>
        </w:tc>
      </w:tr>
      <w:tr w:rsidR="00A75AE3" w:rsidRPr="00A75AE3" w14:paraId="43D5A99B"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0ABF9B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Lomas de la Paz</w:t>
            </w:r>
          </w:p>
        </w:tc>
        <w:tc>
          <w:tcPr>
            <w:tcW w:w="7371" w:type="dxa"/>
            <w:tcBorders>
              <w:top w:val="nil"/>
              <w:left w:val="nil"/>
              <w:bottom w:val="nil"/>
              <w:right w:val="single" w:sz="8" w:space="0" w:color="auto"/>
            </w:tcBorders>
            <w:shd w:val="clear" w:color="000000" w:fill="FFFFFF"/>
            <w:vAlign w:val="center"/>
            <w:hideMark/>
          </w:tcPr>
          <w:p w14:paraId="1098753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Lomas de Ecuador # 100, Col. Lomas de la Paz / Apodaca N.L YA CON SERVICIO</w:t>
            </w:r>
          </w:p>
        </w:tc>
      </w:tr>
      <w:tr w:rsidR="00A75AE3" w:rsidRPr="00A75AE3" w14:paraId="38997532"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6D864F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Metroplex</w:t>
            </w:r>
          </w:p>
        </w:tc>
        <w:tc>
          <w:tcPr>
            <w:tcW w:w="7371" w:type="dxa"/>
            <w:tcBorders>
              <w:top w:val="nil"/>
              <w:left w:val="nil"/>
              <w:bottom w:val="nil"/>
              <w:right w:val="single" w:sz="8" w:space="0" w:color="auto"/>
            </w:tcBorders>
            <w:shd w:val="clear" w:color="000000" w:fill="FFFFFF"/>
            <w:vAlign w:val="center"/>
            <w:hideMark/>
          </w:tcPr>
          <w:p w14:paraId="66A73B4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 Metroplex S/N, Col. Metroplex / Apodada N.L YA CON SERVICIO</w:t>
            </w:r>
          </w:p>
        </w:tc>
      </w:tr>
      <w:tr w:rsidR="00A75AE3" w:rsidRPr="00A75AE3" w14:paraId="4A6807A1" w14:textId="77777777" w:rsidTr="00BB299F">
        <w:trPr>
          <w:trHeight w:val="79"/>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231E2A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U. San Isidro</w:t>
            </w:r>
          </w:p>
        </w:tc>
        <w:tc>
          <w:tcPr>
            <w:tcW w:w="7371" w:type="dxa"/>
            <w:tcBorders>
              <w:top w:val="nil"/>
              <w:left w:val="nil"/>
              <w:bottom w:val="single" w:sz="8" w:space="0" w:color="auto"/>
              <w:right w:val="single" w:sz="8" w:space="0" w:color="auto"/>
            </w:tcBorders>
            <w:shd w:val="clear" w:color="000000" w:fill="FFFFFF"/>
            <w:vAlign w:val="center"/>
            <w:hideMark/>
          </w:tcPr>
          <w:p w14:paraId="7ED19C5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s-ES" w:eastAsia="es-MX"/>
              </w:rPr>
              <w:t>Av. San Isidro # 244, Col. San Isidro, Apodaca, N. L. YA CON SERVICIO</w:t>
            </w:r>
          </w:p>
        </w:tc>
      </w:tr>
      <w:tr w:rsidR="00A75AE3" w:rsidRPr="00A75AE3" w14:paraId="5DA707F4" w14:textId="77777777" w:rsidTr="00BB299F">
        <w:trPr>
          <w:trHeight w:val="79"/>
        </w:trPr>
        <w:tc>
          <w:tcPr>
            <w:tcW w:w="3544" w:type="dxa"/>
            <w:tcBorders>
              <w:top w:val="nil"/>
              <w:left w:val="single" w:sz="8" w:space="0" w:color="auto"/>
              <w:bottom w:val="nil"/>
              <w:right w:val="single" w:sz="8" w:space="0" w:color="auto"/>
            </w:tcBorders>
            <w:shd w:val="clear" w:color="auto" w:fill="auto"/>
            <w:vAlign w:val="center"/>
            <w:hideMark/>
          </w:tcPr>
          <w:p w14:paraId="13F98ABA" w14:textId="77777777" w:rsidR="00A75AE3" w:rsidRPr="00A75AE3" w:rsidRDefault="00A75AE3" w:rsidP="00A75AE3">
            <w:pPr>
              <w:rPr>
                <w:rFonts w:ascii="Calibri" w:hAnsi="Calibri"/>
                <w:b/>
                <w:bCs/>
                <w:color w:val="000000"/>
                <w:sz w:val="16"/>
                <w:szCs w:val="16"/>
                <w:lang w:val="es-MX" w:eastAsia="es-MX"/>
              </w:rPr>
            </w:pPr>
            <w:r w:rsidRPr="00A75AE3">
              <w:rPr>
                <w:rFonts w:ascii="Calibri" w:hAnsi="Calibri"/>
                <w:b/>
                <w:bCs/>
                <w:color w:val="000000"/>
                <w:sz w:val="16"/>
                <w:szCs w:val="16"/>
                <w:lang w:eastAsia="es-MX"/>
              </w:rPr>
              <w:t>JURISDICCIÓN SANITARIA No. 5</w:t>
            </w:r>
          </w:p>
        </w:tc>
        <w:tc>
          <w:tcPr>
            <w:tcW w:w="7371" w:type="dxa"/>
            <w:tcBorders>
              <w:top w:val="nil"/>
              <w:left w:val="nil"/>
              <w:bottom w:val="nil"/>
              <w:right w:val="single" w:sz="8" w:space="0" w:color="auto"/>
            </w:tcBorders>
            <w:shd w:val="clear" w:color="auto" w:fill="auto"/>
            <w:vAlign w:val="center"/>
            <w:hideMark/>
          </w:tcPr>
          <w:p w14:paraId="674BAFE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Alberto Chapa No. 550, Col. Bella Vista, Sabinas Hidalgo, N.L.</w:t>
            </w:r>
          </w:p>
        </w:tc>
      </w:tr>
      <w:tr w:rsidR="00A75AE3" w:rsidRPr="00A75AE3" w14:paraId="6920E51B" w14:textId="77777777" w:rsidTr="00BB299F">
        <w:trPr>
          <w:trHeight w:val="79"/>
        </w:trPr>
        <w:tc>
          <w:tcPr>
            <w:tcW w:w="3544" w:type="dxa"/>
            <w:tcBorders>
              <w:top w:val="nil"/>
              <w:left w:val="single" w:sz="8" w:space="0" w:color="auto"/>
              <w:bottom w:val="nil"/>
              <w:right w:val="single" w:sz="8" w:space="0" w:color="auto"/>
            </w:tcBorders>
            <w:shd w:val="clear" w:color="auto" w:fill="auto"/>
            <w:vAlign w:val="center"/>
            <w:hideMark/>
          </w:tcPr>
          <w:p w14:paraId="6BE904D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Anáhuac</w:t>
            </w:r>
          </w:p>
        </w:tc>
        <w:tc>
          <w:tcPr>
            <w:tcW w:w="7371" w:type="dxa"/>
            <w:tcBorders>
              <w:top w:val="nil"/>
              <w:left w:val="nil"/>
              <w:bottom w:val="nil"/>
              <w:right w:val="single" w:sz="8" w:space="0" w:color="auto"/>
            </w:tcBorders>
            <w:shd w:val="clear" w:color="auto" w:fill="auto"/>
            <w:vAlign w:val="center"/>
            <w:hideMark/>
          </w:tcPr>
          <w:p w14:paraId="656B86D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Ave. Hidalgo y Nadadores, Anáhuac, Nuevo león.</w:t>
            </w:r>
          </w:p>
        </w:tc>
      </w:tr>
      <w:tr w:rsidR="00A75AE3" w:rsidRPr="00A75AE3" w14:paraId="6A176FE6" w14:textId="77777777" w:rsidTr="00BB299F">
        <w:trPr>
          <w:trHeight w:val="79"/>
        </w:trPr>
        <w:tc>
          <w:tcPr>
            <w:tcW w:w="3544" w:type="dxa"/>
            <w:tcBorders>
              <w:top w:val="single" w:sz="8" w:space="0" w:color="auto"/>
              <w:left w:val="single" w:sz="8" w:space="0" w:color="auto"/>
              <w:bottom w:val="nil"/>
              <w:right w:val="nil"/>
            </w:tcBorders>
            <w:shd w:val="clear" w:color="auto" w:fill="auto"/>
            <w:vAlign w:val="center"/>
            <w:hideMark/>
          </w:tcPr>
          <w:p w14:paraId="2E023871" w14:textId="77777777" w:rsidR="00A75AE3" w:rsidRPr="00A75AE3" w:rsidRDefault="00A75AE3" w:rsidP="00A75AE3">
            <w:pPr>
              <w:rPr>
                <w:rFonts w:ascii="Calibri" w:hAnsi="Calibri"/>
                <w:b/>
                <w:bCs/>
                <w:color w:val="000000"/>
                <w:sz w:val="16"/>
                <w:szCs w:val="16"/>
                <w:lang w:val="es-MX" w:eastAsia="es-MX"/>
              </w:rPr>
            </w:pPr>
            <w:r w:rsidRPr="00A75AE3">
              <w:rPr>
                <w:rFonts w:ascii="Calibri" w:hAnsi="Calibri"/>
                <w:b/>
                <w:bCs/>
                <w:color w:val="000000"/>
                <w:sz w:val="16"/>
                <w:szCs w:val="16"/>
                <w:lang w:eastAsia="es-MX"/>
              </w:rPr>
              <w:t>JURISDICCIÓN SANITARIA No. 6</w:t>
            </w:r>
          </w:p>
        </w:tc>
        <w:tc>
          <w:tcPr>
            <w:tcW w:w="7371" w:type="dxa"/>
            <w:tcBorders>
              <w:top w:val="single" w:sz="8" w:space="0" w:color="auto"/>
              <w:left w:val="single" w:sz="8" w:space="0" w:color="auto"/>
              <w:bottom w:val="nil"/>
              <w:right w:val="single" w:sz="8" w:space="0" w:color="auto"/>
            </w:tcBorders>
            <w:shd w:val="clear" w:color="000000" w:fill="FFFFFF"/>
            <w:vAlign w:val="center"/>
            <w:hideMark/>
          </w:tcPr>
          <w:p w14:paraId="263C15A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Zaragoza No. 500, Esq. con Martín de Zavala, Cadereyta Jiménez, N. L.</w:t>
            </w:r>
          </w:p>
        </w:tc>
      </w:tr>
      <w:tr w:rsidR="00A75AE3" w:rsidRPr="00A75AE3" w14:paraId="14E8B37E"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202CA84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Cadereyta</w:t>
            </w:r>
          </w:p>
        </w:tc>
        <w:tc>
          <w:tcPr>
            <w:tcW w:w="7371" w:type="dxa"/>
            <w:tcBorders>
              <w:top w:val="nil"/>
              <w:left w:val="single" w:sz="8" w:space="0" w:color="auto"/>
              <w:bottom w:val="nil"/>
              <w:right w:val="single" w:sz="8" w:space="0" w:color="auto"/>
            </w:tcBorders>
            <w:shd w:val="clear" w:color="auto" w:fill="auto"/>
            <w:vAlign w:val="center"/>
            <w:hideMark/>
          </w:tcPr>
          <w:p w14:paraId="6C4101A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Escobedo sin número, entre mutualismo y 20 de noviembre, Cadereyta Jímenez, N. L.</w:t>
            </w:r>
          </w:p>
        </w:tc>
      </w:tr>
      <w:tr w:rsidR="00A75AE3" w:rsidRPr="00A75AE3" w14:paraId="741C5388"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3E3AA43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Gerónimo Treviño</w:t>
            </w:r>
          </w:p>
        </w:tc>
        <w:tc>
          <w:tcPr>
            <w:tcW w:w="7371" w:type="dxa"/>
            <w:tcBorders>
              <w:top w:val="nil"/>
              <w:left w:val="single" w:sz="8" w:space="0" w:color="auto"/>
              <w:bottom w:val="nil"/>
              <w:right w:val="single" w:sz="8" w:space="0" w:color="auto"/>
            </w:tcBorders>
            <w:shd w:val="clear" w:color="auto" w:fill="auto"/>
            <w:vAlign w:val="center"/>
            <w:hideMark/>
          </w:tcPr>
          <w:p w14:paraId="6AB9C73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Abelardo A. Leal sin número Cadereyta, Jímenez, N. L.</w:t>
            </w:r>
          </w:p>
        </w:tc>
      </w:tr>
      <w:tr w:rsidR="00A75AE3" w:rsidRPr="00A75AE3" w14:paraId="723B1027"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7DBD7E5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Dr. González</w:t>
            </w:r>
          </w:p>
        </w:tc>
        <w:tc>
          <w:tcPr>
            <w:tcW w:w="7371" w:type="dxa"/>
            <w:tcBorders>
              <w:top w:val="nil"/>
              <w:left w:val="single" w:sz="8" w:space="0" w:color="auto"/>
              <w:bottom w:val="nil"/>
              <w:right w:val="single" w:sz="8" w:space="0" w:color="auto"/>
            </w:tcBorders>
            <w:shd w:val="clear" w:color="auto" w:fill="auto"/>
            <w:vAlign w:val="center"/>
            <w:hideMark/>
          </w:tcPr>
          <w:p w14:paraId="69A4CC3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Zuazua No. 302, Centro, Dr. González N. L.</w:t>
            </w:r>
          </w:p>
        </w:tc>
      </w:tr>
      <w:tr w:rsidR="00A75AE3" w:rsidRPr="00A75AE3" w14:paraId="3E07EDED"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5EE78E8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Melchor Ocampo</w:t>
            </w:r>
          </w:p>
        </w:tc>
        <w:tc>
          <w:tcPr>
            <w:tcW w:w="7371" w:type="dxa"/>
            <w:tcBorders>
              <w:top w:val="nil"/>
              <w:left w:val="single" w:sz="8" w:space="0" w:color="auto"/>
              <w:bottom w:val="nil"/>
              <w:right w:val="single" w:sz="8" w:space="0" w:color="auto"/>
            </w:tcBorders>
            <w:shd w:val="clear" w:color="auto" w:fill="auto"/>
            <w:vAlign w:val="center"/>
            <w:hideMark/>
          </w:tcPr>
          <w:p w14:paraId="745362F3"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Carranza y Herrera Sin número, Melchor Ocampo N.L </w:t>
            </w:r>
          </w:p>
        </w:tc>
      </w:tr>
      <w:tr w:rsidR="00A75AE3" w:rsidRPr="00A75AE3" w14:paraId="4108F0C0"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513F7B6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Bella Vista</w:t>
            </w:r>
          </w:p>
        </w:tc>
        <w:tc>
          <w:tcPr>
            <w:tcW w:w="7371" w:type="dxa"/>
            <w:tcBorders>
              <w:top w:val="nil"/>
              <w:left w:val="single" w:sz="8" w:space="0" w:color="auto"/>
              <w:bottom w:val="nil"/>
              <w:right w:val="single" w:sz="8" w:space="0" w:color="auto"/>
            </w:tcBorders>
            <w:shd w:val="clear" w:color="auto" w:fill="auto"/>
            <w:vAlign w:val="center"/>
            <w:hideMark/>
          </w:tcPr>
          <w:p w14:paraId="0B6F1F1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San Jorge sin número, Col. Bella Vista 1er sector, Cadereyta. ACREDITACIÓN 2018</w:t>
            </w:r>
          </w:p>
        </w:tc>
      </w:tr>
      <w:tr w:rsidR="00A75AE3" w:rsidRPr="00A75AE3" w14:paraId="6F8CFF93"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0F08DA7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Colinas del Aeropuerto</w:t>
            </w:r>
          </w:p>
        </w:tc>
        <w:tc>
          <w:tcPr>
            <w:tcW w:w="7371" w:type="dxa"/>
            <w:tcBorders>
              <w:top w:val="nil"/>
              <w:left w:val="single" w:sz="8" w:space="0" w:color="auto"/>
              <w:bottom w:val="nil"/>
              <w:right w:val="single" w:sz="8" w:space="0" w:color="auto"/>
            </w:tcBorders>
            <w:shd w:val="clear" w:color="auto" w:fill="auto"/>
            <w:vAlign w:val="center"/>
            <w:hideMark/>
          </w:tcPr>
          <w:p w14:paraId="61B172C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Río Santa Catarina No. 901 Col. Colinas del Aeropuerto Pesquería CERTIFICACIÓN 2019</w:t>
            </w:r>
          </w:p>
        </w:tc>
      </w:tr>
      <w:tr w:rsidR="00A75AE3" w:rsidRPr="00A75AE3" w14:paraId="3287CD1A"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0F35AEF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Lázaro Cárdenas</w:t>
            </w:r>
          </w:p>
        </w:tc>
        <w:tc>
          <w:tcPr>
            <w:tcW w:w="7371" w:type="dxa"/>
            <w:tcBorders>
              <w:top w:val="nil"/>
              <w:left w:val="single" w:sz="8" w:space="0" w:color="auto"/>
              <w:bottom w:val="nil"/>
              <w:right w:val="single" w:sz="8" w:space="0" w:color="auto"/>
            </w:tcBorders>
            <w:shd w:val="clear" w:color="auto" w:fill="auto"/>
            <w:vAlign w:val="center"/>
            <w:hideMark/>
          </w:tcPr>
          <w:p w14:paraId="1985868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Arteaga S/N Cadereyta Jiménez UNIDAD CÉNTRICA. </w:t>
            </w:r>
          </w:p>
        </w:tc>
      </w:tr>
      <w:tr w:rsidR="00A75AE3" w:rsidRPr="00A75AE3" w14:paraId="197ABA72"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1ED43E4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Cerralvo</w:t>
            </w:r>
          </w:p>
        </w:tc>
        <w:tc>
          <w:tcPr>
            <w:tcW w:w="7371" w:type="dxa"/>
            <w:tcBorders>
              <w:top w:val="nil"/>
              <w:left w:val="single" w:sz="8" w:space="0" w:color="auto"/>
              <w:bottom w:val="nil"/>
              <w:right w:val="single" w:sz="8" w:space="0" w:color="auto"/>
            </w:tcBorders>
            <w:shd w:val="clear" w:color="auto" w:fill="auto"/>
            <w:vAlign w:val="center"/>
            <w:hideMark/>
          </w:tcPr>
          <w:p w14:paraId="4F660FD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Guerrero y Victoria Sin número, Cerralvo N.L (cercana al hospital Cerralvo)</w:t>
            </w:r>
          </w:p>
        </w:tc>
      </w:tr>
      <w:tr w:rsidR="00A75AE3" w:rsidRPr="00A75AE3" w14:paraId="2BBC951A" w14:textId="77777777" w:rsidTr="00BB299F">
        <w:trPr>
          <w:trHeight w:val="79"/>
        </w:trPr>
        <w:tc>
          <w:tcPr>
            <w:tcW w:w="3544" w:type="dxa"/>
            <w:tcBorders>
              <w:top w:val="nil"/>
              <w:left w:val="single" w:sz="8" w:space="0" w:color="auto"/>
              <w:bottom w:val="nil"/>
              <w:right w:val="nil"/>
            </w:tcBorders>
            <w:shd w:val="clear" w:color="auto" w:fill="auto"/>
            <w:vAlign w:val="center"/>
            <w:hideMark/>
          </w:tcPr>
          <w:p w14:paraId="144F6D40"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Croc</w:t>
            </w:r>
          </w:p>
        </w:tc>
        <w:tc>
          <w:tcPr>
            <w:tcW w:w="7371" w:type="dxa"/>
            <w:tcBorders>
              <w:top w:val="nil"/>
              <w:left w:val="single" w:sz="8" w:space="0" w:color="auto"/>
              <w:bottom w:val="nil"/>
              <w:right w:val="single" w:sz="8" w:space="0" w:color="auto"/>
            </w:tcBorders>
            <w:shd w:val="clear" w:color="auto" w:fill="auto"/>
            <w:vAlign w:val="center"/>
            <w:hideMark/>
          </w:tcPr>
          <w:p w14:paraId="461EEED1"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Jose González Alvarado Sin Número Col. Jorge Treviño-Croc, pesquería. Se carga lo que generaba pesquería.</w:t>
            </w:r>
          </w:p>
        </w:tc>
      </w:tr>
      <w:tr w:rsidR="00A75AE3" w:rsidRPr="00A75AE3" w14:paraId="66689229" w14:textId="77777777" w:rsidTr="00BB299F">
        <w:trPr>
          <w:trHeight w:val="79"/>
        </w:trPr>
        <w:tc>
          <w:tcPr>
            <w:tcW w:w="3544" w:type="dxa"/>
            <w:tcBorders>
              <w:top w:val="nil"/>
              <w:left w:val="single" w:sz="8" w:space="0" w:color="auto"/>
              <w:bottom w:val="single" w:sz="8" w:space="0" w:color="auto"/>
              <w:right w:val="nil"/>
            </w:tcBorders>
            <w:shd w:val="clear" w:color="auto" w:fill="auto"/>
            <w:vAlign w:val="center"/>
            <w:hideMark/>
          </w:tcPr>
          <w:p w14:paraId="7CB0E3B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Tepehuaje</w:t>
            </w:r>
          </w:p>
        </w:tc>
        <w:tc>
          <w:tcPr>
            <w:tcW w:w="7371" w:type="dxa"/>
            <w:tcBorders>
              <w:top w:val="nil"/>
              <w:left w:val="single" w:sz="8" w:space="0" w:color="auto"/>
              <w:bottom w:val="single" w:sz="8" w:space="0" w:color="auto"/>
              <w:right w:val="single" w:sz="8" w:space="0" w:color="auto"/>
            </w:tcBorders>
            <w:shd w:val="clear" w:color="auto" w:fill="auto"/>
            <w:vAlign w:val="center"/>
            <w:hideMark/>
          </w:tcPr>
          <w:p w14:paraId="291D5C3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Juárez No. 20 Col Tepehuaje Cadereyta ACREDITACIÓN 2019</w:t>
            </w:r>
          </w:p>
        </w:tc>
      </w:tr>
      <w:tr w:rsidR="00A75AE3" w:rsidRPr="00A75AE3" w14:paraId="2ECF3A49"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4BC0E5A" w14:textId="77777777" w:rsidR="00A75AE3" w:rsidRPr="00A75AE3" w:rsidRDefault="00A75AE3" w:rsidP="00A75AE3">
            <w:pPr>
              <w:rPr>
                <w:rFonts w:ascii="Calibri" w:hAnsi="Calibri"/>
                <w:b/>
                <w:bCs/>
                <w:color w:val="000000"/>
                <w:sz w:val="16"/>
                <w:szCs w:val="16"/>
                <w:lang w:val="es-MX" w:eastAsia="es-MX"/>
              </w:rPr>
            </w:pPr>
            <w:r w:rsidRPr="00A75AE3">
              <w:rPr>
                <w:rFonts w:ascii="Calibri" w:hAnsi="Calibri"/>
                <w:b/>
                <w:bCs/>
                <w:color w:val="000000"/>
                <w:sz w:val="16"/>
                <w:szCs w:val="16"/>
                <w:lang w:eastAsia="es-MX"/>
              </w:rPr>
              <w:t>JURISDICCIÓN SANITARIA No. 7</w:t>
            </w:r>
          </w:p>
        </w:tc>
        <w:tc>
          <w:tcPr>
            <w:tcW w:w="7371" w:type="dxa"/>
            <w:tcBorders>
              <w:top w:val="nil"/>
              <w:left w:val="nil"/>
              <w:bottom w:val="nil"/>
              <w:right w:val="single" w:sz="8" w:space="0" w:color="auto"/>
            </w:tcBorders>
            <w:shd w:val="clear" w:color="000000" w:fill="FFFFFF"/>
            <w:vAlign w:val="center"/>
            <w:hideMark/>
          </w:tcPr>
          <w:p w14:paraId="4D7F7C4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 xml:space="preserve">Av. Libertad S/N Barrio Paras, C.P. 67520. Montemorelos, N.L. </w:t>
            </w:r>
          </w:p>
        </w:tc>
      </w:tr>
      <w:tr w:rsidR="00A75AE3" w:rsidRPr="00A75AE3" w14:paraId="4797B509"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EFBC67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Cercado Alameda</w:t>
            </w:r>
          </w:p>
        </w:tc>
        <w:tc>
          <w:tcPr>
            <w:tcW w:w="7371" w:type="dxa"/>
            <w:tcBorders>
              <w:top w:val="nil"/>
              <w:left w:val="nil"/>
              <w:bottom w:val="nil"/>
              <w:right w:val="single" w:sz="8" w:space="0" w:color="auto"/>
            </w:tcBorders>
            <w:shd w:val="clear" w:color="000000" w:fill="FFFFFF"/>
            <w:vAlign w:val="center"/>
            <w:hideMark/>
          </w:tcPr>
          <w:p w14:paraId="7BFA2CD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Calzada Obrero Textil s/n</w:t>
            </w:r>
          </w:p>
        </w:tc>
      </w:tr>
      <w:tr w:rsidR="00A75AE3" w:rsidRPr="00A75AE3" w14:paraId="3E849F63"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208EE44"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C.S.U. Linares</w:t>
            </w:r>
          </w:p>
        </w:tc>
        <w:tc>
          <w:tcPr>
            <w:tcW w:w="7371" w:type="dxa"/>
            <w:tcBorders>
              <w:top w:val="nil"/>
              <w:left w:val="nil"/>
              <w:bottom w:val="nil"/>
              <w:right w:val="single" w:sz="8" w:space="0" w:color="auto"/>
            </w:tcBorders>
            <w:shd w:val="clear" w:color="000000" w:fill="FFFFFF"/>
            <w:vAlign w:val="center"/>
            <w:hideMark/>
          </w:tcPr>
          <w:p w14:paraId="4BA971EE"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Niños Héroes y 20 de Noviembre</w:t>
            </w:r>
          </w:p>
        </w:tc>
      </w:tr>
      <w:tr w:rsidR="00A75AE3" w:rsidRPr="00A75AE3" w14:paraId="6ACA2039"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00E37056"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Allende</w:t>
            </w:r>
          </w:p>
        </w:tc>
        <w:tc>
          <w:tcPr>
            <w:tcW w:w="7371" w:type="dxa"/>
            <w:tcBorders>
              <w:top w:val="nil"/>
              <w:left w:val="nil"/>
              <w:bottom w:val="nil"/>
              <w:right w:val="single" w:sz="8" w:space="0" w:color="auto"/>
            </w:tcBorders>
            <w:shd w:val="clear" w:color="000000" w:fill="FFFFFF"/>
            <w:vAlign w:val="center"/>
            <w:hideMark/>
          </w:tcPr>
          <w:p w14:paraId="30593EC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n-US" w:eastAsia="es-MX"/>
              </w:rPr>
              <w:t>Juárez s/n</w:t>
            </w:r>
          </w:p>
        </w:tc>
      </w:tr>
      <w:tr w:rsidR="00A75AE3" w:rsidRPr="00A75AE3" w14:paraId="584EB3D3"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7431E6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Martínez Domínguez</w:t>
            </w:r>
          </w:p>
        </w:tc>
        <w:tc>
          <w:tcPr>
            <w:tcW w:w="7371" w:type="dxa"/>
            <w:tcBorders>
              <w:top w:val="nil"/>
              <w:left w:val="nil"/>
              <w:bottom w:val="nil"/>
              <w:right w:val="single" w:sz="8" w:space="0" w:color="auto"/>
            </w:tcBorders>
            <w:shd w:val="clear" w:color="000000" w:fill="FFFFFF"/>
            <w:vAlign w:val="center"/>
            <w:hideMark/>
          </w:tcPr>
          <w:p w14:paraId="14F363F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val="en-US" w:eastAsia="es-MX"/>
              </w:rPr>
              <w:t>1ª. S/N</w:t>
            </w:r>
          </w:p>
        </w:tc>
      </w:tr>
      <w:tr w:rsidR="00A75AE3" w:rsidRPr="00A75AE3" w14:paraId="10DA89D9"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E558F3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Infonavit</w:t>
            </w:r>
          </w:p>
        </w:tc>
        <w:tc>
          <w:tcPr>
            <w:tcW w:w="7371" w:type="dxa"/>
            <w:tcBorders>
              <w:top w:val="nil"/>
              <w:left w:val="nil"/>
              <w:bottom w:val="nil"/>
              <w:right w:val="single" w:sz="8" w:space="0" w:color="auto"/>
            </w:tcBorders>
            <w:shd w:val="clear" w:color="000000" w:fill="FFFFFF"/>
            <w:vAlign w:val="center"/>
            <w:hideMark/>
          </w:tcPr>
          <w:p w14:paraId="13647B4A"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Av. Fidel Velásquez s/n</w:t>
            </w:r>
          </w:p>
        </w:tc>
      </w:tr>
      <w:tr w:rsidR="00A75AE3" w:rsidRPr="00A75AE3" w14:paraId="05AA6702"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AE6F3A5"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Cristales</w:t>
            </w:r>
          </w:p>
        </w:tc>
        <w:tc>
          <w:tcPr>
            <w:tcW w:w="7371" w:type="dxa"/>
            <w:tcBorders>
              <w:top w:val="nil"/>
              <w:left w:val="nil"/>
              <w:bottom w:val="nil"/>
              <w:right w:val="single" w:sz="8" w:space="0" w:color="auto"/>
            </w:tcBorders>
            <w:shd w:val="clear" w:color="000000" w:fill="FFFFFF"/>
            <w:vAlign w:val="center"/>
            <w:hideMark/>
          </w:tcPr>
          <w:p w14:paraId="791DC20D"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Capellanía s/n</w:t>
            </w:r>
          </w:p>
        </w:tc>
      </w:tr>
      <w:tr w:rsidR="00A75AE3" w:rsidRPr="00A75AE3" w14:paraId="7664C45B"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753E7BF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General Terán</w:t>
            </w:r>
          </w:p>
        </w:tc>
        <w:tc>
          <w:tcPr>
            <w:tcW w:w="7371" w:type="dxa"/>
            <w:tcBorders>
              <w:top w:val="nil"/>
              <w:left w:val="nil"/>
              <w:bottom w:val="nil"/>
              <w:right w:val="single" w:sz="8" w:space="0" w:color="auto"/>
            </w:tcBorders>
            <w:shd w:val="clear" w:color="000000" w:fill="FFFFFF"/>
            <w:vAlign w:val="center"/>
            <w:hideMark/>
          </w:tcPr>
          <w:p w14:paraId="79275E97"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Hidalgo y Escobedo</w:t>
            </w:r>
          </w:p>
        </w:tc>
      </w:tr>
      <w:tr w:rsidR="00A75AE3" w:rsidRPr="00A75AE3" w14:paraId="1E93D95B"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12CDE0DB"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C.S. Hualahuises</w:t>
            </w:r>
          </w:p>
        </w:tc>
        <w:tc>
          <w:tcPr>
            <w:tcW w:w="7371" w:type="dxa"/>
            <w:tcBorders>
              <w:top w:val="nil"/>
              <w:left w:val="nil"/>
              <w:bottom w:val="nil"/>
              <w:right w:val="single" w:sz="8" w:space="0" w:color="auto"/>
            </w:tcBorders>
            <w:shd w:val="clear" w:color="000000" w:fill="FFFFFF"/>
            <w:vAlign w:val="center"/>
            <w:hideMark/>
          </w:tcPr>
          <w:p w14:paraId="7F37E688"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16 de Sept. 708 pte.</w:t>
            </w:r>
          </w:p>
        </w:tc>
      </w:tr>
      <w:tr w:rsidR="00A75AE3" w:rsidRPr="00A75AE3" w14:paraId="58DA9135"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29064BE8"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C.S. Eduardo Livas</w:t>
            </w:r>
          </w:p>
        </w:tc>
        <w:tc>
          <w:tcPr>
            <w:tcW w:w="7371" w:type="dxa"/>
            <w:tcBorders>
              <w:top w:val="nil"/>
              <w:left w:val="nil"/>
              <w:bottom w:val="nil"/>
              <w:right w:val="single" w:sz="8" w:space="0" w:color="auto"/>
            </w:tcBorders>
            <w:shd w:val="clear" w:color="000000" w:fill="FFFFFF"/>
            <w:vAlign w:val="center"/>
            <w:hideMark/>
          </w:tcPr>
          <w:p w14:paraId="719AC092"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Bernardino Cavazos y Amapolas S/N Fracc. Bugambilias, Allende, N. L.</w:t>
            </w:r>
          </w:p>
        </w:tc>
      </w:tr>
      <w:tr w:rsidR="00A75AE3" w:rsidRPr="00A75AE3" w14:paraId="5B00304F"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540174F2"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C. S. Provileón Fovissste</w:t>
            </w:r>
          </w:p>
        </w:tc>
        <w:tc>
          <w:tcPr>
            <w:tcW w:w="7371" w:type="dxa"/>
            <w:tcBorders>
              <w:top w:val="nil"/>
              <w:left w:val="nil"/>
              <w:bottom w:val="nil"/>
              <w:right w:val="single" w:sz="8" w:space="0" w:color="auto"/>
            </w:tcBorders>
            <w:shd w:val="clear" w:color="000000" w:fill="FFFFFF"/>
            <w:vAlign w:val="center"/>
            <w:hideMark/>
          </w:tcPr>
          <w:p w14:paraId="56F047D2"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Retama con Canelo S/N Col. Provileón 2, Linares, N. L.</w:t>
            </w:r>
          </w:p>
        </w:tc>
      </w:tr>
      <w:tr w:rsidR="00A75AE3" w:rsidRPr="00A75AE3" w14:paraId="0E72C928"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314A2B8E"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C. S. Morones Prieto</w:t>
            </w:r>
          </w:p>
        </w:tc>
        <w:tc>
          <w:tcPr>
            <w:tcW w:w="7371" w:type="dxa"/>
            <w:tcBorders>
              <w:top w:val="nil"/>
              <w:left w:val="nil"/>
              <w:bottom w:val="nil"/>
              <w:right w:val="single" w:sz="8" w:space="0" w:color="auto"/>
            </w:tcBorders>
            <w:shd w:val="clear" w:color="000000" w:fill="FFFFFF"/>
            <w:vAlign w:val="center"/>
            <w:hideMark/>
          </w:tcPr>
          <w:p w14:paraId="0575ACCC"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Dr. Ignacio Morones Prieto con Río Pánuco S/N Col. Infonavit Morones Prieto, Linares, N. L.</w:t>
            </w:r>
          </w:p>
        </w:tc>
      </w:tr>
      <w:tr w:rsidR="00A75AE3" w:rsidRPr="00A75AE3" w14:paraId="2965D803"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49BBC1A"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lastRenderedPageBreak/>
              <w:t>C.S. Los Rodríguez</w:t>
            </w:r>
          </w:p>
        </w:tc>
        <w:tc>
          <w:tcPr>
            <w:tcW w:w="7371" w:type="dxa"/>
            <w:tcBorders>
              <w:top w:val="nil"/>
              <w:left w:val="nil"/>
              <w:bottom w:val="nil"/>
              <w:right w:val="single" w:sz="8" w:space="0" w:color="auto"/>
            </w:tcBorders>
            <w:shd w:val="clear" w:color="000000" w:fill="FFFFFF"/>
            <w:vAlign w:val="center"/>
            <w:hideMark/>
          </w:tcPr>
          <w:p w14:paraId="458C109B"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Fracc. Cuatro Caminos S/N en Cruce con Pinos por Jardín de Niños Los Rodríguez, Santiago, N.L.</w:t>
            </w:r>
          </w:p>
        </w:tc>
      </w:tr>
      <w:tr w:rsidR="00A75AE3" w:rsidRPr="00A75AE3" w14:paraId="7C6F9F7E"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31CAC6D"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C. S. Ladrillera</w:t>
            </w:r>
          </w:p>
        </w:tc>
        <w:tc>
          <w:tcPr>
            <w:tcW w:w="7371" w:type="dxa"/>
            <w:tcBorders>
              <w:top w:val="nil"/>
              <w:left w:val="nil"/>
              <w:bottom w:val="nil"/>
              <w:right w:val="single" w:sz="8" w:space="0" w:color="auto"/>
            </w:tcBorders>
            <w:shd w:val="clear" w:color="000000" w:fill="FFFFFF"/>
            <w:vAlign w:val="center"/>
            <w:hideMark/>
          </w:tcPr>
          <w:p w14:paraId="3E0FBA6C"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Calle Juan de la Barrera S/N Esq. Con Primero de Mayo, Montemorelos, N. L.</w:t>
            </w:r>
          </w:p>
        </w:tc>
      </w:tr>
      <w:tr w:rsidR="00A75AE3" w:rsidRPr="00A75AE3" w14:paraId="6CC476CD"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614691F1"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eastAsia="es-MX"/>
              </w:rPr>
              <w:t>C. S. Citricultores</w:t>
            </w:r>
          </w:p>
        </w:tc>
        <w:tc>
          <w:tcPr>
            <w:tcW w:w="7371" w:type="dxa"/>
            <w:tcBorders>
              <w:top w:val="nil"/>
              <w:left w:val="nil"/>
              <w:bottom w:val="nil"/>
              <w:right w:val="single" w:sz="8" w:space="0" w:color="auto"/>
            </w:tcBorders>
            <w:shd w:val="clear" w:color="000000" w:fill="FFFFFF"/>
            <w:vAlign w:val="center"/>
            <w:hideMark/>
          </w:tcPr>
          <w:p w14:paraId="6B59BD6A" w14:textId="77777777" w:rsidR="00A75AE3" w:rsidRPr="00A75AE3" w:rsidRDefault="00A75AE3" w:rsidP="00A75AE3">
            <w:pPr>
              <w:jc w:val="both"/>
              <w:rPr>
                <w:rFonts w:ascii="Calibri" w:hAnsi="Calibri"/>
                <w:color w:val="000000"/>
                <w:sz w:val="16"/>
                <w:szCs w:val="16"/>
                <w:lang w:val="es-MX" w:eastAsia="es-MX"/>
              </w:rPr>
            </w:pPr>
            <w:r w:rsidRPr="00A75AE3">
              <w:rPr>
                <w:rFonts w:ascii="Calibri" w:hAnsi="Calibri"/>
                <w:color w:val="000000"/>
                <w:sz w:val="16"/>
                <w:szCs w:val="16"/>
                <w:lang w:val="en-US" w:eastAsia="es-MX"/>
              </w:rPr>
              <w:t>Ave. Citricultores S/N Gral. Terán, N. L.</w:t>
            </w:r>
          </w:p>
        </w:tc>
      </w:tr>
      <w:tr w:rsidR="00A75AE3" w:rsidRPr="00A75AE3" w14:paraId="1A039D75" w14:textId="77777777" w:rsidTr="00BB299F">
        <w:trPr>
          <w:trHeight w:val="79"/>
        </w:trPr>
        <w:tc>
          <w:tcPr>
            <w:tcW w:w="3544" w:type="dxa"/>
            <w:tcBorders>
              <w:top w:val="nil"/>
              <w:left w:val="single" w:sz="8" w:space="0" w:color="auto"/>
              <w:bottom w:val="nil"/>
              <w:right w:val="single" w:sz="8" w:space="0" w:color="auto"/>
            </w:tcBorders>
            <w:shd w:val="clear" w:color="000000" w:fill="FFFFFF"/>
            <w:vAlign w:val="center"/>
            <w:hideMark/>
          </w:tcPr>
          <w:p w14:paraId="480E9AD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 S. Villaseca</w:t>
            </w:r>
          </w:p>
        </w:tc>
        <w:tc>
          <w:tcPr>
            <w:tcW w:w="7371" w:type="dxa"/>
            <w:tcBorders>
              <w:top w:val="nil"/>
              <w:left w:val="nil"/>
              <w:bottom w:val="nil"/>
              <w:right w:val="single" w:sz="8" w:space="0" w:color="auto"/>
            </w:tcBorders>
            <w:shd w:val="clear" w:color="000000" w:fill="FFFFFF"/>
            <w:vAlign w:val="center"/>
            <w:hideMark/>
          </w:tcPr>
          <w:p w14:paraId="73583559"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Río Pilón No. 203 entre Río Bravo y Río San Juan, Col. Villaseca, Linares, N. L.</w:t>
            </w:r>
          </w:p>
        </w:tc>
      </w:tr>
      <w:tr w:rsidR="00A75AE3" w:rsidRPr="00A75AE3" w14:paraId="59A6CD13" w14:textId="77777777" w:rsidTr="00BB299F">
        <w:trPr>
          <w:trHeight w:val="79"/>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7BC4A61" w14:textId="77777777" w:rsidR="00A75AE3" w:rsidRPr="00D318FC" w:rsidRDefault="00A75AE3" w:rsidP="00A75AE3">
            <w:pPr>
              <w:rPr>
                <w:rFonts w:ascii="Calibri" w:hAnsi="Calibri"/>
                <w:color w:val="000000"/>
                <w:sz w:val="16"/>
                <w:szCs w:val="16"/>
                <w:lang w:val="en-US" w:eastAsia="es-MX"/>
              </w:rPr>
            </w:pPr>
            <w:r w:rsidRPr="00A75AE3">
              <w:rPr>
                <w:rFonts w:ascii="Calibri" w:hAnsi="Calibri"/>
                <w:color w:val="000000"/>
                <w:sz w:val="16"/>
                <w:szCs w:val="16"/>
                <w:lang w:val="en-US" w:eastAsia="es-MX"/>
              </w:rPr>
              <w:t>U.U.M. SHOCK TRAUMA</w:t>
            </w:r>
          </w:p>
        </w:tc>
        <w:tc>
          <w:tcPr>
            <w:tcW w:w="7371" w:type="dxa"/>
            <w:tcBorders>
              <w:top w:val="nil"/>
              <w:left w:val="nil"/>
              <w:bottom w:val="single" w:sz="8" w:space="0" w:color="auto"/>
              <w:right w:val="single" w:sz="8" w:space="0" w:color="auto"/>
            </w:tcBorders>
            <w:shd w:val="clear" w:color="000000" w:fill="FFFFFF"/>
            <w:vAlign w:val="center"/>
            <w:hideMark/>
          </w:tcPr>
          <w:p w14:paraId="2D7E198C"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Carretera Nacional Km. 241 Congregación San Pedro, Santiago N.L.</w:t>
            </w:r>
          </w:p>
        </w:tc>
      </w:tr>
      <w:tr w:rsidR="00A75AE3" w:rsidRPr="00A75AE3" w14:paraId="13ACF6B8" w14:textId="77777777" w:rsidTr="00BB299F">
        <w:trPr>
          <w:trHeight w:val="79"/>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F163B19" w14:textId="77777777" w:rsidR="00A75AE3" w:rsidRPr="00A75AE3" w:rsidRDefault="00A75AE3" w:rsidP="00A75AE3">
            <w:pPr>
              <w:rPr>
                <w:rFonts w:ascii="Calibri" w:hAnsi="Calibri"/>
                <w:b/>
                <w:bCs/>
                <w:color w:val="000000"/>
                <w:sz w:val="16"/>
                <w:szCs w:val="16"/>
                <w:lang w:val="es-MX" w:eastAsia="es-MX"/>
              </w:rPr>
            </w:pPr>
            <w:r w:rsidRPr="00A75AE3">
              <w:rPr>
                <w:rFonts w:ascii="Calibri" w:hAnsi="Calibri"/>
                <w:b/>
                <w:bCs/>
                <w:color w:val="000000"/>
                <w:sz w:val="16"/>
                <w:szCs w:val="16"/>
                <w:lang w:eastAsia="es-MX"/>
              </w:rPr>
              <w:t>JURISDICCIÓN SANITARIA No. 8</w:t>
            </w:r>
          </w:p>
        </w:tc>
        <w:tc>
          <w:tcPr>
            <w:tcW w:w="7371" w:type="dxa"/>
            <w:tcBorders>
              <w:top w:val="nil"/>
              <w:left w:val="nil"/>
              <w:bottom w:val="single" w:sz="8" w:space="0" w:color="auto"/>
              <w:right w:val="single" w:sz="8" w:space="0" w:color="auto"/>
            </w:tcBorders>
            <w:shd w:val="clear" w:color="000000" w:fill="FFFFFF"/>
            <w:vAlign w:val="center"/>
            <w:hideMark/>
          </w:tcPr>
          <w:p w14:paraId="42E62F2F" w14:textId="77777777" w:rsidR="00A75AE3" w:rsidRPr="00A75AE3" w:rsidRDefault="00A75AE3" w:rsidP="00A75AE3">
            <w:pPr>
              <w:rPr>
                <w:rFonts w:ascii="Calibri" w:hAnsi="Calibri"/>
                <w:color w:val="000000"/>
                <w:sz w:val="16"/>
                <w:szCs w:val="16"/>
                <w:lang w:val="es-MX" w:eastAsia="es-MX"/>
              </w:rPr>
            </w:pPr>
            <w:r w:rsidRPr="00A75AE3">
              <w:rPr>
                <w:rFonts w:ascii="Calibri" w:hAnsi="Calibri"/>
                <w:color w:val="000000"/>
                <w:sz w:val="16"/>
                <w:szCs w:val="16"/>
                <w:lang w:eastAsia="es-MX"/>
              </w:rPr>
              <w:t>Calle: Padre Severiano S/N en Dr. Arroyo, N.L.</w:t>
            </w:r>
          </w:p>
        </w:tc>
      </w:tr>
    </w:tbl>
    <w:p w14:paraId="132A41E9" w14:textId="77777777" w:rsidR="00A75AE3" w:rsidRDefault="00A75AE3" w:rsidP="002E6DD7">
      <w:pPr>
        <w:pStyle w:val="Textoindependiente222"/>
        <w:tabs>
          <w:tab w:val="right" w:pos="1985"/>
        </w:tabs>
        <w:ind w:left="1134"/>
        <w:rPr>
          <w:rFonts w:asciiTheme="minorHAnsi" w:hAnsiTheme="minorHAnsi" w:cs="Arial"/>
          <w:bCs/>
          <w:sz w:val="20"/>
        </w:rPr>
      </w:pPr>
    </w:p>
    <w:p w14:paraId="6F1B6441" w14:textId="77777777" w:rsidR="002E6DD7" w:rsidRDefault="002E6DD7" w:rsidP="002E6DD7">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14:paraId="08E2157E" w14:textId="77777777" w:rsidR="002E6DD7" w:rsidRPr="00ED4597" w:rsidRDefault="002E6DD7" w:rsidP="002E6DD7">
      <w:pPr>
        <w:ind w:left="709"/>
        <w:jc w:val="both"/>
        <w:rPr>
          <w:rFonts w:asciiTheme="minorHAnsi" w:hAnsiTheme="minorHAnsi" w:cstheme="minorHAnsi"/>
          <w:b/>
        </w:rPr>
      </w:pPr>
    </w:p>
    <w:p w14:paraId="645F2A42" w14:textId="77777777" w:rsidR="002E6DD7" w:rsidRPr="00EE2B36" w:rsidRDefault="002E6DD7" w:rsidP="002E6DD7">
      <w:pPr>
        <w:pStyle w:val="Prrafodelista"/>
        <w:numPr>
          <w:ilvl w:val="0"/>
          <w:numId w:val="29"/>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14:paraId="31E51B9D" w14:textId="77777777"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14:paraId="3D61369E" w14:textId="77777777"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14:paraId="55792A68" w14:textId="77777777"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14:paraId="245CBDE9" w14:textId="77777777"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14:paraId="14EE5D3A" w14:textId="77777777"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14:paraId="177B3BC9" w14:textId="77777777" w:rsidR="002E6DD7" w:rsidRPr="00401726" w:rsidRDefault="002E6DD7" w:rsidP="002E6DD7">
      <w:pPr>
        <w:ind w:left="567"/>
        <w:jc w:val="both"/>
        <w:rPr>
          <w:rFonts w:asciiTheme="minorHAnsi" w:hAnsiTheme="minorHAnsi"/>
          <w:b/>
          <w:bCs/>
        </w:rPr>
      </w:pPr>
    </w:p>
    <w:p w14:paraId="6DB14CF5" w14:textId="77777777" w:rsidR="002E6DD7" w:rsidRPr="00131FF9" w:rsidRDefault="002E6DD7" w:rsidP="002E6DD7">
      <w:pPr>
        <w:pStyle w:val="Prrafodelista"/>
        <w:numPr>
          <w:ilvl w:val="0"/>
          <w:numId w:val="29"/>
        </w:numPr>
        <w:ind w:right="51"/>
        <w:jc w:val="both"/>
        <w:rPr>
          <w:rFonts w:asciiTheme="minorHAnsi" w:hAnsiTheme="minorHAnsi"/>
          <w:b/>
          <w:bCs/>
        </w:rPr>
      </w:pPr>
      <w:r w:rsidRPr="00131FF9">
        <w:rPr>
          <w:rFonts w:asciiTheme="minorHAnsi" w:hAnsiTheme="minorHAnsi"/>
        </w:rPr>
        <w:t xml:space="preserve">El personal deberá estar certificado y capacitado en el manejo de los materiales a utilizar en el área de trabajo donde se utilicen materiales o sustancias bio peligrosas y/o infectocontagiosas conforme a la Norma 087-ECOL-SSA1-2002, por lo que deberá anexar a su propuesta técnica copias de documentos de </w:t>
      </w:r>
      <w:r w:rsidRPr="006034DB">
        <w:rPr>
          <w:rFonts w:asciiTheme="minorHAnsi" w:hAnsiTheme="minorHAnsi"/>
        </w:rPr>
        <w:t xml:space="preserve">al menos 20 </w:t>
      </w:r>
      <w:r w:rsidRPr="00131FF9">
        <w:rPr>
          <w:rFonts w:asciiTheme="minorHAnsi" w:hAnsiTheme="minorHAnsi"/>
        </w:rPr>
        <w:t>personas capacitadas en el manejo de materiales biológico-infecciosos.</w:t>
      </w:r>
      <w:r>
        <w:rPr>
          <w:rFonts w:asciiTheme="minorHAnsi" w:hAnsiTheme="minorHAnsi"/>
        </w:rPr>
        <w:t xml:space="preserve">        </w:t>
      </w:r>
    </w:p>
    <w:p w14:paraId="45E24306" w14:textId="77777777" w:rsidR="002E6DD7" w:rsidRPr="00401726" w:rsidRDefault="002E6DD7" w:rsidP="002E6DD7">
      <w:pPr>
        <w:ind w:left="567" w:right="51"/>
        <w:jc w:val="both"/>
        <w:rPr>
          <w:rFonts w:asciiTheme="minorHAnsi" w:hAnsiTheme="minorHAnsi"/>
          <w:b/>
          <w:bCs/>
        </w:rPr>
      </w:pPr>
    </w:p>
    <w:p w14:paraId="143205F0" w14:textId="77777777" w:rsidR="002E6DD7" w:rsidRPr="00131FF9" w:rsidRDefault="002E6DD7" w:rsidP="002E6DD7">
      <w:pPr>
        <w:pStyle w:val="Prrafodelista"/>
        <w:numPr>
          <w:ilvl w:val="0"/>
          <w:numId w:val="29"/>
        </w:numPr>
        <w:ind w:right="51"/>
        <w:jc w:val="both"/>
        <w:rPr>
          <w:rFonts w:asciiTheme="minorHAnsi" w:hAnsiTheme="minorHAnsi"/>
        </w:rPr>
      </w:pPr>
      <w:r w:rsidRPr="000D5E82">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Pr="00131FF9">
        <w:rPr>
          <w:rFonts w:asciiTheme="minorHAnsi" w:hAnsiTheme="minorHAnsi"/>
        </w:rPr>
        <w:t>.</w:t>
      </w:r>
    </w:p>
    <w:p w14:paraId="5E1A89F9" w14:textId="77777777" w:rsidR="002E6DD7" w:rsidRPr="00401726" w:rsidRDefault="002E6DD7" w:rsidP="002E6DD7">
      <w:pPr>
        <w:ind w:left="567" w:right="51"/>
        <w:jc w:val="both"/>
        <w:rPr>
          <w:rFonts w:asciiTheme="minorHAnsi" w:hAnsiTheme="minorHAnsi"/>
        </w:rPr>
      </w:pPr>
    </w:p>
    <w:p w14:paraId="3B2C01BB" w14:textId="77777777" w:rsidR="002E6DD7" w:rsidRDefault="002E6DD7" w:rsidP="002E6DD7">
      <w:pPr>
        <w:pStyle w:val="Prrafodelista"/>
        <w:numPr>
          <w:ilvl w:val="0"/>
          <w:numId w:val="29"/>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14:paraId="224B2878" w14:textId="77777777" w:rsidR="002E6DD7" w:rsidRPr="00131FF9" w:rsidRDefault="002E6DD7" w:rsidP="002E6DD7">
      <w:pPr>
        <w:pStyle w:val="Prrafodelista"/>
        <w:rPr>
          <w:rFonts w:asciiTheme="minorHAnsi" w:hAnsiTheme="minorHAnsi" w:cs="Arial"/>
          <w:b/>
          <w:i/>
          <w:spacing w:val="-3"/>
          <w:szCs w:val="22"/>
        </w:rPr>
      </w:pPr>
    </w:p>
    <w:p w14:paraId="385C4CA6" w14:textId="77777777" w:rsidR="002E6DD7"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14:paraId="47F559F7" w14:textId="77777777" w:rsidR="002E6DD7" w:rsidRPr="002C0E68" w:rsidRDefault="002E6DD7" w:rsidP="002E6DD7">
      <w:pPr>
        <w:pStyle w:val="Prrafodelista"/>
        <w:rPr>
          <w:rFonts w:asciiTheme="minorHAnsi" w:hAnsiTheme="minorHAnsi" w:cs="Arial"/>
          <w:spacing w:val="-3"/>
        </w:rPr>
      </w:pPr>
    </w:p>
    <w:p w14:paraId="2A893485" w14:textId="77777777"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 a cada unidad para almacenamiento temporal los contenedores específicos para el depósito de los Residuos Peligrosos Biológico-Infecciosos en</w:t>
      </w:r>
      <w:r w:rsidR="00BA26D7">
        <w:rPr>
          <w:rFonts w:asciiTheme="minorHAnsi" w:hAnsiTheme="minorHAnsi" w:cs="Arial"/>
          <w:spacing w:val="-3"/>
        </w:rPr>
        <w:t xml:space="preserve"> las</w:t>
      </w:r>
      <w:r w:rsidRPr="00131FF9">
        <w:rPr>
          <w:rFonts w:asciiTheme="minorHAnsi" w:hAnsiTheme="minorHAnsi" w:cs="Arial"/>
          <w:spacing w:val="-3"/>
        </w:rPr>
        <w:t xml:space="preserve"> cantidad</w:t>
      </w:r>
      <w:r w:rsidR="00BA26D7">
        <w:rPr>
          <w:rFonts w:asciiTheme="minorHAnsi" w:hAnsiTheme="minorHAnsi" w:cs="Arial"/>
          <w:spacing w:val="-3"/>
        </w:rPr>
        <w:t>es</w:t>
      </w:r>
      <w:r w:rsidRPr="00131FF9">
        <w:rPr>
          <w:rFonts w:asciiTheme="minorHAnsi" w:hAnsiTheme="minorHAnsi" w:cs="Arial"/>
          <w:spacing w:val="-3"/>
        </w:rPr>
        <w:t xml:space="preserve"> señaladas en el anexo No. 1</w:t>
      </w:r>
      <w:r w:rsidR="00BA26D7">
        <w:rPr>
          <w:rFonts w:asciiTheme="minorHAnsi" w:hAnsiTheme="minorHAnsi" w:cs="Arial"/>
          <w:spacing w:val="-3"/>
        </w:rPr>
        <w:t>B</w:t>
      </w:r>
      <w:r w:rsidRPr="00131FF9">
        <w:rPr>
          <w:rFonts w:asciiTheme="minorHAnsi" w:hAnsiTheme="minorHAnsi" w:cs="Arial"/>
          <w:spacing w:val="-3"/>
        </w:rPr>
        <w:t xml:space="preserve"> de las presentes bases. </w:t>
      </w:r>
    </w:p>
    <w:p w14:paraId="6CB09959"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4DF7CCAA" w14:textId="77777777" w:rsidR="002E6DD7" w:rsidRDefault="002E6DD7" w:rsidP="002E6DD7">
      <w:pPr>
        <w:pStyle w:val="Prrafodelista"/>
        <w:numPr>
          <w:ilvl w:val="0"/>
          <w:numId w:val="26"/>
        </w:numPr>
        <w:tabs>
          <w:tab w:val="left" w:pos="0"/>
        </w:tabs>
        <w:suppressAutoHyphens/>
        <w:jc w:val="both"/>
        <w:rPr>
          <w:rFonts w:asciiTheme="minorHAnsi" w:hAnsiTheme="minorHAnsi" w:cs="Arial"/>
        </w:rPr>
      </w:pPr>
      <w:r w:rsidRPr="00131FF9">
        <w:rPr>
          <w:rFonts w:asciiTheme="minorHAnsi" w:hAnsiTheme="minorHAnsi" w:cs="Arial"/>
          <w:spacing w:val="-3"/>
        </w:rPr>
        <w:lastRenderedPageBreak/>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14:paraId="36736DCD" w14:textId="77777777" w:rsidR="002E6DD7" w:rsidRDefault="002E6DD7" w:rsidP="002E6DD7">
      <w:pPr>
        <w:pStyle w:val="Prrafodelista"/>
        <w:tabs>
          <w:tab w:val="left" w:pos="0"/>
        </w:tabs>
        <w:suppressAutoHyphens/>
        <w:ind w:left="1276" w:hanging="360"/>
        <w:jc w:val="both"/>
        <w:rPr>
          <w:rFonts w:asciiTheme="minorHAnsi" w:hAnsiTheme="minorHAnsi" w:cs="Arial"/>
        </w:rPr>
      </w:pPr>
    </w:p>
    <w:p w14:paraId="0548155D" w14:textId="77777777"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Pr>
          <w:rFonts w:asciiTheme="minorHAnsi" w:hAnsiTheme="minorHAnsi" w:cs="Arial"/>
          <w:spacing w:val="-3"/>
        </w:rPr>
        <w:t xml:space="preserve"> </w:t>
      </w:r>
      <w:r w:rsidR="00C23D07" w:rsidRPr="00C23D07">
        <w:rPr>
          <w:rFonts w:asciiTheme="minorHAnsi" w:hAnsiTheme="minorHAnsi" w:cs="Arial"/>
          <w:spacing w:val="-3"/>
        </w:rPr>
        <w:t>semestralmente</w:t>
      </w:r>
      <w:r w:rsidRPr="00131FF9">
        <w:rPr>
          <w:rFonts w:asciiTheme="minorHAnsi" w:hAnsiTheme="minorHAnsi" w:cs="Arial"/>
          <w:spacing w:val="-3"/>
        </w:rPr>
        <w:t xml:space="preserve"> a cada Unidad Médica de acuerdo a la cantidad mencionada en el Anexo </w:t>
      </w:r>
      <w:r>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w:t>
      </w:r>
      <w:r>
        <w:rPr>
          <w:rFonts w:asciiTheme="minorHAnsi" w:hAnsiTheme="minorHAnsi" w:cs="Arial"/>
          <w:spacing w:val="-3"/>
        </w:rPr>
        <w:t xml:space="preserve"> e insumos</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14:paraId="396833A1"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6D916CB8" w14:textId="77777777"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Pr>
          <w:rFonts w:asciiTheme="minorHAnsi" w:hAnsiTheme="minorHAnsi" w:cs="Arial"/>
          <w:spacing w:val="-3"/>
        </w:rPr>
        <w:t xml:space="preserve"> </w:t>
      </w:r>
      <w:r w:rsidR="00C23D07" w:rsidRPr="00C23D07">
        <w:rPr>
          <w:rFonts w:asciiTheme="minorHAnsi" w:hAnsiTheme="minorHAnsi" w:cs="Arial"/>
          <w:spacing w:val="-3"/>
        </w:rPr>
        <w:t>semestralmente</w:t>
      </w:r>
      <w:r w:rsidRPr="00131FF9">
        <w:rPr>
          <w:rFonts w:asciiTheme="minorHAnsi" w:hAnsiTheme="minorHAnsi" w:cs="Arial"/>
          <w:spacing w:val="-3"/>
        </w:rPr>
        <w:t xml:space="preserve"> a la Convocante los carros para Residuos Peligrosos-Biológico Infecciosos</w:t>
      </w:r>
      <w:r>
        <w:rPr>
          <w:rFonts w:asciiTheme="minorHAnsi" w:hAnsiTheme="minorHAnsi" w:cs="Arial"/>
          <w:spacing w:val="-3"/>
        </w:rPr>
        <w:t xml:space="preserve"> </w:t>
      </w:r>
      <w:r w:rsidRPr="00131FF9">
        <w:rPr>
          <w:rFonts w:asciiTheme="minorHAnsi" w:hAnsiTheme="minorHAnsi" w:cs="Arial"/>
          <w:spacing w:val="-3"/>
        </w:rPr>
        <w:t>de acuerdo a las cantid</w:t>
      </w:r>
      <w:r>
        <w:rPr>
          <w:rFonts w:asciiTheme="minorHAnsi" w:hAnsiTheme="minorHAnsi" w:cs="Arial"/>
          <w:spacing w:val="-3"/>
        </w:rPr>
        <w:t>ades especificadas en el anexo 1-B</w:t>
      </w:r>
      <w:r w:rsidRPr="00131FF9">
        <w:rPr>
          <w:rFonts w:asciiTheme="minorHAnsi" w:hAnsiTheme="minorHAnsi" w:cs="Arial"/>
          <w:spacing w:val="-3"/>
        </w:rPr>
        <w:t xml:space="preserve"> a cada una de las </w:t>
      </w:r>
      <w:r w:rsidR="00AE2760">
        <w:rPr>
          <w:rFonts w:asciiTheme="minorHAnsi" w:hAnsiTheme="minorHAnsi" w:cs="Arial"/>
          <w:spacing w:val="-3"/>
        </w:rPr>
        <w:t>Unidades aplicativas</w:t>
      </w:r>
      <w:r w:rsidRPr="00131FF9">
        <w:rPr>
          <w:rFonts w:asciiTheme="minorHAnsi" w:hAnsiTheme="minorHAnsi" w:cs="Arial"/>
          <w:spacing w:val="-3"/>
        </w:rPr>
        <w:t xml:space="preserve">,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14:paraId="7F04C8C0"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75965BF7" w14:textId="77777777"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Los contenedores, las bolsas y carros colectores, deberán ser recibidos en cada una de las Unidades 2 días antes de que se inicie la prestaci</w:t>
      </w:r>
      <w:r w:rsidR="00842486">
        <w:rPr>
          <w:rFonts w:asciiTheme="minorHAnsi" w:hAnsiTheme="minorHAnsi" w:cs="Arial"/>
          <w:spacing w:val="-3"/>
        </w:rPr>
        <w:t>ón del Servicio objeto de esta licitación</w:t>
      </w:r>
      <w:r w:rsidRPr="00131FF9">
        <w:rPr>
          <w:rFonts w:asciiTheme="minorHAnsi" w:hAnsiTheme="minorHAnsi" w:cs="Arial"/>
          <w:spacing w:val="-3"/>
        </w:rPr>
        <w:t xml:space="preserve">. </w:t>
      </w:r>
    </w:p>
    <w:p w14:paraId="24531A6D"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23299FA4" w14:textId="77777777"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14:paraId="0EDE1A77" w14:textId="77777777" w:rsidR="002E6DD7" w:rsidRDefault="002E6DD7" w:rsidP="002E6DD7">
      <w:pPr>
        <w:pStyle w:val="Prrafodelista"/>
        <w:tabs>
          <w:tab w:val="left" w:pos="0"/>
        </w:tabs>
        <w:suppressAutoHyphens/>
        <w:ind w:left="1276"/>
        <w:jc w:val="both"/>
        <w:rPr>
          <w:rFonts w:asciiTheme="minorHAnsi" w:hAnsiTheme="minorHAnsi" w:cs="Arial"/>
          <w:b/>
          <w:spacing w:val="-3"/>
          <w:szCs w:val="22"/>
          <w:u w:val="single"/>
        </w:rPr>
      </w:pPr>
    </w:p>
    <w:p w14:paraId="79AA106F" w14:textId="77777777"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14:paraId="0C455DED"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5C30FA47" w14:textId="56AE90F5"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Las cantidades de Residuos Biológico-Infecciosos, serán pesadas por</w:t>
      </w:r>
      <w:r w:rsidR="008570D0">
        <w:rPr>
          <w:rFonts w:asciiTheme="minorHAnsi" w:hAnsiTheme="minorHAnsi" w:cs="Arial"/>
          <w:spacing w:val="-3"/>
        </w:rPr>
        <w:t xml:space="preserve"> el</w:t>
      </w:r>
      <w:r w:rsidRPr="002C0E68">
        <w:rPr>
          <w:rFonts w:asciiTheme="minorHAnsi" w:hAnsiTheme="minorHAnsi" w:cs="Arial"/>
          <w:spacing w:val="-3"/>
        </w:rPr>
        <w:t xml:space="preserve"> licitante que resulte adjudicado con equipo de su propiedad al momento de su recolección, dejando constancia (documento) del desalojo correspondiente en la Unidad Médica con nombre y firma de las personas autorizadas; de la cual </w:t>
      </w:r>
      <w:r w:rsidR="00F05824" w:rsidRPr="002C0E68">
        <w:rPr>
          <w:rFonts w:asciiTheme="minorHAnsi" w:hAnsiTheme="minorHAnsi" w:cs="Arial"/>
          <w:spacing w:val="-3"/>
        </w:rPr>
        <w:t>deberán,</w:t>
      </w:r>
      <w:r w:rsidRPr="002C0E68">
        <w:rPr>
          <w:rFonts w:asciiTheme="minorHAnsi" w:hAnsiTheme="minorHAnsi" w:cs="Arial"/>
          <w:spacing w:val="-3"/>
        </w:rPr>
        <w:t xml:space="preserve"> además, adjuntar copia a l</w:t>
      </w:r>
      <w:r w:rsidRPr="00F05824">
        <w:rPr>
          <w:rFonts w:asciiTheme="minorHAnsi" w:hAnsiTheme="minorHAnsi" w:cs="Arial"/>
          <w:spacing w:val="-3"/>
        </w:rPr>
        <w:t>a f</w:t>
      </w:r>
      <w:r w:rsidRPr="002C0E68">
        <w:rPr>
          <w:rFonts w:asciiTheme="minorHAnsi" w:hAnsiTheme="minorHAnsi" w:cs="Arial"/>
          <w:spacing w:val="-3"/>
        </w:rPr>
        <w:t>actura correspondiente.</w:t>
      </w:r>
    </w:p>
    <w:p w14:paraId="5DFE63F0"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034CC87B" w14:textId="77777777"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resultan conducentes de la Ley Federal  sobre metrología y normalización haciéndose acreedor a las sanciones que en virtud de la inobservancia de dicho ordenamiento resulten aplicables.</w:t>
      </w:r>
    </w:p>
    <w:p w14:paraId="33B3C571"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12AA40B8" w14:textId="77777777"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14:paraId="288193F5"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0E15F1ED" w14:textId="77777777" w:rsidR="002E6DD7" w:rsidRDefault="002E6DD7" w:rsidP="002E6DD7">
      <w:pPr>
        <w:pStyle w:val="Prrafodelista"/>
        <w:numPr>
          <w:ilvl w:val="0"/>
          <w:numId w:val="31"/>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14:paraId="7AEED55B" w14:textId="77777777" w:rsidR="002E6DD7" w:rsidRDefault="002E6DD7" w:rsidP="002E6DD7">
      <w:pPr>
        <w:pStyle w:val="Prrafodelista"/>
        <w:tabs>
          <w:tab w:val="left" w:pos="0"/>
        </w:tabs>
        <w:suppressAutoHyphens/>
        <w:ind w:left="1276"/>
        <w:jc w:val="both"/>
        <w:rPr>
          <w:rFonts w:asciiTheme="minorHAnsi" w:hAnsiTheme="minorHAnsi" w:cs="Arial"/>
        </w:rPr>
      </w:pPr>
    </w:p>
    <w:p w14:paraId="377BF01B" w14:textId="3857BFD9"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lastRenderedPageBreak/>
        <w:t>La empresa se compromete a expedir constancia de retiro de los residuos, la cual deberá esta</w:t>
      </w:r>
      <w:r w:rsidRPr="00F05824">
        <w:rPr>
          <w:rFonts w:asciiTheme="minorHAnsi" w:hAnsiTheme="minorHAnsi" w:cs="Arial"/>
          <w:spacing w:val="-3"/>
        </w:rPr>
        <w:t>r a</w:t>
      </w:r>
      <w:r w:rsidRPr="002C0E68">
        <w:rPr>
          <w:rFonts w:asciiTheme="minorHAnsi" w:hAnsiTheme="minorHAnsi" w:cs="Arial"/>
          <w:spacing w:val="-3"/>
        </w:rPr>
        <w:t xml:space="preserve">valada con el nombre, firma y fecha del personal de la Convocante que verifique dicho retiro. </w:t>
      </w:r>
    </w:p>
    <w:p w14:paraId="28B712F4"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125ED7A3" w14:textId="77777777" w:rsidR="002E6DD7" w:rsidRPr="002C0E68"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14:paraId="5B833625" w14:textId="77777777" w:rsidR="002E6DD7" w:rsidRDefault="002E6DD7" w:rsidP="002E6DD7">
      <w:pPr>
        <w:pStyle w:val="Prrafodelista"/>
        <w:tabs>
          <w:tab w:val="left" w:pos="0"/>
        </w:tabs>
        <w:suppressAutoHyphens/>
        <w:ind w:left="567"/>
        <w:jc w:val="both"/>
        <w:rPr>
          <w:rFonts w:asciiTheme="minorHAnsi" w:hAnsiTheme="minorHAnsi" w:cs="Arial"/>
          <w:spacing w:val="-3"/>
        </w:rPr>
      </w:pPr>
    </w:p>
    <w:p w14:paraId="53C1108B" w14:textId="77777777" w:rsidR="002E6DD7"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14:paraId="30A47BF0"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31337F0E" w14:textId="3958F05F"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w:t>
      </w:r>
      <w:r w:rsidRPr="00F05824">
        <w:rPr>
          <w:rFonts w:asciiTheme="minorHAnsi" w:hAnsiTheme="minorHAnsi" w:cs="Arial"/>
          <w:spacing w:val="-3"/>
        </w:rPr>
        <w:t>realizar</w:t>
      </w:r>
      <w:r w:rsidRPr="00F05824">
        <w:rPr>
          <w:rFonts w:asciiTheme="minorHAnsi" w:hAnsiTheme="minorHAnsi" w:cs="Arial"/>
          <w:color w:val="FF0000"/>
          <w:spacing w:val="-3"/>
        </w:rPr>
        <w:t xml:space="preserve"> </w:t>
      </w:r>
      <w:r w:rsidRPr="00F05824">
        <w:rPr>
          <w:rFonts w:asciiTheme="minorHAnsi" w:hAnsiTheme="minorHAnsi" w:cs="Arial"/>
          <w:spacing w:val="-3"/>
        </w:rPr>
        <w:t>en</w:t>
      </w:r>
      <w:r w:rsidRPr="00C23D07">
        <w:rPr>
          <w:rFonts w:asciiTheme="minorHAnsi" w:hAnsiTheme="minorHAnsi" w:cs="Arial"/>
          <w:spacing w:val="-3"/>
        </w:rPr>
        <w:t xml:space="preserve"> forma mensual los análisis de laboratorio que así lo demuestren llevando a cabo las pruebas físicas, químicas y bacteriológicas pertinentes</w:t>
      </w:r>
      <w:r w:rsidR="00C23D07" w:rsidRPr="00C23D07">
        <w:rPr>
          <w:rFonts w:asciiTheme="minorHAnsi" w:hAnsiTheme="minorHAnsi" w:cs="Arial"/>
          <w:spacing w:val="-3"/>
        </w:rPr>
        <w:t xml:space="preserve"> </w:t>
      </w:r>
      <w:r w:rsidRPr="00131FF9">
        <w:rPr>
          <w:rFonts w:asciiTheme="minorHAnsi" w:hAnsiTheme="minorHAnsi" w:cs="Arial"/>
          <w:spacing w:val="-3"/>
        </w:rPr>
        <w:t xml:space="preserve">remitiendo la información al Departamento de Servicios Generales de la Convocante.  </w:t>
      </w:r>
    </w:p>
    <w:p w14:paraId="1F9DFFE6"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0B6EDCCB" w14:textId="77777777"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14:paraId="3719211A"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5A17B59D" w14:textId="383FA79F"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Los licitante</w:t>
      </w:r>
      <w:r w:rsidR="008570D0">
        <w:rPr>
          <w:rFonts w:asciiTheme="minorHAnsi" w:hAnsiTheme="minorHAnsi" w:cs="Arial"/>
          <w:spacing w:val="-3"/>
        </w:rPr>
        <w:t xml:space="preserve">s deberán contar con aprobación </w:t>
      </w:r>
      <w:r w:rsidRPr="00131FF9">
        <w:rPr>
          <w:rFonts w:asciiTheme="minorHAnsi" w:hAnsiTheme="minorHAnsi" w:cs="Arial"/>
          <w:spacing w:val="-3"/>
        </w:rPr>
        <w:t xml:space="preserve">de </w:t>
      </w:r>
      <w:r w:rsidRPr="00F05824">
        <w:rPr>
          <w:rFonts w:asciiTheme="minorHAnsi" w:hAnsiTheme="minorHAnsi" w:cs="Arial"/>
          <w:color w:val="000000" w:themeColor="text1"/>
          <w:spacing w:val="-3"/>
        </w:rPr>
        <w:t>la Secretar</w:t>
      </w:r>
      <w:r w:rsidR="00F05824">
        <w:rPr>
          <w:rFonts w:asciiTheme="minorHAnsi" w:hAnsiTheme="minorHAnsi" w:cs="Arial"/>
          <w:color w:val="000000" w:themeColor="text1"/>
          <w:spacing w:val="-3"/>
        </w:rPr>
        <w:t>í</w:t>
      </w:r>
      <w:r w:rsidRPr="00F05824">
        <w:rPr>
          <w:rFonts w:asciiTheme="minorHAnsi" w:hAnsiTheme="minorHAnsi" w:cs="Arial"/>
          <w:color w:val="000000" w:themeColor="text1"/>
          <w:spacing w:val="-3"/>
        </w:rPr>
        <w:t>a</w:t>
      </w:r>
      <w:r w:rsidRPr="00C23D07">
        <w:rPr>
          <w:rFonts w:asciiTheme="minorHAnsi" w:hAnsiTheme="minorHAnsi" w:cs="Arial"/>
          <w:color w:val="000000" w:themeColor="text1"/>
          <w:spacing w:val="-3"/>
        </w:rPr>
        <w:t xml:space="preserve"> del Medio Ambiente y Recursos Naturales de los procesos para el tratami</w:t>
      </w:r>
      <w:r w:rsidR="008570D0">
        <w:rPr>
          <w:rFonts w:asciiTheme="minorHAnsi" w:hAnsiTheme="minorHAnsi" w:cs="Arial"/>
          <w:color w:val="000000" w:themeColor="text1"/>
          <w:spacing w:val="-3"/>
        </w:rPr>
        <w:t xml:space="preserve">ento de los residuos; así como </w:t>
      </w:r>
      <w:r w:rsidRPr="00C23D07">
        <w:rPr>
          <w:rFonts w:asciiTheme="minorHAnsi" w:hAnsiTheme="minorHAnsi" w:cs="Arial"/>
          <w:color w:val="000000" w:themeColor="text1"/>
          <w:spacing w:val="-3"/>
        </w:rPr>
        <w:t xml:space="preserve">la tecnología que para ello se requiera, así mismo tienen la obligación de acreditar que la planta de tratamiento </w:t>
      </w:r>
      <w:r w:rsidR="00C23D07">
        <w:rPr>
          <w:rFonts w:asciiTheme="minorHAnsi" w:hAnsiTheme="minorHAnsi" w:cs="Arial"/>
          <w:color w:val="000000" w:themeColor="text1"/>
          <w:spacing w:val="-3"/>
        </w:rPr>
        <w:t>y/o</w:t>
      </w:r>
      <w:r w:rsidRPr="00C23D07">
        <w:rPr>
          <w:rFonts w:asciiTheme="minorHAnsi" w:hAnsiTheme="minorHAnsi" w:cs="Arial"/>
          <w:color w:val="000000" w:themeColor="text1"/>
          <w:spacing w:val="-3"/>
        </w:rPr>
        <w:t xml:space="preserve"> centro de acopio </w:t>
      </w:r>
      <w:r w:rsidR="00C23D07">
        <w:rPr>
          <w:rFonts w:asciiTheme="minorHAnsi" w:hAnsiTheme="minorHAnsi" w:cs="Arial"/>
          <w:color w:val="000000" w:themeColor="text1"/>
          <w:spacing w:val="-3"/>
        </w:rPr>
        <w:t>de</w:t>
      </w:r>
      <w:r w:rsidRPr="00131FF9">
        <w:rPr>
          <w:rFonts w:asciiTheme="minorHAnsi" w:hAnsiTheme="minorHAnsi" w:cs="Arial"/>
          <w:spacing w:val="-3"/>
        </w:rPr>
        <w:t xml:space="preserve"> los residuos se encuentra en el Estado de Nuevo León, además </w:t>
      </w:r>
      <w:r w:rsidR="00D230B9">
        <w:rPr>
          <w:rFonts w:asciiTheme="minorHAnsi" w:hAnsiTheme="minorHAnsi" w:cs="Arial"/>
          <w:spacing w:val="-3"/>
        </w:rPr>
        <w:t xml:space="preserve">de </w:t>
      </w:r>
      <w:r w:rsidR="00C23D07">
        <w:rPr>
          <w:rFonts w:asciiTheme="minorHAnsi" w:hAnsiTheme="minorHAnsi" w:cs="Arial"/>
          <w:spacing w:val="-3"/>
        </w:rPr>
        <w:t>demostrar</w:t>
      </w:r>
      <w:r w:rsidRPr="00131FF9">
        <w:rPr>
          <w:rFonts w:asciiTheme="minorHAnsi" w:hAnsiTheme="minorHAnsi" w:cs="Arial"/>
          <w:spacing w:val="-3"/>
        </w:rPr>
        <w:t xml:space="preserve"> </w:t>
      </w:r>
      <w:r w:rsidR="00C23D07">
        <w:rPr>
          <w:rFonts w:asciiTheme="minorHAnsi" w:hAnsiTheme="minorHAnsi" w:cs="Arial"/>
          <w:spacing w:val="-3"/>
        </w:rPr>
        <w:t xml:space="preserve">contar con todas las autorizaciones y acreditaciones </w:t>
      </w:r>
      <w:r w:rsidR="00D230B9">
        <w:rPr>
          <w:rFonts w:asciiTheme="minorHAnsi" w:hAnsiTheme="minorHAnsi" w:cs="Arial"/>
          <w:spacing w:val="-3"/>
        </w:rPr>
        <w:t>aplicables de acuerdo a la normatividad y legislación vigente.</w:t>
      </w:r>
    </w:p>
    <w:p w14:paraId="5A9F39B3"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297576EC" w14:textId="77777777"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14:paraId="1A600EFB"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722B8574" w14:textId="77777777" w:rsidR="002E6DD7" w:rsidRPr="00157056"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Disposición final de Residuos.-</w:t>
      </w:r>
      <w:r w:rsidRPr="00131FF9">
        <w:rPr>
          <w:rFonts w:asciiTheme="minorHAnsi" w:hAnsiTheme="minorHAnsi" w:cs="Arial"/>
          <w:b/>
          <w:spacing w:val="-3"/>
          <w:sz w:val="22"/>
        </w:rPr>
        <w:t xml:space="preserve"> </w:t>
      </w:r>
    </w:p>
    <w:p w14:paraId="0AAB9DEB" w14:textId="77777777" w:rsidR="002E6DD7" w:rsidRPr="002C0E68" w:rsidRDefault="002E6DD7" w:rsidP="002E6DD7">
      <w:pPr>
        <w:pStyle w:val="Prrafodelista"/>
        <w:tabs>
          <w:tab w:val="left" w:pos="0"/>
        </w:tabs>
        <w:suppressAutoHyphens/>
        <w:ind w:left="1276"/>
        <w:jc w:val="both"/>
        <w:rPr>
          <w:rFonts w:asciiTheme="minorHAnsi" w:hAnsiTheme="minorHAnsi" w:cs="Arial"/>
          <w:spacing w:val="-3"/>
        </w:rPr>
      </w:pPr>
    </w:p>
    <w:p w14:paraId="74D5EDB3" w14:textId="77777777" w:rsidR="002E6DD7" w:rsidRPr="00D230B9" w:rsidRDefault="002E6DD7" w:rsidP="002E6DD7">
      <w:pPr>
        <w:pStyle w:val="Prrafodelista"/>
        <w:tabs>
          <w:tab w:val="left" w:pos="0"/>
        </w:tabs>
        <w:suppressAutoHyphens/>
        <w:ind w:left="1996"/>
        <w:jc w:val="both"/>
        <w:rPr>
          <w:rFonts w:asciiTheme="minorHAnsi" w:hAnsiTheme="minorHAnsi" w:cs="Arial"/>
          <w:spacing w:val="-3"/>
        </w:rPr>
      </w:pPr>
      <w:r w:rsidRPr="009B4DE3">
        <w:rPr>
          <w:rFonts w:asciiTheme="minorHAnsi" w:hAnsiTheme="minorHAnsi" w:cs="Arial"/>
          <w:spacing w:val="-3"/>
        </w:rPr>
        <w:t>L</w:t>
      </w:r>
      <w:r w:rsidRPr="00131FF9">
        <w:rPr>
          <w:rFonts w:asciiTheme="minorHAnsi" w:hAnsiTheme="minorHAnsi" w:cs="Arial"/>
          <w:spacing w:val="-3"/>
        </w:rPr>
        <w:t xml:space="preserve">a disposición final de los residuos peligrosos biológico-infecciosos será responsabilidad del licitante que resulte ganador y deberá hacerse en los sitios correspondientes que para tal efecto </w:t>
      </w:r>
      <w:r>
        <w:rPr>
          <w:rFonts w:asciiTheme="minorHAnsi" w:hAnsiTheme="minorHAnsi" w:cs="Arial"/>
          <w:spacing w:val="-3"/>
        </w:rPr>
        <w:t xml:space="preserve">se </w:t>
      </w:r>
      <w:r w:rsidRPr="00D230B9">
        <w:rPr>
          <w:rFonts w:asciiTheme="minorHAnsi" w:hAnsiTheme="minorHAnsi" w:cs="Arial"/>
          <w:spacing w:val="-3"/>
        </w:rPr>
        <w:t>encuentren</w:t>
      </w:r>
      <w:r w:rsidR="008570D0">
        <w:rPr>
          <w:rFonts w:asciiTheme="minorHAnsi" w:hAnsiTheme="minorHAnsi" w:cs="Arial"/>
          <w:spacing w:val="-3"/>
        </w:rPr>
        <w:t xml:space="preserve"> </w:t>
      </w:r>
      <w:r w:rsidRPr="00131FF9">
        <w:rPr>
          <w:rFonts w:asciiTheme="minorHAnsi" w:hAnsiTheme="minorHAnsi" w:cs="Arial"/>
          <w:spacing w:val="-3"/>
        </w:rPr>
        <w:t>autorizado</w:t>
      </w:r>
      <w:r>
        <w:rPr>
          <w:rFonts w:asciiTheme="minorHAnsi" w:hAnsiTheme="minorHAnsi" w:cs="Arial"/>
          <w:spacing w:val="-3"/>
        </w:rPr>
        <w:t>s</w:t>
      </w:r>
      <w:r w:rsidRPr="00131FF9">
        <w:rPr>
          <w:rFonts w:asciiTheme="minorHAnsi" w:hAnsiTheme="minorHAnsi" w:cs="Arial"/>
          <w:spacing w:val="-3"/>
        </w:rPr>
        <w:t xml:space="preserve"> </w:t>
      </w:r>
      <w:r w:rsidR="00D230B9" w:rsidRPr="00D230B9">
        <w:rPr>
          <w:rFonts w:asciiTheme="minorHAnsi" w:hAnsiTheme="minorHAnsi" w:cs="Arial"/>
          <w:spacing w:val="-3"/>
        </w:rPr>
        <w:t>y acreditados.</w:t>
      </w:r>
    </w:p>
    <w:p w14:paraId="4E0CE81C"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60314C37" w14:textId="77777777" w:rsidR="002E6DD7" w:rsidRDefault="002E6DD7" w:rsidP="002E6DD7">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14:paraId="5E45D636" w14:textId="77777777" w:rsidR="002E6DD7" w:rsidRPr="00131FF9" w:rsidRDefault="002E6DD7" w:rsidP="002E6DD7">
      <w:pPr>
        <w:pStyle w:val="Prrafodelista"/>
        <w:ind w:left="1276" w:hanging="360"/>
        <w:rPr>
          <w:rFonts w:asciiTheme="minorHAnsi" w:hAnsiTheme="minorHAnsi" w:cs="Arial"/>
          <w:b/>
          <w:spacing w:val="-3"/>
          <w:sz w:val="22"/>
        </w:rPr>
      </w:pPr>
    </w:p>
    <w:p w14:paraId="3837B59A" w14:textId="77777777"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14:paraId="4C3EA292"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19EF9BC6" w14:textId="77777777" w:rsidR="002E6DD7" w:rsidRPr="00A51A85" w:rsidRDefault="002E6DD7" w:rsidP="002E6DD7">
      <w:pPr>
        <w:pStyle w:val="Prrafodelista"/>
        <w:numPr>
          <w:ilvl w:val="0"/>
          <w:numId w:val="34"/>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14:paraId="1837C184" w14:textId="77777777" w:rsidR="002E6DD7" w:rsidRPr="00131FF9" w:rsidRDefault="002E6DD7" w:rsidP="002E6DD7">
      <w:pPr>
        <w:pStyle w:val="Prrafodelista"/>
        <w:ind w:left="1276" w:hanging="360"/>
        <w:rPr>
          <w:rFonts w:asciiTheme="minorHAnsi" w:hAnsiTheme="minorHAnsi" w:cs="Arial"/>
          <w:b/>
          <w:spacing w:val="-3"/>
          <w:sz w:val="22"/>
        </w:rPr>
      </w:pPr>
    </w:p>
    <w:p w14:paraId="2E079C7A" w14:textId="77777777"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14:paraId="750ABEA5"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3840C756" w14:textId="77777777" w:rsidR="002E6DD7" w:rsidRDefault="002E6DD7" w:rsidP="002E6DD7">
      <w:pPr>
        <w:pStyle w:val="Prrafodelista"/>
        <w:numPr>
          <w:ilvl w:val="0"/>
          <w:numId w:val="35"/>
        </w:numPr>
        <w:tabs>
          <w:tab w:val="left" w:pos="0"/>
        </w:tabs>
        <w:suppressAutoHyphens/>
        <w:jc w:val="both"/>
        <w:rPr>
          <w:rFonts w:asciiTheme="minorHAnsi" w:hAnsiTheme="minorHAnsi" w:cs="Arial"/>
          <w:spacing w:val="-3"/>
        </w:rPr>
      </w:pPr>
      <w:r w:rsidRPr="00131FF9">
        <w:rPr>
          <w:rFonts w:asciiTheme="minorHAnsi" w:hAnsiTheme="minorHAnsi" w:cs="Arial"/>
          <w:spacing w:val="-3"/>
        </w:rPr>
        <w:lastRenderedPageBreak/>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14:paraId="282C10C6"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3D8C504D" w14:textId="77777777" w:rsidR="002E6DD7" w:rsidRPr="00131FF9" w:rsidRDefault="002E6DD7" w:rsidP="002E6DD7">
      <w:pPr>
        <w:pStyle w:val="Prrafodelista"/>
        <w:numPr>
          <w:ilvl w:val="0"/>
          <w:numId w:val="35"/>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14:paraId="4AF161AE" w14:textId="77777777" w:rsidR="002E6DD7" w:rsidRPr="00131FF9" w:rsidRDefault="002E6DD7" w:rsidP="002E6DD7">
      <w:pPr>
        <w:pStyle w:val="Prrafodelista"/>
        <w:ind w:left="1276" w:hanging="360"/>
        <w:rPr>
          <w:rFonts w:asciiTheme="minorHAnsi" w:hAnsiTheme="minorHAnsi" w:cs="Arial"/>
          <w:b/>
          <w:spacing w:val="-3"/>
          <w:sz w:val="22"/>
          <w:szCs w:val="22"/>
        </w:rPr>
      </w:pPr>
    </w:p>
    <w:p w14:paraId="293D2388" w14:textId="77777777"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14:paraId="2988F1A6" w14:textId="77777777" w:rsidR="002E6DD7" w:rsidRDefault="002E6DD7" w:rsidP="002E6DD7">
      <w:pPr>
        <w:pStyle w:val="Prrafodelista"/>
        <w:tabs>
          <w:tab w:val="left" w:pos="0"/>
        </w:tabs>
        <w:suppressAutoHyphens/>
        <w:ind w:left="1276"/>
        <w:jc w:val="both"/>
        <w:rPr>
          <w:rFonts w:asciiTheme="minorHAnsi" w:hAnsiTheme="minorHAnsi" w:cs="Arial"/>
          <w:b/>
          <w:spacing w:val="-3"/>
          <w:sz w:val="22"/>
          <w:szCs w:val="22"/>
        </w:rPr>
      </w:pPr>
    </w:p>
    <w:p w14:paraId="05AB2D99" w14:textId="77777777" w:rsidR="002E6DD7" w:rsidRDefault="002E6DD7" w:rsidP="002E6DD7">
      <w:pPr>
        <w:pStyle w:val="Prrafodelista"/>
        <w:numPr>
          <w:ilvl w:val="0"/>
          <w:numId w:val="36"/>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14:paraId="1300F437" w14:textId="77777777" w:rsidR="002E6DD7" w:rsidRPr="002C0E68" w:rsidRDefault="002E6DD7" w:rsidP="002E6DD7">
      <w:pPr>
        <w:pStyle w:val="Prrafodelista"/>
        <w:ind w:left="1276" w:hanging="360"/>
        <w:rPr>
          <w:rFonts w:asciiTheme="minorHAnsi" w:hAnsiTheme="minorHAnsi" w:cs="Arial"/>
          <w:b/>
          <w:spacing w:val="-3"/>
          <w:sz w:val="22"/>
        </w:rPr>
      </w:pPr>
    </w:p>
    <w:p w14:paraId="26A5AD36" w14:textId="77777777" w:rsidR="002E6DD7" w:rsidRPr="002C0E68" w:rsidRDefault="002E6DD7" w:rsidP="002E6DD7">
      <w:pPr>
        <w:pStyle w:val="Prrafodelista"/>
        <w:numPr>
          <w:ilvl w:val="0"/>
          <w:numId w:val="29"/>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14:paraId="3CF2B22E" w14:textId="77777777" w:rsidR="002E6DD7" w:rsidRDefault="002E6DD7" w:rsidP="002E6DD7">
      <w:pPr>
        <w:pStyle w:val="Prrafodelista"/>
        <w:tabs>
          <w:tab w:val="left" w:pos="0"/>
        </w:tabs>
        <w:suppressAutoHyphens/>
        <w:ind w:left="1276" w:right="51"/>
        <w:jc w:val="both"/>
        <w:rPr>
          <w:rFonts w:asciiTheme="minorHAnsi" w:hAnsiTheme="minorHAnsi" w:cs="Arial"/>
          <w:b/>
          <w:spacing w:val="-3"/>
          <w:sz w:val="22"/>
        </w:rPr>
      </w:pPr>
    </w:p>
    <w:p w14:paraId="45AA6614" w14:textId="77777777" w:rsidR="002E6DD7"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14:paraId="351ADF2A" w14:textId="77777777" w:rsidR="002E6DD7" w:rsidRDefault="002E6DD7" w:rsidP="002E6DD7">
      <w:pPr>
        <w:pStyle w:val="Prrafodelista"/>
        <w:tabs>
          <w:tab w:val="left" w:pos="0"/>
        </w:tabs>
        <w:suppressAutoHyphens/>
        <w:ind w:left="1276" w:right="51"/>
        <w:jc w:val="both"/>
        <w:rPr>
          <w:rFonts w:asciiTheme="minorHAnsi" w:hAnsiTheme="minorHAnsi"/>
        </w:rPr>
      </w:pPr>
    </w:p>
    <w:p w14:paraId="62F01630" w14:textId="7D0E3F0C" w:rsidR="002E6DD7"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 xml:space="preserve">En caso de accidente de trabajo a sus empleados, la empresa absorberá todas las responsabilidades, liberando a la Convocante de responsabilidad alguna a este </w:t>
      </w:r>
      <w:r w:rsidRPr="00F05824">
        <w:rPr>
          <w:rFonts w:asciiTheme="minorHAnsi" w:hAnsiTheme="minorHAnsi"/>
        </w:rPr>
        <w:t>respecto. La</w:t>
      </w:r>
      <w:r w:rsidRPr="002C0E68">
        <w:rPr>
          <w:rFonts w:asciiTheme="minorHAnsi" w:hAnsiTheme="minorHAnsi"/>
        </w:rPr>
        <w:t xml:space="preserve"> Convocante no será patrón sustituto.</w:t>
      </w:r>
      <w:r>
        <w:rPr>
          <w:rFonts w:asciiTheme="minorHAnsi" w:hAnsiTheme="minorHAnsi"/>
        </w:rPr>
        <w:t xml:space="preserve"> </w:t>
      </w:r>
    </w:p>
    <w:p w14:paraId="2F9017AA" w14:textId="77777777" w:rsidR="002E6DD7" w:rsidRDefault="002E6DD7" w:rsidP="002E6DD7">
      <w:pPr>
        <w:pStyle w:val="Prrafodelista"/>
        <w:tabs>
          <w:tab w:val="left" w:pos="0"/>
        </w:tabs>
        <w:suppressAutoHyphens/>
        <w:ind w:left="1276" w:right="51"/>
        <w:jc w:val="both"/>
        <w:rPr>
          <w:rFonts w:asciiTheme="minorHAnsi" w:hAnsiTheme="minorHAnsi"/>
        </w:rPr>
      </w:pPr>
    </w:p>
    <w:p w14:paraId="45E8A1A2" w14:textId="77777777" w:rsidR="002E6DD7" w:rsidRPr="00563C2C"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cs="Arial"/>
        </w:rPr>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14:paraId="088DABA2" w14:textId="77777777" w:rsidR="002E6DD7" w:rsidRPr="00563C2C" w:rsidRDefault="002E6DD7" w:rsidP="002E6DD7">
      <w:pPr>
        <w:pStyle w:val="Prrafodelista"/>
        <w:rPr>
          <w:rFonts w:asciiTheme="minorHAnsi" w:hAnsiTheme="minorHAnsi"/>
        </w:rPr>
      </w:pPr>
    </w:p>
    <w:p w14:paraId="3DFE08EB" w14:textId="77777777" w:rsidR="002E6DD7" w:rsidRPr="00EE2B36" w:rsidRDefault="002E6DD7" w:rsidP="002E6DD7">
      <w:pPr>
        <w:pStyle w:val="Prrafodelista"/>
        <w:numPr>
          <w:ilvl w:val="0"/>
          <w:numId w:val="29"/>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t xml:space="preserve">Evaluación del servicio.- </w:t>
      </w:r>
    </w:p>
    <w:p w14:paraId="55A8F982"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4E78DDC5" w14:textId="77777777" w:rsidR="002E6DD7" w:rsidRPr="002C0E68" w:rsidRDefault="002E6DD7" w:rsidP="002E6DD7">
      <w:pPr>
        <w:pStyle w:val="Prrafodelista"/>
        <w:numPr>
          <w:ilvl w:val="0"/>
          <w:numId w:val="38"/>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w:t>
      </w:r>
      <w:r w:rsidR="008570D0">
        <w:rPr>
          <w:rFonts w:asciiTheme="minorHAnsi" w:hAnsiTheme="minorHAnsi" w:cs="Arial"/>
        </w:rPr>
        <w:t>deberán conservarse</w:t>
      </w:r>
      <w:r w:rsidRPr="002C0E68">
        <w:rPr>
          <w:rFonts w:asciiTheme="minorHAnsi" w:hAnsiTheme="minorHAnsi" w:cs="Arial"/>
        </w:rPr>
        <w:t xml:space="preserve"> en la </w:t>
      </w:r>
      <w:r w:rsidR="008570D0">
        <w:rPr>
          <w:rFonts w:asciiTheme="minorHAnsi" w:hAnsiTheme="minorHAnsi" w:cs="Arial"/>
        </w:rPr>
        <w:t>misma unidad aplicativa</w:t>
      </w:r>
      <w:r w:rsidRPr="002C0E68">
        <w:rPr>
          <w:rFonts w:asciiTheme="minorHAnsi" w:hAnsiTheme="minorHAnsi" w:cs="Arial"/>
        </w:rPr>
        <w:t>,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14:paraId="0DE0BDD7" w14:textId="77777777" w:rsidR="002E6DD7" w:rsidRPr="00401726" w:rsidRDefault="002E6DD7" w:rsidP="002E6DD7">
      <w:pPr>
        <w:ind w:left="567" w:right="51"/>
        <w:jc w:val="both"/>
        <w:rPr>
          <w:rFonts w:asciiTheme="minorHAnsi" w:hAnsiTheme="minorHAnsi"/>
        </w:rPr>
      </w:pPr>
    </w:p>
    <w:p w14:paraId="01DF8A78" w14:textId="77777777" w:rsidR="002E6DD7" w:rsidRDefault="002E6DD7" w:rsidP="002E6DD7">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14:paraId="77CFDB42" w14:textId="77777777" w:rsidR="002E6DD7" w:rsidRDefault="002E6DD7" w:rsidP="002E6DD7">
      <w:pPr>
        <w:ind w:left="567"/>
        <w:jc w:val="both"/>
        <w:rPr>
          <w:rFonts w:asciiTheme="minorHAnsi" w:hAnsiTheme="minorHAnsi"/>
          <w:b/>
        </w:rPr>
      </w:pPr>
    </w:p>
    <w:p w14:paraId="7C1B5F9F" w14:textId="77777777" w:rsidR="002E6DD7" w:rsidRDefault="002E6DD7" w:rsidP="002E6DD7">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14:paraId="41305637" w14:textId="77777777" w:rsidR="002E6DD7" w:rsidRDefault="002E6DD7" w:rsidP="002E6DD7">
      <w:pPr>
        <w:ind w:left="567"/>
        <w:jc w:val="both"/>
        <w:rPr>
          <w:rFonts w:asciiTheme="minorHAnsi" w:hAnsiTheme="minorHAnsi"/>
          <w:b/>
        </w:rPr>
      </w:pPr>
    </w:p>
    <w:p w14:paraId="766854C4" w14:textId="77777777" w:rsidR="002E6DD7" w:rsidRDefault="002E6DD7" w:rsidP="002E6DD7">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14:paraId="1B88ECC6" w14:textId="77777777" w:rsidR="002E6DD7" w:rsidRDefault="002E6DD7" w:rsidP="002E6DD7">
      <w:pPr>
        <w:ind w:left="567"/>
        <w:jc w:val="both"/>
        <w:rPr>
          <w:rFonts w:asciiTheme="minorHAnsi" w:hAnsiTheme="minorHAnsi"/>
          <w:b/>
        </w:rPr>
      </w:pPr>
    </w:p>
    <w:p w14:paraId="6EF02E49" w14:textId="77777777" w:rsidR="002E6DD7" w:rsidRDefault="002E6DD7" w:rsidP="002E6DD7">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14:paraId="0F2C95DE" w14:textId="77777777" w:rsidR="00D230B9" w:rsidRDefault="00D230B9" w:rsidP="002E6DD7">
      <w:pPr>
        <w:ind w:left="567"/>
        <w:jc w:val="both"/>
        <w:rPr>
          <w:rFonts w:asciiTheme="minorHAnsi" w:hAnsiTheme="minorHAnsi"/>
          <w:b/>
        </w:rPr>
      </w:pPr>
    </w:p>
    <w:p w14:paraId="3C7E1621" w14:textId="77777777" w:rsidR="002E6DD7" w:rsidRPr="00EE2B36" w:rsidRDefault="002E6DD7" w:rsidP="002E6DD7">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14:paraId="4C23B778" w14:textId="77777777" w:rsidR="002E6DD7" w:rsidRPr="00401726" w:rsidRDefault="002E6DD7" w:rsidP="002E6DD7">
      <w:pPr>
        <w:tabs>
          <w:tab w:val="left" w:pos="851"/>
          <w:tab w:val="right" w:pos="1276"/>
        </w:tabs>
        <w:ind w:left="567" w:right="49"/>
        <w:jc w:val="both"/>
        <w:rPr>
          <w:rFonts w:asciiTheme="minorHAnsi" w:hAnsiTheme="minorHAnsi"/>
          <w:b/>
        </w:rPr>
      </w:pPr>
    </w:p>
    <w:p w14:paraId="11425B60" w14:textId="77777777" w:rsidR="002E6DD7" w:rsidRPr="00401726" w:rsidRDefault="002E6DD7" w:rsidP="002E6DD7">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14:paraId="39B8311D" w14:textId="77777777" w:rsidR="002E6DD7" w:rsidRPr="00401726" w:rsidRDefault="002E6DD7" w:rsidP="002E6DD7">
      <w:pPr>
        <w:tabs>
          <w:tab w:val="left" w:pos="851"/>
          <w:tab w:val="right" w:pos="1276"/>
        </w:tabs>
        <w:ind w:left="567" w:right="49"/>
        <w:jc w:val="both"/>
        <w:rPr>
          <w:rFonts w:asciiTheme="minorHAnsi" w:hAnsiTheme="minorHAnsi"/>
        </w:rPr>
      </w:pPr>
    </w:p>
    <w:p w14:paraId="6A410B10" w14:textId="2695A9B8" w:rsidR="002E6DD7" w:rsidRPr="00137FC1" w:rsidRDefault="002E6DD7" w:rsidP="002E6DD7">
      <w:pPr>
        <w:tabs>
          <w:tab w:val="left" w:pos="851"/>
        </w:tabs>
        <w:ind w:left="567"/>
        <w:rPr>
          <w:rFonts w:asciiTheme="minorHAnsi" w:hAnsiTheme="minorHAnsi"/>
          <w:b/>
          <w:u w:val="single"/>
        </w:rPr>
      </w:pPr>
      <w:r w:rsidRPr="00401726">
        <w:rPr>
          <w:rFonts w:asciiTheme="minorHAnsi" w:hAnsiTheme="minorHAnsi" w:cs="Arial"/>
        </w:rPr>
        <w:t xml:space="preserve">La Convocante, tendrá la facultad de realizar visitas de inspección en las unidades </w:t>
      </w:r>
      <w:r w:rsidRPr="00F05824">
        <w:rPr>
          <w:rFonts w:asciiTheme="minorHAnsi" w:hAnsiTheme="minorHAnsi" w:cs="Arial"/>
        </w:rPr>
        <w:t>aplicativas y</w:t>
      </w:r>
      <w:r w:rsidRPr="00401726">
        <w:rPr>
          <w:rFonts w:asciiTheme="minorHAnsi" w:hAnsiTheme="minorHAnsi" w:cs="Arial"/>
        </w:rPr>
        <w:t xml:space="preserve"> a las instalaciones del licitante que resulte adjudicado para validar las condiciones en las que se presta el servicio.</w:t>
      </w:r>
    </w:p>
    <w:p w14:paraId="5C52435F" w14:textId="77777777" w:rsidR="002E6DD7" w:rsidRDefault="002E6DD7" w:rsidP="002E6DD7">
      <w:pPr>
        <w:ind w:left="284"/>
        <w:jc w:val="both"/>
        <w:rPr>
          <w:rFonts w:asciiTheme="minorHAnsi" w:hAnsiTheme="minorHAnsi" w:cs="Arial"/>
        </w:rPr>
      </w:pPr>
    </w:p>
    <w:p w14:paraId="5AEF7631" w14:textId="77777777" w:rsidR="002E6DD7" w:rsidRDefault="002E6DD7" w:rsidP="002E6DD7">
      <w:pPr>
        <w:ind w:left="284"/>
        <w:jc w:val="both"/>
        <w:rPr>
          <w:rFonts w:asciiTheme="minorHAnsi" w:hAnsiTheme="minorHAnsi" w:cs="Arial"/>
        </w:rPr>
      </w:pPr>
    </w:p>
    <w:p w14:paraId="2F96181C" w14:textId="77777777" w:rsidR="002E6DD7" w:rsidRPr="00037DE1" w:rsidRDefault="002E6DD7" w:rsidP="00D230B9">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2C27A9A3" w14:textId="77777777" w:rsidR="002E6DD7" w:rsidRDefault="002E6DD7" w:rsidP="002E6DD7">
      <w:pPr>
        <w:jc w:val="both"/>
        <w:rPr>
          <w:rFonts w:asciiTheme="minorHAnsi" w:hAnsiTheme="minorHAnsi"/>
          <w:b/>
        </w:rPr>
      </w:pPr>
    </w:p>
    <w:p w14:paraId="08A3A64A" w14:textId="77777777" w:rsidR="002E6DD7" w:rsidRPr="005E6330" w:rsidRDefault="002E6DD7" w:rsidP="002E6DD7">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14:paraId="092F10B8" w14:textId="77777777" w:rsidR="002E6DD7" w:rsidRPr="00037DE1" w:rsidRDefault="002E6DD7" w:rsidP="002E6DD7">
      <w:pPr>
        <w:ind w:left="284"/>
        <w:jc w:val="both"/>
        <w:rPr>
          <w:rFonts w:asciiTheme="minorHAnsi" w:hAnsiTheme="minorHAnsi"/>
          <w:b/>
        </w:rPr>
      </w:pPr>
    </w:p>
    <w:p w14:paraId="6DA12048" w14:textId="77777777" w:rsidR="002E6DD7" w:rsidRDefault="002E6DD7" w:rsidP="002E6DD7">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14:paraId="59606842" w14:textId="77777777" w:rsidR="002E6DD7" w:rsidRPr="002B2579" w:rsidRDefault="002E6DD7" w:rsidP="002E6DD7">
      <w:pPr>
        <w:pStyle w:val="Prrafodelista"/>
        <w:tabs>
          <w:tab w:val="right" w:pos="851"/>
        </w:tabs>
        <w:ind w:left="567" w:right="49"/>
        <w:jc w:val="both"/>
        <w:rPr>
          <w:rFonts w:asciiTheme="minorHAnsi" w:hAnsiTheme="minorHAnsi"/>
          <w:bCs/>
        </w:rPr>
      </w:pPr>
    </w:p>
    <w:p w14:paraId="628CA0CA" w14:textId="77777777" w:rsidR="002E6DD7" w:rsidRDefault="002E6DD7" w:rsidP="002E6DD7">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14:paraId="4801460A" w14:textId="77777777" w:rsidR="002E6DD7" w:rsidRPr="00AB7D71" w:rsidRDefault="002E6DD7" w:rsidP="002E6DD7">
      <w:pPr>
        <w:pStyle w:val="Prrafodelista"/>
        <w:tabs>
          <w:tab w:val="right" w:pos="851"/>
        </w:tabs>
        <w:ind w:left="567" w:right="49"/>
        <w:jc w:val="both"/>
        <w:rPr>
          <w:rFonts w:asciiTheme="minorHAnsi" w:hAnsiTheme="minorHAnsi"/>
          <w:bCs/>
        </w:rPr>
      </w:pPr>
    </w:p>
    <w:p w14:paraId="73E8D39B" w14:textId="77777777" w:rsidR="00012220" w:rsidRDefault="00CE0758" w:rsidP="00012220">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 xml:space="preserve">Tratándose </w:t>
      </w:r>
      <w:r w:rsidR="002E6DD7" w:rsidRPr="00AB7D71">
        <w:rPr>
          <w:rFonts w:asciiTheme="minorHAnsi" w:hAnsiTheme="minorHAnsi"/>
          <w:bCs/>
        </w:rPr>
        <w:t>de Personas Físicas: Deberán acreditar su personalidad a través de: Constancia de Alta ante la Secretaría de Hacienda y Crédito Público e identificación oficial con fotografía</w:t>
      </w:r>
      <w:r w:rsidR="002E6DD7">
        <w:rPr>
          <w:rFonts w:asciiTheme="minorHAnsi" w:hAnsiTheme="minorHAnsi"/>
          <w:bCs/>
        </w:rPr>
        <w:t xml:space="preserve"> y con acta de nacimiento</w:t>
      </w:r>
      <w:r w:rsidR="002E6DD7" w:rsidRPr="00AB7D71">
        <w:rPr>
          <w:rFonts w:asciiTheme="minorHAnsi" w:hAnsiTheme="minorHAnsi"/>
          <w:bCs/>
        </w:rPr>
        <w:t xml:space="preserve">. </w:t>
      </w:r>
    </w:p>
    <w:p w14:paraId="460AE9AE" w14:textId="77777777" w:rsidR="00012220" w:rsidRPr="00012220" w:rsidRDefault="00012220" w:rsidP="00012220">
      <w:pPr>
        <w:pStyle w:val="Prrafodelista"/>
        <w:rPr>
          <w:rFonts w:asciiTheme="minorHAnsi" w:hAnsiTheme="minorHAnsi"/>
          <w:bCs/>
        </w:rPr>
      </w:pPr>
    </w:p>
    <w:p w14:paraId="2BB3822B" w14:textId="77777777" w:rsidR="008570D0" w:rsidRPr="00441AC1" w:rsidRDefault="008570D0" w:rsidP="008570D0">
      <w:pPr>
        <w:pStyle w:val="Prrafodelista"/>
        <w:numPr>
          <w:ilvl w:val="0"/>
          <w:numId w:val="5"/>
        </w:numPr>
        <w:tabs>
          <w:tab w:val="right" w:pos="851"/>
        </w:tabs>
        <w:ind w:left="567" w:right="49" w:firstLine="0"/>
        <w:jc w:val="both"/>
        <w:rPr>
          <w:rFonts w:ascii="Calibri" w:hAnsi="Calibr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Pr="00441AC1">
        <w:rPr>
          <w:rFonts w:ascii="Calibri" w:hAnsi="Calibri"/>
          <w:bCs/>
        </w:rPr>
        <w:t>.</w:t>
      </w:r>
    </w:p>
    <w:p w14:paraId="209569D0" w14:textId="77777777" w:rsidR="002E6DD7" w:rsidRDefault="002E6DD7" w:rsidP="002E6DD7">
      <w:pPr>
        <w:ind w:left="284"/>
        <w:jc w:val="both"/>
        <w:rPr>
          <w:rFonts w:asciiTheme="minorHAnsi" w:hAnsiTheme="minorHAnsi"/>
          <w:b/>
        </w:rPr>
      </w:pPr>
    </w:p>
    <w:p w14:paraId="1F092143" w14:textId="77777777" w:rsidR="002E6DD7" w:rsidRDefault="002E6DD7" w:rsidP="002E6DD7">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14:paraId="3C4DD2DE" w14:textId="77777777" w:rsidR="002E6DD7" w:rsidRDefault="002E6DD7" w:rsidP="002E6DD7">
      <w:pPr>
        <w:ind w:left="284" w:right="-1"/>
        <w:jc w:val="both"/>
        <w:rPr>
          <w:rFonts w:ascii="Calibri" w:hAnsi="Calibri"/>
          <w:b/>
          <w:u w:val="single"/>
        </w:rPr>
      </w:pPr>
    </w:p>
    <w:p w14:paraId="109F6C16" w14:textId="77777777" w:rsidR="002E6DD7" w:rsidRPr="00487AE9" w:rsidRDefault="002E6DD7" w:rsidP="002E6DD7">
      <w:pPr>
        <w:ind w:left="284" w:right="-1"/>
        <w:jc w:val="both"/>
        <w:rPr>
          <w:rFonts w:ascii="Calibri" w:hAnsi="Calibri"/>
          <w:b/>
          <w:u w:val="single"/>
        </w:rPr>
      </w:pPr>
      <w:r>
        <w:rPr>
          <w:rFonts w:ascii="Calibri" w:hAnsi="Calibri"/>
          <w:b/>
          <w:u w:val="single"/>
        </w:rPr>
        <w:t>2.2. Inscripción de participantes:</w:t>
      </w:r>
    </w:p>
    <w:p w14:paraId="4F024EE0" w14:textId="77777777" w:rsidR="002E6DD7" w:rsidRDefault="002E6DD7" w:rsidP="002E6DD7">
      <w:pPr>
        <w:ind w:right="-1"/>
        <w:jc w:val="both"/>
        <w:rPr>
          <w:rFonts w:ascii="Calibri" w:hAnsi="Calibri"/>
        </w:rPr>
      </w:pPr>
    </w:p>
    <w:p w14:paraId="2698BAC6" w14:textId="77777777" w:rsidR="002E6DD7" w:rsidRPr="0039320A" w:rsidRDefault="002E6DD7" w:rsidP="002E6DD7">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CD55F7">
        <w:rPr>
          <w:rFonts w:ascii="Calibri" w:hAnsi="Calibri"/>
        </w:rPr>
        <w:t xml:space="preserve"> </w:t>
      </w:r>
      <w:r>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14:paraId="4C41F7C6" w14:textId="77777777" w:rsidR="002E6DD7" w:rsidRPr="0039320A" w:rsidRDefault="002E6DD7" w:rsidP="002E6DD7">
      <w:pPr>
        <w:ind w:left="284" w:right="-1"/>
        <w:jc w:val="both"/>
        <w:rPr>
          <w:rFonts w:ascii="Calibri" w:hAnsi="Calibri"/>
        </w:rPr>
      </w:pPr>
    </w:p>
    <w:p w14:paraId="19CB4977" w14:textId="77777777" w:rsidR="002E6DD7" w:rsidRDefault="002E6DD7" w:rsidP="002E6DD7">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14:paraId="26CE083D" w14:textId="77777777" w:rsidR="002E6DD7" w:rsidRDefault="002E6DD7" w:rsidP="002E6DD7">
      <w:pPr>
        <w:ind w:left="284"/>
        <w:jc w:val="both"/>
        <w:rPr>
          <w:rFonts w:asciiTheme="minorHAnsi" w:hAnsiTheme="minorHAnsi"/>
          <w:b/>
        </w:rPr>
      </w:pPr>
    </w:p>
    <w:p w14:paraId="491ED3DE" w14:textId="77777777" w:rsidR="002E6DD7" w:rsidRPr="00D230B9" w:rsidRDefault="002E6DD7" w:rsidP="00D230B9">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sidRPr="00D230B9">
        <w:rPr>
          <w:rFonts w:asciiTheme="minorHAnsi" w:hAnsiTheme="minorHAnsi"/>
          <w:b/>
        </w:rPr>
        <w:t>FORMA DE PRESENTACIÓN Y DOCUMENTOS ESENCIALES QUE DEBERÁ DE CONTENER EL SOBRE TÉCNICO.</w:t>
      </w:r>
    </w:p>
    <w:p w14:paraId="3EB2BEF8" w14:textId="77777777" w:rsidR="002E6DD7" w:rsidRPr="00037DE1" w:rsidRDefault="002E6DD7" w:rsidP="002E6DD7">
      <w:pPr>
        <w:ind w:right="49"/>
        <w:jc w:val="both"/>
        <w:rPr>
          <w:rFonts w:asciiTheme="minorHAnsi" w:hAnsiTheme="minorHAnsi"/>
          <w:b/>
        </w:rPr>
      </w:pPr>
    </w:p>
    <w:p w14:paraId="6A550955" w14:textId="77777777" w:rsidR="002E6DD7" w:rsidRPr="003E6595" w:rsidRDefault="002E6DD7" w:rsidP="002E6DD7">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5B53E888" w14:textId="77777777" w:rsidR="002E6DD7" w:rsidRPr="00E27A5A" w:rsidRDefault="002E6DD7" w:rsidP="002E6DD7">
      <w:pPr>
        <w:pStyle w:val="Prrafodelista"/>
        <w:ind w:left="1065" w:right="49"/>
        <w:jc w:val="both"/>
        <w:rPr>
          <w:rFonts w:asciiTheme="minorHAnsi" w:hAnsiTheme="minorHAnsi"/>
          <w:b/>
        </w:rPr>
      </w:pPr>
    </w:p>
    <w:p w14:paraId="3D0C7D67" w14:textId="77777777" w:rsidR="002E6DD7" w:rsidRDefault="002E6DD7" w:rsidP="002E6DD7">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La</w:t>
      </w:r>
      <w:r w:rsidR="000E3E38">
        <w:rPr>
          <w:rFonts w:asciiTheme="minorHAnsi" w:hAnsiTheme="minorHAnsi"/>
          <w:b w:val="0"/>
          <w:bCs/>
          <w:sz w:val="20"/>
          <w:lang w:val="es-ES"/>
        </w:rPr>
        <w:t>s</w:t>
      </w:r>
      <w:r w:rsidRPr="00E27A5A">
        <w:rPr>
          <w:rFonts w:asciiTheme="minorHAnsi" w:hAnsiTheme="minorHAnsi"/>
          <w:b w:val="0"/>
          <w:bCs/>
          <w:sz w:val="20"/>
          <w:lang w:val="es-ES"/>
        </w:rPr>
        <w:t xml:space="preserve"> propuesta</w:t>
      </w:r>
      <w:r w:rsidR="000E3E38">
        <w:rPr>
          <w:rFonts w:asciiTheme="minorHAnsi" w:hAnsiTheme="minorHAnsi"/>
          <w:b w:val="0"/>
          <w:bCs/>
          <w:sz w:val="20"/>
          <w:lang w:val="es-ES"/>
        </w:rPr>
        <w:t>s</w:t>
      </w:r>
      <w:r w:rsidRPr="00E27A5A">
        <w:rPr>
          <w:rFonts w:asciiTheme="minorHAnsi" w:hAnsiTheme="minorHAnsi"/>
          <w:b w:val="0"/>
          <w:bCs/>
          <w:sz w:val="20"/>
          <w:lang w:val="es-ES"/>
        </w:rPr>
        <w:t xml:space="preserve">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2333A3A6" w14:textId="77777777"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0F19D8DF" w14:textId="57D36764"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dichos costos, cualquiera que se</w:t>
      </w:r>
      <w:r w:rsidR="00E97F10">
        <w:rPr>
          <w:rFonts w:asciiTheme="minorHAnsi" w:hAnsiTheme="minorHAnsi"/>
        </w:rPr>
        <w:t>a</w:t>
      </w:r>
      <w:r w:rsidRPr="00F05824">
        <w:rPr>
          <w:rFonts w:asciiTheme="minorHAnsi" w:hAnsiTheme="minorHAnsi"/>
        </w:rPr>
        <w:t xml:space="preserve"> el</w:t>
      </w:r>
      <w:r w:rsidRPr="00E27A5A">
        <w:rPr>
          <w:rFonts w:asciiTheme="minorHAnsi" w:hAnsiTheme="minorHAnsi"/>
        </w:rPr>
        <w:t xml:space="preserve"> resultado de la </w:t>
      </w:r>
      <w:r>
        <w:rPr>
          <w:rFonts w:asciiTheme="minorHAnsi" w:hAnsiTheme="minorHAnsi"/>
        </w:rPr>
        <w:t>licitación pública nacional presencial</w:t>
      </w:r>
      <w:r w:rsidRPr="00E27A5A">
        <w:rPr>
          <w:rFonts w:asciiTheme="minorHAnsi" w:hAnsiTheme="minorHAnsi"/>
        </w:rPr>
        <w:t>.</w:t>
      </w:r>
    </w:p>
    <w:p w14:paraId="6DA19403" w14:textId="77777777" w:rsidR="00D230B9" w:rsidRDefault="00D230B9" w:rsidP="00D230B9">
      <w:pPr>
        <w:pStyle w:val="Prrafodelista"/>
        <w:rPr>
          <w:rFonts w:asciiTheme="minorHAnsi" w:hAnsiTheme="minorHAnsi"/>
        </w:rPr>
      </w:pPr>
    </w:p>
    <w:p w14:paraId="6AB82F59" w14:textId="77777777" w:rsidR="002E6DD7" w:rsidRPr="003E6595" w:rsidRDefault="002E6DD7" w:rsidP="002E6DD7">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0358B59B" w14:textId="77777777" w:rsidR="00840D42" w:rsidRDefault="00840D42" w:rsidP="00840D42">
      <w:pPr>
        <w:tabs>
          <w:tab w:val="right" w:pos="1418"/>
        </w:tabs>
        <w:jc w:val="both"/>
        <w:rPr>
          <w:rFonts w:ascii="Calibri" w:hAnsi="Calibri"/>
        </w:rPr>
      </w:pPr>
    </w:p>
    <w:p w14:paraId="306FD087" w14:textId="77777777" w:rsidR="00840D42" w:rsidRPr="008679E4" w:rsidRDefault="00840D42" w:rsidP="00840D42">
      <w:pPr>
        <w:pStyle w:val="Prrafodelista"/>
        <w:numPr>
          <w:ilvl w:val="0"/>
          <w:numId w:val="4"/>
        </w:numPr>
        <w:tabs>
          <w:tab w:val="left" w:pos="9639"/>
        </w:tabs>
        <w:ind w:left="1418"/>
        <w:jc w:val="both"/>
        <w:rPr>
          <w:rFonts w:asciiTheme="minorHAnsi" w:hAnsiTheme="minorHAnsi"/>
        </w:rPr>
      </w:pPr>
      <w:r w:rsidRPr="008679E4">
        <w:rPr>
          <w:rFonts w:asciiTheme="minorHAnsi" w:hAnsiTheme="minorHAnsi"/>
        </w:rPr>
        <w:t xml:space="preserve">El Licitante deberá presentar </w:t>
      </w:r>
      <w:r w:rsidRPr="008679E4">
        <w:rPr>
          <w:rFonts w:asciiTheme="minorHAnsi" w:hAnsiTheme="minorHAnsi"/>
          <w:b/>
        </w:rPr>
        <w:t>dos sobres cerrados</w:t>
      </w:r>
      <w:r w:rsidRPr="008679E4">
        <w:rPr>
          <w:rFonts w:asciiTheme="minorHAnsi" w:hAnsiTheme="minorHAnsi"/>
        </w:rPr>
        <w:t>, rotulados con el nombre del licitante y con la indicación de la licitación en que participa, dentro de dicho sobre deberá presentar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4C9F955F" w14:textId="77777777" w:rsidR="00840D42" w:rsidRPr="008679E4" w:rsidRDefault="00840D42" w:rsidP="00840D42">
      <w:pPr>
        <w:pStyle w:val="Prrafodelista"/>
        <w:numPr>
          <w:ilvl w:val="0"/>
          <w:numId w:val="4"/>
        </w:numPr>
        <w:tabs>
          <w:tab w:val="left" w:pos="9639"/>
        </w:tabs>
        <w:ind w:left="1418"/>
        <w:jc w:val="both"/>
        <w:rPr>
          <w:rFonts w:asciiTheme="minorHAnsi" w:hAnsiTheme="minorHAnsi"/>
        </w:rPr>
      </w:pPr>
      <w:r w:rsidRPr="008679E4">
        <w:rPr>
          <w:rFonts w:asciiTheme="minorHAnsi" w:hAnsiTheme="minorHAnsi"/>
        </w:rPr>
        <w:t>Las propuestas técnicas y económicas,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14:paraId="514DCAF4" w14:textId="77777777" w:rsidR="00840D42" w:rsidRPr="00BE499E" w:rsidRDefault="00840D42" w:rsidP="00840D42">
      <w:pPr>
        <w:tabs>
          <w:tab w:val="right" w:pos="1418"/>
        </w:tabs>
        <w:jc w:val="both"/>
        <w:rPr>
          <w:rFonts w:ascii="Calibri" w:hAnsi="Calibri"/>
        </w:rPr>
      </w:pPr>
    </w:p>
    <w:p w14:paraId="1EC55CE0" w14:textId="77777777" w:rsidR="002E6DD7" w:rsidRDefault="002E6DD7" w:rsidP="002E6DD7">
      <w:pPr>
        <w:pStyle w:val="Prrafodelista"/>
        <w:tabs>
          <w:tab w:val="left" w:pos="720"/>
          <w:tab w:val="left" w:pos="9639"/>
        </w:tabs>
        <w:ind w:left="426"/>
        <w:jc w:val="both"/>
        <w:rPr>
          <w:rFonts w:asciiTheme="minorHAnsi" w:hAnsiTheme="minorHAnsi"/>
        </w:rPr>
      </w:pPr>
    </w:p>
    <w:p w14:paraId="1488D0D9" w14:textId="77777777" w:rsidR="002E6DD7" w:rsidRPr="003E6595" w:rsidRDefault="002E6DD7" w:rsidP="002E6DD7">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5FC0D5A5" w14:textId="77777777" w:rsidR="002E6DD7" w:rsidRPr="00AB7D71" w:rsidRDefault="002E6DD7" w:rsidP="002E6DD7">
      <w:pPr>
        <w:pStyle w:val="Prrafodelista"/>
        <w:ind w:left="426" w:right="49"/>
        <w:jc w:val="both"/>
        <w:rPr>
          <w:rFonts w:asciiTheme="minorHAnsi" w:hAnsiTheme="minorHAnsi"/>
          <w:b/>
          <w:bCs/>
        </w:rPr>
      </w:pPr>
    </w:p>
    <w:p w14:paraId="03D0F95B" w14:textId="77777777" w:rsidR="002E6DD7" w:rsidRPr="00CA04EA" w:rsidRDefault="002E6DD7" w:rsidP="002E6DD7">
      <w:pPr>
        <w:numPr>
          <w:ilvl w:val="0"/>
          <w:numId w:val="8"/>
        </w:numPr>
        <w:tabs>
          <w:tab w:val="left" w:pos="1418"/>
        </w:tabs>
        <w:ind w:right="49"/>
        <w:jc w:val="both"/>
        <w:rPr>
          <w:rFonts w:asciiTheme="minorHAnsi" w:hAnsiTheme="minorHAnsi"/>
          <w:bCs/>
        </w:rPr>
      </w:pPr>
      <w:r w:rsidRPr="00CA04EA">
        <w:rPr>
          <w:rFonts w:asciiTheme="minorHAnsi" w:hAnsiTheme="minorHAnsi" w:cs="Arial"/>
          <w:b/>
        </w:rPr>
        <w:lastRenderedPageBreak/>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02FAC671" w14:textId="77777777" w:rsidR="002E6DD7" w:rsidRPr="00CA04EA" w:rsidRDefault="002E6DD7" w:rsidP="002E6DD7">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699BA13C" w14:textId="77777777" w:rsidR="002E6DD7" w:rsidRPr="007E5216" w:rsidRDefault="002E6DD7" w:rsidP="002E6DD7">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prestación de servicios relacionad</w:t>
      </w:r>
      <w:r w:rsidR="00AE2760">
        <w:rPr>
          <w:rFonts w:asciiTheme="minorHAnsi" w:hAnsiTheme="minorHAnsi" w:cs="Arial"/>
        </w:rPr>
        <w:t>o</w:t>
      </w:r>
      <w:r>
        <w:rPr>
          <w:rFonts w:asciiTheme="minorHAnsi" w:hAnsiTheme="minorHAnsi" w:cs="Arial"/>
        </w:rPr>
        <w:t>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14:paraId="12855FE1" w14:textId="77777777" w:rsidR="002E6DD7" w:rsidRPr="003B3E89" w:rsidRDefault="002E6DD7" w:rsidP="002E6DD7">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r>
        <w:rPr>
          <w:rFonts w:asciiTheme="minorHAnsi" w:hAnsiTheme="minorHAnsi"/>
        </w:rPr>
        <w:t xml:space="preserve"> I</w:t>
      </w:r>
      <w:r w:rsidRPr="00401726">
        <w:rPr>
          <w:rFonts w:asciiTheme="minorHAnsi" w:hAnsiTheme="minorHAnsi"/>
        </w:rPr>
        <w:t>ncluya la d</w:t>
      </w:r>
      <w:r w:rsidRPr="00401726">
        <w:rPr>
          <w:rFonts w:asciiTheme="minorHAnsi" w:hAnsiTheme="minorHAnsi" w:cs="Tahoma"/>
        </w:rPr>
        <w:t>escripción del proceso de tratamiento y tipo de tecnología que va a utilizar para la prestación del servicio, así como d</w:t>
      </w:r>
      <w:r w:rsidRPr="00401726">
        <w:rPr>
          <w:rFonts w:asciiTheme="minorHAnsi" w:hAnsiTheme="minorHAnsi" w:cs="Arial"/>
        </w:rPr>
        <w:t xml:space="preserve">ocumento que acredite la autorización </w:t>
      </w:r>
      <w:r w:rsidRPr="00401726">
        <w:rPr>
          <w:rFonts w:asciiTheme="minorHAnsi" w:hAnsiTheme="minorHAnsi" w:cs="Tahoma"/>
        </w:rPr>
        <w:t xml:space="preserve">para el uso de la tecnología a utilizar expedida </w:t>
      </w:r>
      <w:r w:rsidRPr="00401726">
        <w:rPr>
          <w:rFonts w:asciiTheme="minorHAnsi" w:hAnsiTheme="minorHAnsi" w:cs="Arial"/>
        </w:rPr>
        <w:t xml:space="preserve">por </w:t>
      </w:r>
      <w:r w:rsidRPr="00157056">
        <w:rPr>
          <w:rFonts w:asciiTheme="minorHAnsi" w:hAnsiTheme="minorHAnsi" w:cs="Arial"/>
        </w:rPr>
        <w:t>SEMARNAT.</w:t>
      </w:r>
    </w:p>
    <w:p w14:paraId="21BC067E" w14:textId="77777777" w:rsidR="002E6DD7" w:rsidRPr="00956049" w:rsidRDefault="002E6DD7" w:rsidP="002E6DD7">
      <w:pPr>
        <w:numPr>
          <w:ilvl w:val="0"/>
          <w:numId w:val="8"/>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Pr>
          <w:rFonts w:asciiTheme="minorHAnsi" w:hAnsiTheme="minorHAnsi" w:cs="Arial"/>
          <w:lang w:val="es-MX"/>
        </w:rPr>
        <w:t xml:space="preserve"> con las Normas Internacionales, así como </w:t>
      </w:r>
      <w:r w:rsidRPr="00956049">
        <w:rPr>
          <w:rFonts w:asciiTheme="minorHAnsi" w:hAnsiTheme="minorHAnsi" w:cs="Arial"/>
          <w:lang w:val="es-MX"/>
        </w:rPr>
        <w:t xml:space="preserve">Certificaciones en materia ambiental y seguridad </w:t>
      </w:r>
      <w:r>
        <w:rPr>
          <w:rFonts w:asciiTheme="minorHAnsi" w:hAnsiTheme="minorHAnsi" w:cs="Arial"/>
          <w:lang w:val="es-MX"/>
        </w:rPr>
        <w:t xml:space="preserve"> para la planta de tratamiento.</w:t>
      </w:r>
    </w:p>
    <w:p w14:paraId="4551DBC0" w14:textId="77777777" w:rsidR="002E6DD7" w:rsidRPr="00157056" w:rsidRDefault="002E6DD7" w:rsidP="002E6DD7">
      <w:pPr>
        <w:pStyle w:val="Prrafodelista"/>
        <w:numPr>
          <w:ilvl w:val="0"/>
          <w:numId w:val="8"/>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14:paraId="706835A1" w14:textId="77777777" w:rsidR="002E6DD7" w:rsidRPr="00401726" w:rsidRDefault="002E6DD7" w:rsidP="002E6DD7">
      <w:pPr>
        <w:pStyle w:val="Prrafodelista"/>
        <w:numPr>
          <w:ilvl w:val="0"/>
          <w:numId w:val="8"/>
        </w:numPr>
        <w:tabs>
          <w:tab w:val="left" w:pos="2410"/>
          <w:tab w:val="right" w:pos="9923"/>
        </w:tabs>
        <w:jc w:val="both"/>
        <w:rPr>
          <w:rFonts w:asciiTheme="minorHAnsi" w:hAnsiTheme="minorHAnsi" w:cs="Tahoma"/>
        </w:rPr>
      </w:pPr>
      <w:r w:rsidRPr="00401726">
        <w:rPr>
          <w:rFonts w:asciiTheme="minorHAnsi" w:hAnsiTheme="minorHAnsi" w:cs="Tahoma"/>
        </w:rPr>
        <w:t xml:space="preserve">Detalle del proceso y materiales que utilizará para la limpieza y desinfección de los contenedores ubicados en cada una de las </w:t>
      </w:r>
      <w:r w:rsidR="00AE2760">
        <w:rPr>
          <w:rFonts w:asciiTheme="minorHAnsi" w:hAnsiTheme="minorHAnsi" w:cs="Tahoma"/>
        </w:rPr>
        <w:t>unidades aplicativas</w:t>
      </w:r>
      <w:r w:rsidRPr="00401726">
        <w:rPr>
          <w:rFonts w:asciiTheme="minorHAnsi" w:hAnsiTheme="minorHAnsi" w:cs="Tahoma"/>
        </w:rPr>
        <w:t>.</w:t>
      </w:r>
    </w:p>
    <w:p w14:paraId="68DE5C5E" w14:textId="77777777" w:rsidR="002E6DD7" w:rsidRPr="009D32E5" w:rsidRDefault="002E6DD7" w:rsidP="002E6DD7">
      <w:pPr>
        <w:pStyle w:val="Prrafodelista"/>
        <w:numPr>
          <w:ilvl w:val="0"/>
          <w:numId w:val="8"/>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Pr>
          <w:rFonts w:asciiTheme="minorHAnsi" w:hAnsiTheme="minorHAnsi" w:cs="Arial"/>
        </w:rPr>
        <w:t>1-A</w:t>
      </w:r>
      <w:r w:rsidRPr="009D32E5">
        <w:rPr>
          <w:rFonts w:asciiTheme="minorHAnsi" w:hAnsiTheme="minorHAnsi" w:cs="Arial"/>
        </w:rPr>
        <w:t>.</w:t>
      </w:r>
    </w:p>
    <w:p w14:paraId="358A7E28" w14:textId="77777777"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14:paraId="1D168F9D" w14:textId="77777777" w:rsidR="00D230B9" w:rsidRDefault="00D230B9" w:rsidP="00D230B9">
      <w:pPr>
        <w:pStyle w:val="Prrafodelista"/>
        <w:numPr>
          <w:ilvl w:val="0"/>
          <w:numId w:val="8"/>
        </w:numPr>
        <w:tabs>
          <w:tab w:val="left" w:pos="0"/>
        </w:tabs>
        <w:suppressAutoHyphens/>
        <w:jc w:val="both"/>
        <w:rPr>
          <w:rFonts w:asciiTheme="minorHAnsi" w:hAnsiTheme="minorHAnsi" w:cs="Arial"/>
          <w:spacing w:val="-3"/>
        </w:rPr>
      </w:pPr>
      <w:r>
        <w:rPr>
          <w:rFonts w:asciiTheme="minorHAnsi" w:hAnsiTheme="minorHAnsi" w:cs="Arial"/>
          <w:color w:val="000000" w:themeColor="text1"/>
          <w:spacing w:val="-3"/>
        </w:rPr>
        <w:t>Documentación que acredite</w:t>
      </w:r>
      <w:r w:rsidRPr="00C23D07">
        <w:rPr>
          <w:rFonts w:asciiTheme="minorHAnsi" w:hAnsiTheme="minorHAnsi" w:cs="Arial"/>
          <w:color w:val="000000" w:themeColor="text1"/>
          <w:spacing w:val="-3"/>
        </w:rPr>
        <w:t xml:space="preserve"> que la planta de tratamiento </w:t>
      </w:r>
      <w:r>
        <w:rPr>
          <w:rFonts w:asciiTheme="minorHAnsi" w:hAnsiTheme="minorHAnsi" w:cs="Arial"/>
          <w:color w:val="000000" w:themeColor="text1"/>
          <w:spacing w:val="-3"/>
        </w:rPr>
        <w:t>y/o</w:t>
      </w:r>
      <w:r w:rsidR="00AE2760">
        <w:rPr>
          <w:rFonts w:asciiTheme="minorHAnsi" w:hAnsiTheme="minorHAnsi" w:cs="Arial"/>
          <w:color w:val="000000" w:themeColor="text1"/>
          <w:spacing w:val="-3"/>
        </w:rPr>
        <w:t xml:space="preserve"> centro de acopio </w:t>
      </w:r>
      <w:r>
        <w:rPr>
          <w:rFonts w:asciiTheme="minorHAnsi" w:hAnsiTheme="minorHAnsi" w:cs="Arial"/>
          <w:color w:val="000000" w:themeColor="text1"/>
          <w:spacing w:val="-3"/>
        </w:rPr>
        <w:t>de</w:t>
      </w:r>
      <w:r w:rsidRPr="00131FF9">
        <w:rPr>
          <w:rFonts w:asciiTheme="minorHAnsi" w:hAnsiTheme="minorHAnsi" w:cs="Arial"/>
          <w:spacing w:val="-3"/>
        </w:rPr>
        <w:t xml:space="preserve"> los residuos se encuentra en el Estado de Nuevo León</w:t>
      </w:r>
      <w:r>
        <w:rPr>
          <w:rFonts w:asciiTheme="minorHAnsi" w:hAnsiTheme="minorHAnsi" w:cs="Arial"/>
          <w:spacing w:val="-3"/>
        </w:rPr>
        <w:t xml:space="preserve"> y que cuenta con todas las autorizaciones y acreditaciones aplicables de acuerdo a la normatividad y legislación vigente.</w:t>
      </w:r>
    </w:p>
    <w:p w14:paraId="05902DAA" w14:textId="77777777" w:rsidR="002E6DD7" w:rsidRPr="009D32E5" w:rsidRDefault="002E6DD7" w:rsidP="002E6DD7">
      <w:pPr>
        <w:pStyle w:val="Prrafodelista"/>
        <w:numPr>
          <w:ilvl w:val="0"/>
          <w:numId w:val="8"/>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14:paraId="07348C02" w14:textId="4D7CD234" w:rsidR="002E6DD7" w:rsidRPr="00D230B9" w:rsidRDefault="002E6DD7" w:rsidP="002E6DD7">
      <w:pPr>
        <w:pStyle w:val="Prrafodelista"/>
        <w:numPr>
          <w:ilvl w:val="0"/>
          <w:numId w:val="8"/>
        </w:numPr>
        <w:tabs>
          <w:tab w:val="left" w:pos="2410"/>
        </w:tabs>
        <w:jc w:val="both"/>
        <w:rPr>
          <w:rFonts w:asciiTheme="minorHAnsi" w:hAnsiTheme="minorHAnsi" w:cs="Arial"/>
          <w:color w:val="000000" w:themeColor="text1"/>
        </w:rPr>
      </w:pPr>
      <w:r w:rsidRPr="009D32E5">
        <w:rPr>
          <w:rFonts w:asciiTheme="minorHAnsi" w:hAnsiTheme="minorHAnsi" w:cs="Arial"/>
        </w:rPr>
        <w:t xml:space="preserve">Certificado de uso de suelo </w:t>
      </w:r>
      <w:r w:rsidRPr="00D230B9">
        <w:rPr>
          <w:rFonts w:asciiTheme="minorHAnsi" w:hAnsiTheme="minorHAnsi" w:cs="Arial"/>
          <w:color w:val="000000" w:themeColor="text1"/>
        </w:rPr>
        <w:t xml:space="preserve">de </w:t>
      </w:r>
      <w:r w:rsidRPr="00BB2B4B">
        <w:rPr>
          <w:rFonts w:asciiTheme="minorHAnsi" w:hAnsiTheme="minorHAnsi" w:cs="Arial"/>
          <w:color w:val="000000" w:themeColor="text1"/>
        </w:rPr>
        <w:t>la planta</w:t>
      </w:r>
      <w:r w:rsidR="00D230B9" w:rsidRPr="00BB2B4B">
        <w:rPr>
          <w:rFonts w:asciiTheme="minorHAnsi" w:hAnsiTheme="minorHAnsi" w:cs="Arial"/>
          <w:color w:val="000000" w:themeColor="text1"/>
        </w:rPr>
        <w:t xml:space="preserve"> y</w:t>
      </w:r>
      <w:r w:rsidRPr="00BB2B4B">
        <w:rPr>
          <w:rFonts w:asciiTheme="minorHAnsi" w:hAnsiTheme="minorHAnsi" w:cs="Arial"/>
          <w:color w:val="000000" w:themeColor="text1"/>
        </w:rPr>
        <w:t xml:space="preserve"> centro de</w:t>
      </w:r>
      <w:r w:rsidRPr="00D230B9">
        <w:rPr>
          <w:rFonts w:asciiTheme="minorHAnsi" w:hAnsiTheme="minorHAnsi" w:cs="Arial"/>
          <w:color w:val="000000" w:themeColor="text1"/>
        </w:rPr>
        <w:t xml:space="preserve"> acopio</w:t>
      </w:r>
    </w:p>
    <w:p w14:paraId="05EBD384" w14:textId="77777777" w:rsidR="002E6DD7" w:rsidRPr="009D32E5" w:rsidRDefault="002E6DD7" w:rsidP="002E6DD7">
      <w:pPr>
        <w:pStyle w:val="Prrafodelista"/>
        <w:numPr>
          <w:ilvl w:val="0"/>
          <w:numId w:val="8"/>
        </w:numPr>
        <w:tabs>
          <w:tab w:val="left" w:pos="2410"/>
        </w:tabs>
        <w:jc w:val="both"/>
        <w:rPr>
          <w:rFonts w:asciiTheme="minorHAnsi" w:hAnsiTheme="minorHAnsi" w:cs="Arial"/>
        </w:rPr>
      </w:pPr>
      <w:r w:rsidRPr="00D230B9">
        <w:rPr>
          <w:rFonts w:asciiTheme="minorHAnsi" w:hAnsiTheme="minorHAnsi" w:cs="Arial"/>
        </w:rPr>
        <w:t>Alta de Hacienda o Aviso de Funcionamiento o Licencia Sanitaria Vigente.</w:t>
      </w:r>
    </w:p>
    <w:p w14:paraId="431E1790" w14:textId="77777777"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Listado de vehículos (Incluir descripción, capacidad, marca, modelo, serie e indicar si es propio o en comodato) con que cuenta para cubrir el servicio requerido en la presente </w:t>
      </w:r>
      <w:r>
        <w:rPr>
          <w:rFonts w:asciiTheme="minorHAnsi" w:hAnsiTheme="minorHAnsi" w:cs="Arial"/>
        </w:rPr>
        <w:t>convocatoria.</w:t>
      </w:r>
    </w:p>
    <w:p w14:paraId="747ADA62" w14:textId="77777777"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 xml:space="preserve">y por la Secretaria de Comunicaciones y Transportes como transportista de residuos peligrosos biológico-infecciosos para los vehículos a utilizar en la prestación del servicio objeto de la presente </w:t>
      </w:r>
      <w:r w:rsidR="00AE2760">
        <w:rPr>
          <w:rFonts w:asciiTheme="minorHAnsi" w:hAnsiTheme="minorHAnsi" w:cs="Arial"/>
        </w:rPr>
        <w:t>licitación</w:t>
      </w:r>
      <w:r w:rsidRPr="009D32E5">
        <w:rPr>
          <w:rFonts w:asciiTheme="minorHAnsi" w:hAnsiTheme="minorHAnsi" w:cs="Arial"/>
        </w:rPr>
        <w:t>.</w:t>
      </w:r>
    </w:p>
    <w:p w14:paraId="2818D119" w14:textId="7AB5355A" w:rsidR="002E6DD7" w:rsidRPr="009D32E5" w:rsidRDefault="002E6DD7" w:rsidP="002E6DD7">
      <w:pPr>
        <w:pStyle w:val="Prrafodelista"/>
        <w:numPr>
          <w:ilvl w:val="0"/>
          <w:numId w:val="8"/>
        </w:numPr>
        <w:tabs>
          <w:tab w:val="left" w:pos="2410"/>
        </w:tabs>
        <w:suppressAutoHyphens/>
        <w:jc w:val="both"/>
        <w:rPr>
          <w:rFonts w:asciiTheme="minorHAnsi" w:hAnsiTheme="minorHAnsi" w:cs="Arial"/>
        </w:rPr>
      </w:pPr>
      <w:r w:rsidRPr="009D32E5">
        <w:rPr>
          <w:rFonts w:asciiTheme="minorHAnsi" w:hAnsiTheme="minorHAnsi" w:cs="Arial"/>
        </w:rPr>
        <w:t xml:space="preserve">Carta compromiso de mantener la confidencialidad en la prestación del servicio, no divulgar ningún tipo de información respecto a la prestación del servicio ni </w:t>
      </w:r>
      <w:r w:rsidRPr="00E97F10">
        <w:rPr>
          <w:rFonts w:asciiTheme="minorHAnsi" w:hAnsiTheme="minorHAnsi" w:cs="Arial"/>
        </w:rPr>
        <w:t>de ningún</w:t>
      </w:r>
      <w:r w:rsidR="00E97F10">
        <w:rPr>
          <w:rFonts w:asciiTheme="minorHAnsi" w:hAnsiTheme="minorHAnsi" w:cs="Arial"/>
        </w:rPr>
        <w:t>a</w:t>
      </w:r>
      <w:r w:rsidRPr="009D32E5">
        <w:rPr>
          <w:rFonts w:asciiTheme="minorHAnsi" w:hAnsiTheme="minorHAnsi" w:cs="Arial"/>
        </w:rPr>
        <w:t xml:space="preserve"> otra índole a personas ajenas a la convocante.</w:t>
      </w:r>
    </w:p>
    <w:p w14:paraId="5B1A6A59" w14:textId="6BA73A58" w:rsidR="002E6DD7" w:rsidRPr="00157056" w:rsidRDefault="002E6DD7" w:rsidP="002E6DD7">
      <w:pPr>
        <w:pStyle w:val="Prrafodelista"/>
        <w:numPr>
          <w:ilvl w:val="0"/>
          <w:numId w:val="8"/>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hrs, </w:t>
      </w:r>
      <w:r w:rsidR="00BB2B4B">
        <w:rPr>
          <w:rFonts w:asciiTheme="minorHAnsi" w:hAnsiTheme="minorHAnsi" w:cs="Arial"/>
        </w:rPr>
        <w:t xml:space="preserve">de lunes a domingo durante la vigencia del contrato </w:t>
      </w:r>
      <w:r w:rsidRPr="00BB2B4B">
        <w:rPr>
          <w:rFonts w:asciiTheme="minorHAnsi" w:hAnsiTheme="minorHAnsi" w:cs="Arial"/>
        </w:rPr>
        <w:t>para atender cualquier solicitud por</w:t>
      </w:r>
      <w:r w:rsidRPr="009D32E5">
        <w:rPr>
          <w:rFonts w:asciiTheme="minorHAnsi" w:hAnsiTheme="minorHAnsi" w:cs="Arial"/>
        </w:rPr>
        <w:t xml:space="preserve"> parte de la convocante o de las </w:t>
      </w:r>
      <w:r w:rsidR="00AE2760">
        <w:rPr>
          <w:rFonts w:asciiTheme="minorHAnsi" w:hAnsiTheme="minorHAnsi" w:cs="Arial"/>
        </w:rPr>
        <w:t>unidades aplicativas</w:t>
      </w:r>
      <w:r w:rsidRPr="009D32E5">
        <w:rPr>
          <w:rFonts w:asciiTheme="minorHAnsi" w:hAnsiTheme="minorHAnsi" w:cs="Arial"/>
        </w:rPr>
        <w:t>, situaciones de emergencia</w:t>
      </w:r>
      <w:r w:rsidRPr="00401726">
        <w:rPr>
          <w:rFonts w:asciiTheme="minorHAnsi" w:hAnsiTheme="minorHAnsi" w:cs="Arial"/>
        </w:rPr>
        <w:t>, suministro de insumos, etc.</w:t>
      </w:r>
    </w:p>
    <w:p w14:paraId="1F6EB000" w14:textId="77777777" w:rsidR="002E6DD7" w:rsidRPr="00CA04EA" w:rsidRDefault="002E6DD7" w:rsidP="002E6DD7">
      <w:pPr>
        <w:pStyle w:val="Prrafodelista"/>
        <w:numPr>
          <w:ilvl w:val="0"/>
          <w:numId w:val="8"/>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sidR="00513A11">
        <w:rPr>
          <w:rFonts w:asciiTheme="minorHAnsi" w:hAnsiTheme="minorHAnsi"/>
          <w:bCs/>
        </w:rPr>
        <w:t xml:space="preserve"> pdf</w:t>
      </w:r>
      <w:r w:rsidRPr="00CA04EA">
        <w:rPr>
          <w:rFonts w:asciiTheme="minorHAnsi" w:hAnsiTheme="minorHAnsi"/>
          <w:bCs/>
        </w:rPr>
        <w:t>.</w:t>
      </w:r>
    </w:p>
    <w:p w14:paraId="7462B767" w14:textId="77777777"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0A22EE98" w14:textId="77777777"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79280093" w14:textId="14CCCA57"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230B9">
        <w:rPr>
          <w:rFonts w:asciiTheme="minorHAnsi" w:hAnsiTheme="minorHAnsi" w:cstheme="minorHAnsi"/>
        </w:rPr>
        <w:t xml:space="preserve"> de la </w:t>
      </w:r>
      <w:r w:rsidR="00D230B9" w:rsidRPr="00E97F10">
        <w:rPr>
          <w:rFonts w:asciiTheme="minorHAnsi" w:hAnsiTheme="minorHAnsi" w:cstheme="minorHAnsi"/>
        </w:rPr>
        <w:t>Ley</w:t>
      </w:r>
      <w:r w:rsidRPr="00E97F10">
        <w:rPr>
          <w:rFonts w:asciiTheme="minorHAnsi" w:hAnsiTheme="minorHAnsi" w:cs="Arial"/>
        </w:rPr>
        <w:t xml:space="preserve">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0EAB12EC" w14:textId="77777777"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14:paraId="5401A39A" w14:textId="0F7B1CD6"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w:t>
      </w:r>
      <w:r w:rsidRPr="00E97F10">
        <w:rPr>
          <w:rFonts w:asciiTheme="minorHAnsi" w:hAnsiTheme="minorHAnsi"/>
        </w:rPr>
        <w:t>manifiesten que</w:t>
      </w:r>
      <w:r w:rsidR="00E97F10">
        <w:rPr>
          <w:rFonts w:asciiTheme="minorHAnsi" w:hAnsiTheme="minorHAnsi"/>
        </w:rPr>
        <w:t>,</w:t>
      </w:r>
      <w:r w:rsidRPr="00E97F10">
        <w:rPr>
          <w:rFonts w:asciiTheme="minorHAnsi" w:hAnsiTheme="minorHAnsi"/>
        </w:rPr>
        <w:t xml:space="preserve"> por</w:t>
      </w:r>
      <w:r w:rsidRPr="00CA04EA">
        <w:rPr>
          <w:rFonts w:asciiTheme="minorHAnsi" w:hAnsiTheme="minorHAnsi"/>
        </w:rPr>
        <w:t xml:space="preserve"> su conducto, no participan en el procedimiento de contratación, personas físicas o morales que se encuentren inhabilitadas por resolución de la S.F.P., en los términos de la Ley, con el propósito de evadir los efectos de la inhabilitación.</w:t>
      </w:r>
    </w:p>
    <w:p w14:paraId="5DEE29CE" w14:textId="77777777"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14C69C08" w14:textId="77777777"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r w:rsidRPr="006574F1">
        <w:rPr>
          <w:rFonts w:asciiTheme="minorHAnsi" w:hAnsiTheme="minorHAnsi"/>
          <w:color w:val="000000"/>
        </w:rPr>
        <w:t>.</w:t>
      </w:r>
    </w:p>
    <w:p w14:paraId="225C8A5E" w14:textId="77777777" w:rsidR="002E6DD7" w:rsidRPr="007E5216"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5334F91C" w14:textId="3C9F946B" w:rsidR="002E6DD7" w:rsidRPr="00CA04EA" w:rsidRDefault="002E6DD7" w:rsidP="002E6DD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w:t>
      </w:r>
      <w:r w:rsidR="00730B68">
        <w:rPr>
          <w:rFonts w:asciiTheme="minorHAnsi" w:hAnsiTheme="minorHAnsi" w:cs="Arial"/>
        </w:rPr>
        <w:t xml:space="preserve"> de sus obligaciones fiscales, c</w:t>
      </w:r>
      <w:r w:rsidRPr="007E5216">
        <w:rPr>
          <w:rFonts w:asciiTheme="minorHAnsi" w:hAnsiTheme="minorHAnsi" w:cs="Arial"/>
        </w:rPr>
        <w:t xml:space="preserve">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14:paraId="32459385" w14:textId="77777777"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14:paraId="323921D2" w14:textId="77777777" w:rsidR="002E6DD7"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4D33A39" w14:textId="77777777" w:rsidR="002E6DD7" w:rsidRPr="00EF7F80" w:rsidRDefault="002E6DD7" w:rsidP="002E6DD7">
      <w:pPr>
        <w:numPr>
          <w:ilvl w:val="0"/>
          <w:numId w:val="8"/>
        </w:numPr>
        <w:tabs>
          <w:tab w:val="left" w:pos="1134"/>
        </w:tabs>
        <w:ind w:right="49"/>
        <w:jc w:val="both"/>
        <w:rPr>
          <w:rFonts w:asciiTheme="minorHAnsi" w:hAnsiTheme="minorHAnsi" w:cs="Arial"/>
          <w:lang w:val="es-MX"/>
        </w:rPr>
      </w:pPr>
      <w:r w:rsidRPr="00EF7F80">
        <w:rPr>
          <w:rFonts w:asciiTheme="minorHAnsi" w:hAnsiTheme="minorHAnsi" w:cs="Arial"/>
          <w:lang w:val="es-MX"/>
        </w:rPr>
        <w:t>Para el caso del</w:t>
      </w:r>
      <w:r w:rsidRPr="00B36399">
        <w:rPr>
          <w:rFonts w:asciiTheme="minorHAnsi" w:hAnsiTheme="minorHAnsi" w:cs="Arial"/>
          <w:lang w:val="es-MX"/>
        </w:rPr>
        <w:t xml:space="preserve">(los) </w:t>
      </w:r>
      <w:r w:rsidRPr="00EF7F80">
        <w:rPr>
          <w:rFonts w:asciiTheme="minorHAnsi" w:hAnsiTheme="minorHAnsi" w:cs="Arial"/>
          <w:lang w:val="es-MX"/>
        </w:rPr>
        <w:t>PARTICIPANTE(s)</w:t>
      </w:r>
      <w:r w:rsidRPr="00B36399">
        <w:rPr>
          <w:rFonts w:asciiTheme="minorHAnsi" w:hAnsiTheme="minorHAnsi" w:cs="Arial"/>
          <w:lang w:val="es-MX"/>
        </w:rPr>
        <w:t xml:space="preserve"> que opte(n) por la presentación conjunta de propuestas, de conformidad con los </w:t>
      </w:r>
      <w:r w:rsidRPr="00EF7F80">
        <w:rPr>
          <w:rFonts w:asciiTheme="minorHAnsi" w:hAnsiTheme="minorHAnsi" w:cs="Arial"/>
          <w:lang w:val="es-MX"/>
        </w:rPr>
        <w:t>Artículos 36</w:t>
      </w:r>
      <w:r w:rsidRPr="00B36399">
        <w:rPr>
          <w:rFonts w:asciiTheme="minorHAnsi" w:hAnsiTheme="minorHAnsi" w:cs="Arial"/>
          <w:lang w:val="es-MX"/>
        </w:rPr>
        <w:t xml:space="preserve"> de la Ley de Adquisiciones, Arrendamientos y Contratación de Servicios</w:t>
      </w:r>
      <w:r w:rsidRPr="00EF7F80">
        <w:rPr>
          <w:rFonts w:asciiTheme="minorHAnsi" w:hAnsiTheme="minorHAnsi" w:cs="Arial"/>
          <w:lang w:val="es-MX"/>
        </w:rPr>
        <w:t xml:space="preserve"> del Estado de Nuevo León </w:t>
      </w:r>
      <w:r w:rsidRPr="00B36399">
        <w:rPr>
          <w:rFonts w:asciiTheme="minorHAnsi" w:hAnsiTheme="minorHAnsi" w:cs="Arial"/>
          <w:lang w:val="es-MX"/>
        </w:rPr>
        <w:t xml:space="preserve">y </w:t>
      </w:r>
      <w:r w:rsidRPr="00EF7F80">
        <w:rPr>
          <w:rFonts w:asciiTheme="minorHAnsi" w:hAnsiTheme="minorHAnsi" w:cs="Arial"/>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F7F80">
        <w:rPr>
          <w:rFonts w:asciiTheme="minorHAnsi" w:hAnsiTheme="minorHAnsi" w:cs="Arial"/>
          <w:lang w:val="es-MX"/>
        </w:rPr>
        <w:t xml:space="preserve">Las personas que integran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EF7F80">
        <w:rPr>
          <w:rFonts w:asciiTheme="minorHAnsi" w:hAnsiTheme="minorHAnsi" w:cs="Arial"/>
          <w:lang w:val="es-MX"/>
        </w:rPr>
        <w:t xml:space="preserve">cumplimiento de las obligaciones, y; Estipulación expresa de que cada uno de los </w:t>
      </w:r>
      <w:r w:rsidRPr="00EF7F80">
        <w:rPr>
          <w:rFonts w:asciiTheme="minorHAnsi" w:hAnsiTheme="minorHAnsi" w:cs="Arial"/>
          <w:lang w:val="es-MX"/>
        </w:rPr>
        <w:lastRenderedPageBreak/>
        <w:t>firmantes quedará obligado junto con los demás integrantes, ya sea en forma solidaria o mancomunada, según se convenga, para efectos del procedimiento de contratación y del contrato, en caso de que se les adjudique el mismo.</w:t>
      </w:r>
      <w:r w:rsidR="00EC6417" w:rsidRPr="00EF7F80">
        <w:rPr>
          <w:rFonts w:asciiTheme="minorHAnsi" w:hAnsiTheme="minorHAnsi" w:cs="Arial"/>
          <w:lang w:val="es-MX"/>
        </w:rPr>
        <w:t xml:space="preserve"> </w:t>
      </w:r>
      <w:r w:rsidRPr="00EF7F80">
        <w:rPr>
          <w:rFonts w:asciiTheme="minorHAnsi" w:hAnsiTheme="minorHAnsi" w:cs="Arial"/>
          <w:lang w:val="es-MX"/>
        </w:rPr>
        <w:t>En caso de que no participen en propuestas conjuntas deberá manifestarlo por escrito bajo protesta de decir verdad. (La falta de presentación de este documento, no será motivo de descalificación)</w:t>
      </w:r>
    </w:p>
    <w:p w14:paraId="466D7ABE" w14:textId="77777777" w:rsidR="002E6DD7" w:rsidRPr="00A16B2E" w:rsidRDefault="002E6DD7" w:rsidP="002E6DD7">
      <w:pPr>
        <w:rPr>
          <w:rFonts w:asciiTheme="minorHAnsi" w:hAnsiTheme="minorHAnsi" w:cs="Arial"/>
          <w:lang w:val="es-MX"/>
        </w:rPr>
      </w:pPr>
    </w:p>
    <w:p w14:paraId="710AA349" w14:textId="77777777" w:rsidR="002E6DD7" w:rsidRPr="00CA04EA" w:rsidRDefault="002E6DD7" w:rsidP="002E6DD7">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402726AC" w14:textId="77777777" w:rsidR="002E6DD7" w:rsidRPr="00CA04EA" w:rsidRDefault="002E6DD7" w:rsidP="002E6DD7">
      <w:pPr>
        <w:ind w:left="720" w:right="180"/>
        <w:jc w:val="both"/>
        <w:outlineLvl w:val="0"/>
        <w:rPr>
          <w:rFonts w:ascii="Calibri" w:hAnsi="Calibri"/>
          <w:b/>
          <w:bCs/>
        </w:rPr>
      </w:pPr>
    </w:p>
    <w:p w14:paraId="390377C4" w14:textId="77777777" w:rsidR="002E6DD7" w:rsidRDefault="002E6DD7" w:rsidP="002E6DD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55166787" w14:textId="77777777" w:rsidR="002E6DD7" w:rsidRPr="00A16B2E" w:rsidRDefault="002E6DD7" w:rsidP="002E6DD7">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r w:rsidRPr="006574F1">
        <w:rPr>
          <w:rFonts w:ascii="Calibri" w:hAnsi="Calibri"/>
          <w:bCs/>
        </w:rPr>
        <w:t>.</w:t>
      </w:r>
    </w:p>
    <w:p w14:paraId="578E9144" w14:textId="77777777" w:rsidR="002E6DD7" w:rsidRDefault="002E6DD7" w:rsidP="002E6DD7">
      <w:pPr>
        <w:tabs>
          <w:tab w:val="left" w:pos="0"/>
          <w:tab w:val="left" w:pos="10064"/>
        </w:tabs>
        <w:ind w:right="-1" w:firstLine="4"/>
        <w:jc w:val="both"/>
        <w:rPr>
          <w:rFonts w:ascii="Calibri" w:hAnsi="Calibri"/>
          <w:b/>
          <w:u w:val="single"/>
        </w:rPr>
      </w:pPr>
    </w:p>
    <w:p w14:paraId="1367B4C6" w14:textId="77777777" w:rsidR="002E6DD7" w:rsidRDefault="002E6DD7" w:rsidP="002E6DD7">
      <w:pPr>
        <w:tabs>
          <w:tab w:val="left" w:pos="0"/>
          <w:tab w:val="left" w:pos="10064"/>
        </w:tabs>
        <w:ind w:right="-1" w:firstLine="4"/>
        <w:jc w:val="both"/>
        <w:rPr>
          <w:rFonts w:ascii="Calibri" w:hAnsi="Calibri"/>
          <w:b/>
          <w:u w:val="single"/>
        </w:rPr>
      </w:pPr>
    </w:p>
    <w:p w14:paraId="0C8EC5F5" w14:textId="77777777" w:rsidR="002E6DD7" w:rsidRPr="00EF7F80" w:rsidRDefault="002E6DD7" w:rsidP="00EF7F80">
      <w:pPr>
        <w:pStyle w:val="Prrafodelista"/>
        <w:numPr>
          <w:ilvl w:val="1"/>
          <w:numId w:val="48"/>
        </w:numPr>
        <w:tabs>
          <w:tab w:val="left" w:pos="0"/>
          <w:tab w:val="left" w:pos="10064"/>
        </w:tabs>
        <w:ind w:right="-1"/>
        <w:jc w:val="both"/>
        <w:rPr>
          <w:rFonts w:ascii="Calibri" w:hAnsi="Calibri"/>
          <w:b/>
          <w:u w:val="single"/>
        </w:rPr>
      </w:pPr>
      <w:r w:rsidRPr="00EF7F80">
        <w:rPr>
          <w:rFonts w:ascii="Calibri" w:hAnsi="Calibri"/>
          <w:b/>
          <w:u w:val="single"/>
        </w:rPr>
        <w:t>Cartas de: Aceptación de Bases, Junta de Aclaraciones, Validez de la propuesta y Cumplimiento de Obligaciones Estatales y Federales.</w:t>
      </w:r>
    </w:p>
    <w:p w14:paraId="5C4CFA0E" w14:textId="77777777" w:rsidR="002E6DD7" w:rsidRPr="00A16B2E" w:rsidRDefault="002E6DD7" w:rsidP="002E6DD7">
      <w:pPr>
        <w:jc w:val="both"/>
        <w:rPr>
          <w:rFonts w:ascii="Calibri" w:hAnsi="Calibri"/>
        </w:rPr>
      </w:pPr>
    </w:p>
    <w:p w14:paraId="1021D1D1" w14:textId="77777777" w:rsidR="002E6DD7" w:rsidRPr="000B78E5" w:rsidRDefault="002E6DD7" w:rsidP="002E6DD7">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7C7AF386" w14:textId="77777777" w:rsidR="002E6DD7" w:rsidRPr="000B78E5" w:rsidRDefault="002E6DD7" w:rsidP="002E6DD7">
      <w:pPr>
        <w:jc w:val="both"/>
        <w:rPr>
          <w:rFonts w:asciiTheme="minorHAnsi" w:hAnsiTheme="minorHAnsi"/>
        </w:rPr>
      </w:pPr>
    </w:p>
    <w:p w14:paraId="13DD4927" w14:textId="77777777" w:rsidR="002E6DD7" w:rsidRPr="000B78E5" w:rsidRDefault="002E6DD7" w:rsidP="002E6DD7">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2B4C1F2E" w14:textId="77777777" w:rsidR="002E6DD7" w:rsidRPr="000B78E5" w:rsidRDefault="002E6DD7" w:rsidP="002E6DD7">
      <w:pPr>
        <w:pStyle w:val="Prrafodelista"/>
        <w:ind w:left="0"/>
        <w:jc w:val="both"/>
        <w:rPr>
          <w:rFonts w:asciiTheme="minorHAnsi" w:hAnsiTheme="minorHAnsi"/>
        </w:rPr>
      </w:pPr>
    </w:p>
    <w:p w14:paraId="22550287" w14:textId="77777777" w:rsidR="002E6DD7" w:rsidRPr="000B78E5" w:rsidRDefault="002E6DD7" w:rsidP="002E6DD7">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24EAE37" w14:textId="77777777" w:rsidR="002E6DD7" w:rsidRDefault="002E6DD7" w:rsidP="002E6DD7">
      <w:pPr>
        <w:pStyle w:val="Prrafodelista"/>
        <w:rPr>
          <w:rFonts w:asciiTheme="minorHAnsi" w:hAnsiTheme="minorHAnsi"/>
        </w:rPr>
      </w:pPr>
    </w:p>
    <w:p w14:paraId="0F7E3E2A" w14:textId="77777777" w:rsidR="002E6DD7" w:rsidRPr="000B78E5" w:rsidRDefault="002E6DD7" w:rsidP="002E6DD7">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9237DFD" w14:textId="77777777" w:rsidR="002E6DD7" w:rsidRPr="000B78E5" w:rsidRDefault="002E6DD7" w:rsidP="002E6DD7">
      <w:pPr>
        <w:tabs>
          <w:tab w:val="left" w:pos="10064"/>
        </w:tabs>
        <w:ind w:right="-1"/>
        <w:jc w:val="both"/>
        <w:rPr>
          <w:rFonts w:asciiTheme="minorHAnsi" w:hAnsiTheme="minorHAnsi"/>
          <w:b/>
        </w:rPr>
      </w:pPr>
    </w:p>
    <w:p w14:paraId="61A53D9B" w14:textId="77777777" w:rsidR="002E6DD7" w:rsidRPr="000B78E5" w:rsidRDefault="002E6DD7" w:rsidP="002E6DD7">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1B395653" w14:textId="77777777" w:rsidR="002E6DD7" w:rsidRPr="000B78E5" w:rsidRDefault="002E6DD7" w:rsidP="002E6DD7">
      <w:pPr>
        <w:tabs>
          <w:tab w:val="left" w:pos="9923"/>
        </w:tabs>
        <w:ind w:right="-1"/>
        <w:jc w:val="both"/>
        <w:rPr>
          <w:rFonts w:asciiTheme="minorHAnsi" w:hAnsiTheme="minorHAnsi"/>
          <w:b/>
        </w:rPr>
      </w:pPr>
    </w:p>
    <w:p w14:paraId="01B18107" w14:textId="7DD4962E" w:rsidR="002E6DD7" w:rsidRPr="000B78E5"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Pr>
          <w:rFonts w:asciiTheme="minorHAnsi" w:hAnsiTheme="minorHAnsi"/>
        </w:rPr>
        <w:t>s</w:t>
      </w:r>
      <w:r w:rsidRPr="000B78E5">
        <w:rPr>
          <w:rFonts w:asciiTheme="minorHAnsi" w:hAnsiTheme="minorHAnsi"/>
        </w:rPr>
        <w:t xml:space="preserve"> </w:t>
      </w:r>
      <w:r w:rsidRPr="00730B68">
        <w:rPr>
          <w:rFonts w:asciiTheme="minorHAnsi" w:hAnsiTheme="minorHAnsi"/>
        </w:rPr>
        <w:t>propuestas técnica y económica</w:t>
      </w:r>
      <w:r w:rsidRPr="000B78E5">
        <w:rPr>
          <w:rFonts w:asciiTheme="minorHAnsi" w:hAnsiTheme="minorHAnsi"/>
        </w:rPr>
        <w:t>, rotulados con el nombre del Licitante y con la indicación del concurso en que participa, dentro de di</w:t>
      </w:r>
      <w:r w:rsidR="00730B68">
        <w:rPr>
          <w:rFonts w:asciiTheme="minorHAnsi" w:hAnsiTheme="minorHAnsi"/>
        </w:rPr>
        <w:t>chos sobres deberá presentar su propuesta técnica</w:t>
      </w:r>
      <w:r>
        <w:rPr>
          <w:rFonts w:asciiTheme="minorHAnsi" w:hAnsiTheme="minorHAnsi"/>
        </w:rPr>
        <w:t xml:space="preserve"> en un sobre</w:t>
      </w:r>
      <w:r w:rsidR="00730B68">
        <w:rPr>
          <w:rFonts w:asciiTheme="minorHAnsi" w:hAnsiTheme="minorHAnsi"/>
        </w:rPr>
        <w:t xml:space="preserve"> y económica</w:t>
      </w:r>
      <w:r w:rsidRPr="000B78E5">
        <w:rPr>
          <w:rFonts w:asciiTheme="minorHAnsi" w:hAnsiTheme="minorHAnsi"/>
        </w:rPr>
        <w:t xml:space="preserve">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Pr>
          <w:rFonts w:asciiTheme="minorHAnsi" w:hAnsiTheme="minorHAnsi"/>
        </w:rPr>
        <w:t xml:space="preserve"> que hace referencia en punto 3.1 </w:t>
      </w:r>
      <w:r w:rsidRPr="000B78E5">
        <w:rPr>
          <w:rFonts w:asciiTheme="minorHAnsi" w:hAnsiTheme="minorHAnsi"/>
        </w:rPr>
        <w:t>de estas bases, fuera de los sobres.</w:t>
      </w:r>
    </w:p>
    <w:p w14:paraId="11AF98FA" w14:textId="77777777" w:rsidR="002E6DD7" w:rsidRPr="000B78E5"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188C617A" w14:textId="77777777" w:rsidR="002E6DD7"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730B68">
        <w:rPr>
          <w:rFonts w:asciiTheme="minorHAnsi" w:hAnsiTheme="minorHAnsi"/>
        </w:rPr>
        <w:t>propuestas técnicas y económicas</w:t>
      </w:r>
      <w:r w:rsidRPr="000B78E5">
        <w:rPr>
          <w:rFonts w:asciiTheme="minorHAnsi" w:hAnsiTheme="minorHAnsi"/>
          <w:i/>
          <w:u w:val="single"/>
        </w:rPr>
        <w:t>,</w:t>
      </w:r>
      <w:r w:rsidRPr="000B78E5">
        <w:rPr>
          <w:rFonts w:asciiTheme="minorHAnsi" w:hAnsiTheme="minorHAnsi"/>
        </w:rPr>
        <w:t xml:space="preserve"> deberán contener firma autógrafa del representante legal de la compañía en todos los documentos</w:t>
      </w:r>
      <w:r>
        <w:rPr>
          <w:rFonts w:asciiTheme="minorHAnsi" w:hAnsiTheme="minorHAnsi"/>
        </w:rPr>
        <w:t>.</w:t>
      </w:r>
    </w:p>
    <w:p w14:paraId="5C8447B5" w14:textId="77777777" w:rsidR="002E6DD7" w:rsidRDefault="002E6DD7" w:rsidP="002E6DD7">
      <w:pPr>
        <w:pStyle w:val="Prrafodelista"/>
        <w:rPr>
          <w:rFonts w:ascii="Calibri" w:hAnsi="Calibri"/>
        </w:rPr>
      </w:pPr>
    </w:p>
    <w:p w14:paraId="59BFC20B" w14:textId="77777777" w:rsidR="002E6DD7" w:rsidRPr="00D230B9" w:rsidRDefault="002E6DD7" w:rsidP="0031177F">
      <w:pPr>
        <w:pStyle w:val="Prrafodelista"/>
        <w:numPr>
          <w:ilvl w:val="1"/>
          <w:numId w:val="14"/>
        </w:numPr>
        <w:tabs>
          <w:tab w:val="left" w:pos="567"/>
        </w:tabs>
        <w:ind w:right="-1" w:hanging="578"/>
        <w:jc w:val="both"/>
        <w:rPr>
          <w:rFonts w:ascii="Calibri" w:hAnsi="Calibri"/>
          <w:b/>
          <w:u w:val="single"/>
        </w:rPr>
      </w:pPr>
      <w:r w:rsidRPr="00D230B9">
        <w:rPr>
          <w:rFonts w:ascii="Calibri" w:hAnsi="Calibri"/>
          <w:b/>
          <w:u w:val="single"/>
        </w:rPr>
        <w:lastRenderedPageBreak/>
        <w:t>Procedimiento a seguir en el acto de presentación y apertura de Propuestas Técnicas y acto de Apertura Económicas.</w:t>
      </w:r>
    </w:p>
    <w:p w14:paraId="2C84114A" w14:textId="77777777" w:rsidR="002E6DD7" w:rsidRPr="00A16B2E" w:rsidRDefault="002E6DD7" w:rsidP="002E6DD7">
      <w:pPr>
        <w:ind w:left="567" w:right="-1" w:hanging="567"/>
        <w:jc w:val="both"/>
        <w:rPr>
          <w:rFonts w:ascii="Calibri" w:hAnsi="Calibri"/>
          <w:b/>
        </w:rPr>
      </w:pPr>
    </w:p>
    <w:p w14:paraId="61980FEF" w14:textId="77777777" w:rsidR="002E6DD7" w:rsidRPr="00A16B2E" w:rsidRDefault="002E6DD7" w:rsidP="002E6DD7">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1A82BAD" w14:textId="77777777" w:rsidR="002E6DD7" w:rsidRPr="00A16B2E" w:rsidRDefault="002E6DD7" w:rsidP="002E6DD7">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BA05C3F" w14:textId="77777777" w:rsidR="002E6DD7" w:rsidRPr="0039320A" w:rsidRDefault="002E6DD7" w:rsidP="002E6DD7">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1FFB2E7" w14:textId="77777777" w:rsidR="002E6DD7" w:rsidRPr="0039320A" w:rsidRDefault="002E6DD7" w:rsidP="002E6DD7">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97F35D7" w14:textId="77777777" w:rsidR="002E6DD7" w:rsidRPr="00E27A9B" w:rsidRDefault="002E6DD7" w:rsidP="002E6DD7">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10413E7E" w14:textId="77777777" w:rsidR="002E6DD7" w:rsidRPr="00E27A9B" w:rsidRDefault="002E6DD7" w:rsidP="002E6DD7">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20722E5" w14:textId="77777777" w:rsidR="002E6DD7" w:rsidRPr="00E27A9B" w:rsidRDefault="002E6DD7" w:rsidP="002E6DD7">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de conformidad con lo dispuesto en el Artículo 35 de la Ley de Adquisiciones, Arrendamientos y Contratación de Ser</w:t>
      </w:r>
      <w:r>
        <w:rPr>
          <w:rFonts w:ascii="Calibri" w:hAnsi="Calibri"/>
        </w:rPr>
        <w:t>vicios del Estado de Nuevo León y 74 de su reglamento.</w:t>
      </w:r>
    </w:p>
    <w:p w14:paraId="56D26ABB" w14:textId="77777777" w:rsidR="002E6DD7" w:rsidRPr="0039320A" w:rsidRDefault="002E6DD7" w:rsidP="002E6DD7">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615562F8" w14:textId="10DD0CA5" w:rsidR="002E6DD7" w:rsidRPr="0039320A" w:rsidRDefault="002E6DD7" w:rsidP="002E6DD7">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E97F10" w:rsidRPr="0039320A">
        <w:rPr>
          <w:rFonts w:ascii="Calibri" w:hAnsi="Calibri"/>
        </w:rPr>
        <w:t>se</w:t>
      </w:r>
      <w:r w:rsidRPr="0039320A">
        <w:rPr>
          <w:rFonts w:ascii="Calibri" w:hAnsi="Calibri"/>
        </w:rPr>
        <w:t xml:space="preserve"> procederá a expedir nueva convocatoria.</w:t>
      </w:r>
    </w:p>
    <w:p w14:paraId="23C2B889" w14:textId="77777777" w:rsidR="002E6DD7" w:rsidRDefault="002E6DD7" w:rsidP="002E6DD7">
      <w:pPr>
        <w:tabs>
          <w:tab w:val="left" w:pos="10064"/>
        </w:tabs>
        <w:ind w:right="-1"/>
        <w:jc w:val="both"/>
        <w:rPr>
          <w:rFonts w:ascii="Calibri" w:hAnsi="Calibri"/>
        </w:rPr>
      </w:pPr>
    </w:p>
    <w:p w14:paraId="002E1D97" w14:textId="77777777" w:rsidR="002E6DD7" w:rsidRDefault="002E6DD7" w:rsidP="002E6DD7">
      <w:pPr>
        <w:tabs>
          <w:tab w:val="left" w:pos="10064"/>
        </w:tabs>
        <w:ind w:right="-1"/>
        <w:jc w:val="both"/>
        <w:rPr>
          <w:rFonts w:ascii="Calibri" w:hAnsi="Calibri"/>
        </w:rPr>
      </w:pPr>
    </w:p>
    <w:p w14:paraId="0431D7B7" w14:textId="77777777" w:rsidR="002E6DD7" w:rsidRPr="006574F1" w:rsidRDefault="00D230B9" w:rsidP="00840D42">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left="0" w:right="-1"/>
        <w:jc w:val="both"/>
        <w:rPr>
          <w:rFonts w:ascii="Calibri" w:hAnsi="Calibri"/>
          <w:b/>
        </w:rPr>
      </w:pPr>
      <w:r>
        <w:rPr>
          <w:rFonts w:ascii="Calibri" w:hAnsi="Calibri"/>
          <w:b/>
        </w:rPr>
        <w:t xml:space="preserve">4.- </w:t>
      </w:r>
      <w:r w:rsidR="002E6DD7" w:rsidRPr="006574F1">
        <w:rPr>
          <w:rFonts w:ascii="Calibri" w:hAnsi="Calibri"/>
          <w:b/>
        </w:rPr>
        <w:t>DERECHOS DE LA CONVOCANTE.</w:t>
      </w:r>
    </w:p>
    <w:p w14:paraId="072D4141" w14:textId="77777777" w:rsidR="002E6DD7" w:rsidRPr="0039320A" w:rsidRDefault="002E6DD7" w:rsidP="002E6DD7">
      <w:pPr>
        <w:ind w:right="-1"/>
        <w:jc w:val="both"/>
        <w:rPr>
          <w:rFonts w:ascii="Calibri" w:hAnsi="Calibri"/>
          <w:b/>
        </w:rPr>
      </w:pPr>
    </w:p>
    <w:p w14:paraId="6E2D1E2F" w14:textId="77777777" w:rsidR="002E6DD7" w:rsidRPr="0039320A"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3EBD43E" w14:textId="77777777" w:rsidR="002E6DD7" w:rsidRPr="0039320A" w:rsidRDefault="002E6DD7" w:rsidP="002E6DD7">
      <w:pPr>
        <w:ind w:right="-1"/>
        <w:jc w:val="both"/>
        <w:rPr>
          <w:rFonts w:ascii="Calibri" w:hAnsi="Calibri"/>
        </w:rPr>
      </w:pPr>
    </w:p>
    <w:p w14:paraId="193A249E" w14:textId="77777777" w:rsidR="002E6DD7" w:rsidRPr="0039320A" w:rsidRDefault="002E6DD7" w:rsidP="002E6DD7">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69B8FEC" w14:textId="77777777" w:rsidR="002E6DD7" w:rsidRPr="0039320A" w:rsidRDefault="002E6DD7" w:rsidP="002E6DD7">
      <w:pPr>
        <w:pStyle w:val="Textoindependiente26"/>
        <w:tabs>
          <w:tab w:val="clear" w:pos="1276"/>
        </w:tabs>
        <w:ind w:right="-1"/>
        <w:rPr>
          <w:rFonts w:ascii="Calibri" w:hAnsi="Calibri"/>
          <w:b w:val="0"/>
          <w:sz w:val="20"/>
        </w:rPr>
      </w:pPr>
    </w:p>
    <w:p w14:paraId="78ED385B" w14:textId="77777777" w:rsidR="002E6DD7" w:rsidRDefault="002E6DD7" w:rsidP="002E6DD7">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F980347" w14:textId="77777777" w:rsidR="002E6DD7" w:rsidRPr="00A16B2E" w:rsidRDefault="002E6DD7" w:rsidP="002E6DD7">
      <w:pPr>
        <w:pStyle w:val="Textoindependiente26"/>
        <w:tabs>
          <w:tab w:val="clear" w:pos="1276"/>
        </w:tabs>
        <w:ind w:right="-1"/>
        <w:rPr>
          <w:rFonts w:ascii="Calibri" w:hAnsi="Calibri"/>
          <w:b w:val="0"/>
          <w:sz w:val="20"/>
        </w:rPr>
      </w:pPr>
    </w:p>
    <w:p w14:paraId="45C29D53" w14:textId="77777777" w:rsidR="002E6DD7" w:rsidRDefault="002E6DD7" w:rsidP="002E6DD7">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61A4D85" w14:textId="77777777" w:rsidR="00D230B9" w:rsidRDefault="00D230B9" w:rsidP="002E6DD7">
      <w:pPr>
        <w:pStyle w:val="Textoindependiente26"/>
        <w:tabs>
          <w:tab w:val="clear" w:pos="1276"/>
        </w:tabs>
        <w:ind w:right="-1"/>
        <w:outlineLvl w:val="0"/>
        <w:rPr>
          <w:rFonts w:ascii="Calibri" w:hAnsi="Calibri"/>
          <w:b w:val="0"/>
          <w:sz w:val="20"/>
        </w:rPr>
      </w:pPr>
    </w:p>
    <w:p w14:paraId="4A1CD563"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14:paraId="4F330A49" w14:textId="77777777" w:rsidR="002E6DD7" w:rsidRPr="0039320A" w:rsidRDefault="002E6DD7" w:rsidP="002E6DD7">
      <w:pPr>
        <w:pStyle w:val="Textoindependiente26"/>
        <w:tabs>
          <w:tab w:val="clear" w:pos="1276"/>
        </w:tabs>
        <w:ind w:right="-1"/>
        <w:rPr>
          <w:rFonts w:ascii="Calibri" w:hAnsi="Calibri"/>
          <w:sz w:val="20"/>
        </w:rPr>
      </w:pPr>
    </w:p>
    <w:p w14:paraId="741E6BC2" w14:textId="77777777" w:rsidR="002E6DD7" w:rsidRPr="0039320A" w:rsidRDefault="002E6DD7" w:rsidP="002E6DD7">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Pr>
          <w:rFonts w:ascii="Calibri" w:hAnsi="Calibri"/>
          <w:b w:val="0"/>
          <w:sz w:val="20"/>
        </w:rPr>
        <w:t>servicios</w:t>
      </w:r>
      <w:r w:rsidRPr="0039320A">
        <w:rPr>
          <w:rFonts w:ascii="Calibri" w:hAnsi="Calibri"/>
          <w:b w:val="0"/>
          <w:sz w:val="20"/>
        </w:rPr>
        <w:t xml:space="preserve"> objeto del contrato.</w:t>
      </w:r>
    </w:p>
    <w:p w14:paraId="4E18D821" w14:textId="77777777" w:rsidR="002E6DD7" w:rsidRDefault="002E6DD7" w:rsidP="002E6DD7">
      <w:pPr>
        <w:pStyle w:val="Textoindependiente26"/>
        <w:tabs>
          <w:tab w:val="clear" w:pos="1276"/>
        </w:tabs>
        <w:ind w:right="-1"/>
        <w:rPr>
          <w:rFonts w:ascii="Calibri" w:hAnsi="Calibri"/>
          <w:b w:val="0"/>
          <w:sz w:val="20"/>
        </w:rPr>
      </w:pPr>
    </w:p>
    <w:p w14:paraId="2A283E22"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64E47784" w14:textId="77777777" w:rsidR="002E6DD7" w:rsidRPr="0039320A" w:rsidRDefault="002E6DD7" w:rsidP="002E6DD7">
      <w:pPr>
        <w:pStyle w:val="Textoindependiente26"/>
        <w:tabs>
          <w:tab w:val="clear" w:pos="1276"/>
        </w:tabs>
        <w:ind w:right="-1"/>
        <w:rPr>
          <w:rFonts w:ascii="Calibri" w:hAnsi="Calibri"/>
          <w:b w:val="0"/>
          <w:sz w:val="20"/>
        </w:rPr>
      </w:pPr>
    </w:p>
    <w:p w14:paraId="2BC9E2A3" w14:textId="0B3AD8EF" w:rsidR="002E6DD7" w:rsidRPr="000B78E5" w:rsidRDefault="002E6DD7" w:rsidP="002E6DD7">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w:t>
      </w:r>
      <w:r w:rsidRPr="00E97F10">
        <w:rPr>
          <w:rFonts w:ascii="Calibri" w:hAnsi="Calibri"/>
          <w:sz w:val="20"/>
        </w:rPr>
        <w:t>mencionar que</w:t>
      </w:r>
      <w:r w:rsidR="00E97F10">
        <w:rPr>
          <w:rFonts w:ascii="Calibri" w:hAnsi="Calibri"/>
          <w:sz w:val="20"/>
        </w:rPr>
        <w:t>,</w:t>
      </w:r>
      <w:r w:rsidRPr="00E97F10">
        <w:rPr>
          <w:rFonts w:ascii="Calibri" w:hAnsi="Calibri"/>
          <w:sz w:val="20"/>
        </w:rPr>
        <w:t xml:space="preserve"> en</w:t>
      </w:r>
      <w:r w:rsidRPr="000B78E5">
        <w:rPr>
          <w:rFonts w:ascii="Calibri" w:hAnsi="Calibri"/>
          <w:sz w:val="20"/>
        </w:rPr>
        <w:t xml:space="preserve"> ningún caso, la contratación o la cesión será superior al cincuenta </w:t>
      </w:r>
      <w:r>
        <w:rPr>
          <w:rFonts w:ascii="Calibri" w:hAnsi="Calibri"/>
          <w:sz w:val="20"/>
        </w:rPr>
        <w:t>por ciento del valor contratado</w:t>
      </w:r>
      <w:r w:rsidRPr="000B78E5">
        <w:rPr>
          <w:rFonts w:ascii="Calibri" w:hAnsi="Calibri"/>
          <w:sz w:val="20"/>
        </w:rPr>
        <w:t>.</w:t>
      </w:r>
    </w:p>
    <w:p w14:paraId="7B085F54" w14:textId="77777777" w:rsidR="002E6DD7" w:rsidRDefault="002E6DD7" w:rsidP="002E6DD7">
      <w:pPr>
        <w:pStyle w:val="BodyText21"/>
        <w:ind w:right="-1"/>
        <w:rPr>
          <w:rFonts w:ascii="Calibri" w:hAnsi="Calibri"/>
          <w:b/>
          <w:sz w:val="20"/>
        </w:rPr>
      </w:pPr>
    </w:p>
    <w:p w14:paraId="0B3E0ABC" w14:textId="77777777" w:rsidR="002E6DD7" w:rsidRDefault="002E6DD7" w:rsidP="002E6DD7">
      <w:pPr>
        <w:pStyle w:val="BodyText21"/>
        <w:ind w:right="-1"/>
        <w:rPr>
          <w:rFonts w:ascii="Calibri" w:hAnsi="Calibri"/>
          <w:b/>
          <w:sz w:val="20"/>
        </w:rPr>
      </w:pPr>
    </w:p>
    <w:p w14:paraId="662E9374"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23DBBC15" w14:textId="77777777" w:rsidR="002E6DD7" w:rsidRPr="0039320A" w:rsidRDefault="002E6DD7" w:rsidP="002E6DD7">
      <w:pPr>
        <w:pStyle w:val="Textoindependiente26"/>
        <w:tabs>
          <w:tab w:val="clear" w:pos="1276"/>
        </w:tabs>
        <w:ind w:right="-1"/>
        <w:rPr>
          <w:rFonts w:ascii="Calibri" w:hAnsi="Calibri"/>
          <w:b w:val="0"/>
          <w:sz w:val="20"/>
        </w:rPr>
      </w:pPr>
    </w:p>
    <w:p w14:paraId="3FCB3D88" w14:textId="77777777" w:rsidR="002E6DD7" w:rsidRDefault="002E6DD7" w:rsidP="002E6DD7">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3046451" w14:textId="77777777" w:rsidR="002E6DD7" w:rsidRDefault="002E6DD7" w:rsidP="002E6DD7">
      <w:pPr>
        <w:pStyle w:val="Textoindependiente26"/>
        <w:tabs>
          <w:tab w:val="clear" w:pos="1276"/>
        </w:tabs>
        <w:ind w:right="-1"/>
        <w:rPr>
          <w:rFonts w:ascii="Calibri" w:hAnsi="Calibri"/>
          <w:b w:val="0"/>
          <w:sz w:val="20"/>
        </w:rPr>
      </w:pPr>
    </w:p>
    <w:p w14:paraId="0A89766F" w14:textId="77777777" w:rsidR="002E6DD7" w:rsidRDefault="002E6DD7" w:rsidP="002E6DD7">
      <w:pPr>
        <w:pStyle w:val="Textoindependiente26"/>
        <w:tabs>
          <w:tab w:val="clear" w:pos="1276"/>
        </w:tabs>
        <w:ind w:right="-1"/>
        <w:rPr>
          <w:rFonts w:ascii="Calibri" w:hAnsi="Calibri"/>
          <w:b w:val="0"/>
          <w:sz w:val="20"/>
        </w:rPr>
      </w:pPr>
    </w:p>
    <w:p w14:paraId="56912F4E"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1AD098E8" w14:textId="77777777" w:rsidR="002E6DD7" w:rsidRPr="0039320A" w:rsidRDefault="002E6DD7" w:rsidP="002E6DD7">
      <w:pPr>
        <w:ind w:right="-1"/>
        <w:jc w:val="both"/>
        <w:rPr>
          <w:rFonts w:ascii="Calibri" w:hAnsi="Calibri"/>
          <w:b/>
        </w:rPr>
      </w:pPr>
    </w:p>
    <w:p w14:paraId="4F86C064" w14:textId="77777777" w:rsidR="002E6DD7" w:rsidRPr="0090500C" w:rsidRDefault="002E6DD7" w:rsidP="002E6DD7">
      <w:pPr>
        <w:ind w:right="-1"/>
        <w:jc w:val="both"/>
        <w:rPr>
          <w:rFonts w:ascii="Calibri" w:hAnsi="Calibri"/>
          <w:b/>
          <w:u w:val="single"/>
        </w:rPr>
      </w:pPr>
      <w:r w:rsidRPr="0090500C">
        <w:rPr>
          <w:rFonts w:ascii="Calibri" w:hAnsi="Calibri"/>
          <w:b/>
          <w:u w:val="single"/>
        </w:rPr>
        <w:t>8.1. Forma de Pago.</w:t>
      </w:r>
    </w:p>
    <w:p w14:paraId="7F8F9A6F" w14:textId="77777777" w:rsidR="002E6DD7" w:rsidRDefault="002E6DD7" w:rsidP="002E6DD7">
      <w:pPr>
        <w:ind w:right="-1"/>
        <w:jc w:val="both"/>
        <w:rPr>
          <w:rFonts w:ascii="Calibri" w:hAnsi="Calibri"/>
        </w:rPr>
      </w:pPr>
    </w:p>
    <w:p w14:paraId="432499EC" w14:textId="77777777" w:rsidR="002E6DD7" w:rsidRPr="0090500C" w:rsidRDefault="002E6DD7" w:rsidP="002E6DD7">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dentro de los </w:t>
      </w:r>
      <w:r>
        <w:rPr>
          <w:rFonts w:ascii="Calibri" w:hAnsi="Calibri"/>
        </w:rPr>
        <w:t>15</w:t>
      </w:r>
      <w:r w:rsidRPr="0090500C">
        <w:rPr>
          <w:rFonts w:ascii="Calibri" w:hAnsi="Calibri"/>
        </w:rPr>
        <w:t xml:space="preserve"> (</w:t>
      </w:r>
      <w:r>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6E31C77A" w14:textId="77777777" w:rsidR="002E6DD7" w:rsidRPr="0039320A" w:rsidRDefault="002E6DD7" w:rsidP="002E6DD7">
      <w:pPr>
        <w:ind w:right="-1"/>
        <w:jc w:val="both"/>
        <w:rPr>
          <w:rFonts w:ascii="Calibri" w:hAnsi="Calibri"/>
        </w:rPr>
      </w:pPr>
    </w:p>
    <w:p w14:paraId="06BE7DDF" w14:textId="77777777" w:rsidR="002E6DD7" w:rsidRPr="0090500C" w:rsidRDefault="002E6DD7" w:rsidP="002E6DD7">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54EF92E0" w14:textId="77777777" w:rsidR="002E6DD7" w:rsidRDefault="002E6DD7" w:rsidP="002E6DD7">
      <w:pPr>
        <w:ind w:right="-1"/>
        <w:jc w:val="both"/>
        <w:rPr>
          <w:rFonts w:ascii="Calibri" w:hAnsi="Calibri"/>
        </w:rPr>
      </w:pPr>
    </w:p>
    <w:p w14:paraId="05E2846E" w14:textId="77777777" w:rsidR="002E6DD7" w:rsidRDefault="002E6DD7" w:rsidP="002E6DD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DFF1666" w14:textId="77777777" w:rsidR="002E6DD7" w:rsidRDefault="002E6DD7" w:rsidP="002E6DD7">
      <w:pPr>
        <w:ind w:right="-1"/>
        <w:jc w:val="both"/>
        <w:rPr>
          <w:rFonts w:ascii="Calibri" w:hAnsi="Calibri"/>
        </w:rPr>
      </w:pPr>
    </w:p>
    <w:p w14:paraId="1E0B27DD" w14:textId="77777777" w:rsidR="002E6DD7" w:rsidRPr="0090500C" w:rsidRDefault="002E6DD7" w:rsidP="002E6DD7">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w:t>
      </w:r>
      <w:r w:rsidRPr="0090500C">
        <w:rPr>
          <w:rFonts w:ascii="Calibri" w:hAnsi="Calibri"/>
        </w:rPr>
        <w:lastRenderedPageBreak/>
        <w:t>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2D0516D6" w14:textId="77777777" w:rsidR="002E6DD7" w:rsidRPr="0090500C" w:rsidRDefault="002E6DD7" w:rsidP="002E6DD7">
      <w:pPr>
        <w:ind w:right="49"/>
        <w:jc w:val="both"/>
        <w:rPr>
          <w:rFonts w:ascii="Calibri" w:hAnsi="Calibri"/>
        </w:rPr>
      </w:pPr>
    </w:p>
    <w:p w14:paraId="3749E982" w14:textId="6BA0F046" w:rsidR="002E6DD7" w:rsidRPr="0090500C" w:rsidRDefault="002E6DD7" w:rsidP="002E6DD7">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r w:rsidRPr="00E97F10">
        <w:rPr>
          <w:rFonts w:ascii="Calibri" w:hAnsi="Calibri"/>
        </w:rPr>
        <w:t>tanto</w:t>
      </w:r>
      <w:r w:rsidR="00E97F1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298FEAEF" w14:textId="77777777" w:rsidR="002E6DD7" w:rsidRPr="0090500C" w:rsidRDefault="002E6DD7" w:rsidP="002E6DD7">
      <w:pPr>
        <w:ind w:right="51"/>
        <w:jc w:val="both"/>
        <w:rPr>
          <w:rFonts w:ascii="Calibri" w:hAnsi="Calibri"/>
        </w:rPr>
      </w:pPr>
    </w:p>
    <w:p w14:paraId="113489FA" w14:textId="77777777" w:rsidR="002E6DD7" w:rsidRPr="0090500C" w:rsidRDefault="002E6DD7" w:rsidP="002E6DD7">
      <w:pPr>
        <w:jc w:val="both"/>
        <w:rPr>
          <w:rFonts w:ascii="Calibri" w:hAnsi="Calibri"/>
        </w:rPr>
      </w:pPr>
      <w:r w:rsidRPr="0090500C">
        <w:rPr>
          <w:rFonts w:ascii="Calibri" w:hAnsi="Calibri"/>
        </w:rPr>
        <w:t>La convocante se reserva la potestad de efectuar modificaciones al proceso de pago.</w:t>
      </w:r>
    </w:p>
    <w:p w14:paraId="279DE34F" w14:textId="77777777" w:rsidR="002E6DD7" w:rsidRPr="0090500C" w:rsidRDefault="002E6DD7" w:rsidP="002E6DD7">
      <w:pPr>
        <w:ind w:right="51"/>
        <w:jc w:val="both"/>
        <w:rPr>
          <w:rFonts w:ascii="Calibri" w:hAnsi="Calibri"/>
        </w:rPr>
      </w:pPr>
    </w:p>
    <w:p w14:paraId="6F261CF9" w14:textId="77777777" w:rsidR="002E6DD7" w:rsidRPr="0090500C" w:rsidRDefault="002E6DD7" w:rsidP="002E6DD7">
      <w:pPr>
        <w:ind w:right="-1"/>
        <w:jc w:val="both"/>
        <w:rPr>
          <w:rFonts w:ascii="Calibri" w:hAnsi="Calibri"/>
          <w:b/>
          <w:u w:val="single"/>
        </w:rPr>
      </w:pPr>
      <w:r w:rsidRPr="0090500C">
        <w:rPr>
          <w:rFonts w:ascii="Calibri" w:hAnsi="Calibri"/>
          <w:b/>
          <w:u w:val="single"/>
        </w:rPr>
        <w:t>8.2. Precio.</w:t>
      </w:r>
    </w:p>
    <w:p w14:paraId="24325D0B" w14:textId="77777777" w:rsidR="002E6DD7" w:rsidRPr="0039320A" w:rsidRDefault="002E6DD7" w:rsidP="002E6DD7">
      <w:pPr>
        <w:ind w:right="-1"/>
        <w:jc w:val="both"/>
        <w:rPr>
          <w:rFonts w:ascii="Calibri" w:hAnsi="Calibri"/>
        </w:rPr>
      </w:pPr>
    </w:p>
    <w:p w14:paraId="3B2827B8" w14:textId="77777777" w:rsidR="002E6DD7" w:rsidRDefault="002E6DD7" w:rsidP="002E6DD7">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0E888494" w14:textId="77777777" w:rsidR="002E6DD7" w:rsidRDefault="002E6DD7" w:rsidP="002E6DD7">
      <w:pPr>
        <w:ind w:right="-1"/>
        <w:jc w:val="both"/>
        <w:rPr>
          <w:rFonts w:asciiTheme="minorHAnsi" w:hAnsiTheme="minorHAnsi" w:cstheme="minorHAnsi"/>
        </w:rPr>
      </w:pPr>
    </w:p>
    <w:p w14:paraId="2652E73A" w14:textId="77777777" w:rsidR="002E6DD7" w:rsidRDefault="002E6DD7" w:rsidP="002E6DD7">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557D5E28" w14:textId="77777777" w:rsidR="002E6DD7" w:rsidRDefault="002E6DD7" w:rsidP="002E6DD7">
      <w:pPr>
        <w:ind w:right="-1"/>
        <w:jc w:val="both"/>
        <w:rPr>
          <w:rFonts w:asciiTheme="minorHAnsi" w:hAnsiTheme="minorHAnsi" w:cstheme="minorHAnsi"/>
        </w:rPr>
      </w:pPr>
    </w:p>
    <w:p w14:paraId="3515AE6D" w14:textId="77777777" w:rsidR="00840D42" w:rsidRPr="00661318" w:rsidRDefault="00840D42" w:rsidP="002E6DD7">
      <w:pPr>
        <w:ind w:right="-1"/>
        <w:jc w:val="both"/>
        <w:rPr>
          <w:rFonts w:ascii="Calibri" w:hAnsi="Calibri"/>
        </w:rPr>
      </w:pPr>
    </w:p>
    <w:p w14:paraId="0E09067A"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6BAD0BAB" w14:textId="77777777" w:rsidR="00840D42" w:rsidRDefault="00840D42" w:rsidP="002E6DD7">
      <w:pPr>
        <w:ind w:right="49"/>
        <w:jc w:val="both"/>
        <w:rPr>
          <w:rFonts w:ascii="Calibri" w:hAnsi="Calibri"/>
        </w:rPr>
      </w:pPr>
    </w:p>
    <w:p w14:paraId="3AA7A0F3" w14:textId="77777777" w:rsidR="002E6DD7" w:rsidRPr="0039320A" w:rsidRDefault="002E6DD7" w:rsidP="002E6DD7">
      <w:pPr>
        <w:ind w:right="49"/>
        <w:jc w:val="both"/>
        <w:rPr>
          <w:rFonts w:ascii="Calibri" w:hAnsi="Calibri" w:cs="Arial"/>
        </w:rPr>
      </w:pPr>
      <w:r w:rsidRPr="0039320A">
        <w:rPr>
          <w:rFonts w:ascii="Calibri" w:hAnsi="Calibri"/>
        </w:rPr>
        <w:t>Se aplicará una p</w:t>
      </w:r>
      <w:r>
        <w:rPr>
          <w:rFonts w:ascii="Calibri" w:hAnsi="Calibri"/>
        </w:rPr>
        <w:t>ena convencional (Sanción) del 2</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BD6605F" w14:textId="77777777" w:rsidR="002E6DD7" w:rsidRDefault="002E6DD7" w:rsidP="002E6DD7">
      <w:pPr>
        <w:ind w:right="51"/>
        <w:jc w:val="both"/>
        <w:rPr>
          <w:rFonts w:ascii="Calibri" w:hAnsi="Calibri"/>
        </w:rPr>
      </w:pPr>
    </w:p>
    <w:p w14:paraId="7A3BEB09" w14:textId="77777777" w:rsidR="002E6DD7" w:rsidRPr="00536933" w:rsidRDefault="002E6DD7" w:rsidP="002E6DD7">
      <w:pPr>
        <w:ind w:right="51"/>
        <w:jc w:val="both"/>
        <w:rPr>
          <w:rFonts w:ascii="Calibri" w:hAnsi="Calibri"/>
        </w:rPr>
      </w:pPr>
      <w:r w:rsidRPr="00536933">
        <w:rPr>
          <w:rFonts w:ascii="Calibri" w:hAnsi="Calibri"/>
        </w:rPr>
        <w:t>El Administrado</w:t>
      </w:r>
      <w:r>
        <w:rPr>
          <w:rFonts w:ascii="Calibri" w:hAnsi="Calibri"/>
        </w:rPr>
        <w:t>r y/o Directo</w:t>
      </w:r>
      <w:r w:rsidRPr="00536933">
        <w:rPr>
          <w:rFonts w:ascii="Calibri" w:hAnsi="Calibri"/>
        </w:rPr>
        <w:t>r de la Unidad en donde se prestará el servicio será el responsable de aplicar una pena convencional del 2%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la Unidad aplicará una pena del 2% del importe mensual promedio del costo de los consumibles no entregados.</w:t>
      </w:r>
    </w:p>
    <w:p w14:paraId="67B49FE5" w14:textId="77777777" w:rsidR="002E6DD7" w:rsidRDefault="002E6DD7" w:rsidP="002E6DD7">
      <w:pPr>
        <w:ind w:right="51"/>
        <w:jc w:val="both"/>
        <w:rPr>
          <w:rFonts w:ascii="Calibri" w:hAnsi="Calibri"/>
        </w:rPr>
      </w:pPr>
    </w:p>
    <w:p w14:paraId="1766F620" w14:textId="77777777" w:rsidR="002E6DD7" w:rsidRPr="0039320A" w:rsidRDefault="002E6DD7" w:rsidP="002E6DD7">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63FCEC9C" w14:textId="77777777" w:rsidR="002E6DD7" w:rsidRDefault="002E6DD7" w:rsidP="002E6DD7">
      <w:pPr>
        <w:pStyle w:val="Continuarlista"/>
        <w:spacing w:after="0"/>
        <w:ind w:left="0"/>
        <w:jc w:val="both"/>
        <w:rPr>
          <w:rFonts w:ascii="Calibri" w:hAnsi="Calibri" w:cs="Arial"/>
        </w:rPr>
      </w:pPr>
    </w:p>
    <w:p w14:paraId="790E0558" w14:textId="77777777" w:rsidR="002E6DD7" w:rsidRPr="0039320A" w:rsidRDefault="002E6DD7" w:rsidP="002E6DD7">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14:paraId="29EFF7A8" w14:textId="77777777" w:rsidR="002E6DD7" w:rsidRPr="000B78E5" w:rsidRDefault="002E6DD7" w:rsidP="002E6DD7">
      <w:pPr>
        <w:pStyle w:val="BodyText21"/>
        <w:ind w:right="-1"/>
        <w:rPr>
          <w:rFonts w:ascii="Calibri" w:hAnsi="Calibri"/>
          <w:sz w:val="20"/>
        </w:rPr>
      </w:pPr>
    </w:p>
    <w:p w14:paraId="75FCB714" w14:textId="77777777" w:rsidR="002E6DD7" w:rsidRPr="000B78E5" w:rsidRDefault="002E6DD7" w:rsidP="00A60D31">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w:t>
      </w:r>
      <w:r w:rsidR="00A60D31">
        <w:rPr>
          <w:rFonts w:ascii="Calibri" w:hAnsi="Calibri"/>
          <w:sz w:val="20"/>
        </w:rPr>
        <w:t xml:space="preserve"> </w:t>
      </w:r>
      <w:r w:rsidRPr="000B78E5">
        <w:rPr>
          <w:rFonts w:ascii="Calibri" w:hAnsi="Calibri"/>
          <w:sz w:val="20"/>
        </w:rPr>
        <w:t>ajuste de precios, la penalización se calculará sobre el precio ajustado.</w:t>
      </w:r>
    </w:p>
    <w:p w14:paraId="7B086C4E" w14:textId="77777777" w:rsidR="002E6DD7" w:rsidRPr="000B78E5" w:rsidRDefault="002E6DD7" w:rsidP="002E6DD7">
      <w:pPr>
        <w:pStyle w:val="BodyText21"/>
        <w:ind w:right="-1"/>
        <w:rPr>
          <w:rFonts w:ascii="Calibri" w:hAnsi="Calibri"/>
          <w:sz w:val="20"/>
        </w:rPr>
      </w:pPr>
    </w:p>
    <w:p w14:paraId="0D2FD7DD" w14:textId="77777777" w:rsidR="002E6DD7" w:rsidRDefault="002E6DD7" w:rsidP="002E6DD7">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78DF92" w14:textId="77777777" w:rsidR="002E6DD7" w:rsidRDefault="002E6DD7" w:rsidP="002E6DD7">
      <w:pPr>
        <w:ind w:right="-1"/>
        <w:jc w:val="both"/>
        <w:rPr>
          <w:rFonts w:ascii="Calibri" w:hAnsi="Calibri"/>
        </w:rPr>
      </w:pPr>
    </w:p>
    <w:p w14:paraId="5B25DD46" w14:textId="77777777" w:rsidR="002E6DD7" w:rsidRPr="00661318" w:rsidRDefault="002E6DD7" w:rsidP="002E6DD7">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50C9CF76" w14:textId="77777777" w:rsidR="00A60D31" w:rsidRDefault="00A60D31" w:rsidP="002E6DD7">
      <w:pPr>
        <w:ind w:right="-1"/>
        <w:jc w:val="both"/>
        <w:rPr>
          <w:rFonts w:ascii="Calibri" w:hAnsi="Calibri"/>
        </w:rPr>
      </w:pPr>
    </w:p>
    <w:p w14:paraId="6928D1BC" w14:textId="77777777" w:rsidR="00A60D31" w:rsidRDefault="00A60D31" w:rsidP="002E6DD7">
      <w:pPr>
        <w:ind w:right="-1"/>
        <w:jc w:val="both"/>
        <w:rPr>
          <w:rFonts w:ascii="Calibri" w:hAnsi="Calibri"/>
        </w:rPr>
      </w:pPr>
    </w:p>
    <w:p w14:paraId="5E02FA67"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334D2AD8" w14:textId="77777777" w:rsidR="002E6DD7" w:rsidRDefault="002E6DD7" w:rsidP="002E6DD7">
      <w:pPr>
        <w:ind w:right="-1"/>
        <w:jc w:val="both"/>
        <w:rPr>
          <w:rFonts w:ascii="Calibri" w:hAnsi="Calibri"/>
          <w:b/>
        </w:rPr>
      </w:pPr>
    </w:p>
    <w:p w14:paraId="327169C0" w14:textId="77777777" w:rsidR="002E6DD7" w:rsidRPr="00EF4E71" w:rsidRDefault="002E6DD7" w:rsidP="002E6DD7">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3F2B6F4" w14:textId="77777777" w:rsidR="002E6DD7" w:rsidRPr="0039320A" w:rsidRDefault="002E6DD7" w:rsidP="002E6DD7">
      <w:pPr>
        <w:ind w:right="-1"/>
        <w:jc w:val="both"/>
        <w:rPr>
          <w:rFonts w:ascii="Calibri" w:hAnsi="Calibri"/>
        </w:rPr>
      </w:pPr>
    </w:p>
    <w:p w14:paraId="51617E10" w14:textId="77777777" w:rsidR="002E6DD7" w:rsidRPr="00661318" w:rsidRDefault="002E6DD7" w:rsidP="002E6DD7">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242E1A55" w14:textId="77777777" w:rsidR="002E6DD7" w:rsidRDefault="002E6DD7" w:rsidP="002E6DD7">
      <w:pPr>
        <w:pStyle w:val="Textoindependiente2"/>
        <w:ind w:right="-1"/>
        <w:rPr>
          <w:rFonts w:ascii="Calibri" w:hAnsi="Calibri"/>
          <w:sz w:val="20"/>
        </w:rPr>
      </w:pPr>
    </w:p>
    <w:p w14:paraId="17B505A6" w14:textId="77777777" w:rsidR="002E6DD7" w:rsidRDefault="002E6DD7" w:rsidP="002E6DD7">
      <w:pPr>
        <w:pStyle w:val="Textoindependiente2"/>
        <w:ind w:right="-1"/>
        <w:rPr>
          <w:rFonts w:ascii="Calibri" w:hAnsi="Calibri"/>
          <w:sz w:val="20"/>
        </w:rPr>
      </w:pPr>
    </w:p>
    <w:p w14:paraId="16A671D2"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A6947D4" w14:textId="77777777" w:rsidR="002E6DD7" w:rsidRPr="0039320A" w:rsidRDefault="002E6DD7" w:rsidP="002E6DD7">
      <w:pPr>
        <w:ind w:right="-1"/>
        <w:jc w:val="both"/>
        <w:rPr>
          <w:rFonts w:ascii="Calibri" w:hAnsi="Calibri"/>
        </w:rPr>
      </w:pPr>
    </w:p>
    <w:p w14:paraId="03F54EE2" w14:textId="77777777" w:rsidR="002E6DD7" w:rsidRDefault="002E6DD7" w:rsidP="002E6DD7">
      <w:pPr>
        <w:pStyle w:val="Default"/>
        <w:jc w:val="both"/>
        <w:rPr>
          <w:rFonts w:asciiTheme="minorHAnsi" w:hAnsiTheme="minorHAnsi"/>
          <w:b/>
          <w:bCs/>
          <w:sz w:val="20"/>
          <w:szCs w:val="20"/>
        </w:rPr>
      </w:pPr>
    </w:p>
    <w:p w14:paraId="74DFF6C9" w14:textId="77777777" w:rsidR="002E6DD7" w:rsidRDefault="002E6DD7" w:rsidP="002E6DD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E0758">
        <w:rPr>
          <w:rFonts w:asciiTheme="minorHAnsi" w:hAnsiTheme="minorHAnsi"/>
          <w:color w:val="auto"/>
          <w:sz w:val="20"/>
          <w:szCs w:val="20"/>
        </w:rPr>
        <w:t>1</w:t>
      </w:r>
      <w:r w:rsidR="00B358F3">
        <w:rPr>
          <w:rFonts w:asciiTheme="minorHAnsi" w:hAnsiTheme="minorHAnsi"/>
          <w:color w:val="auto"/>
          <w:sz w:val="20"/>
          <w:szCs w:val="20"/>
        </w:rPr>
        <w:t>8</w:t>
      </w:r>
      <w:r w:rsidR="00D230B9">
        <w:rPr>
          <w:rFonts w:asciiTheme="minorHAnsi" w:hAnsiTheme="minorHAnsi"/>
          <w:color w:val="auto"/>
          <w:sz w:val="20"/>
          <w:szCs w:val="20"/>
        </w:rPr>
        <w:t xml:space="preserve"> de </w:t>
      </w:r>
      <w:r w:rsidR="00B358F3">
        <w:rPr>
          <w:rFonts w:asciiTheme="minorHAnsi" w:hAnsiTheme="minorHAnsi"/>
          <w:color w:val="auto"/>
          <w:sz w:val="20"/>
          <w:szCs w:val="20"/>
        </w:rPr>
        <w:t>Diciembre</w:t>
      </w:r>
      <w:r w:rsidR="00D230B9">
        <w:rPr>
          <w:rFonts w:asciiTheme="minorHAnsi" w:hAnsiTheme="minorHAnsi"/>
          <w:color w:val="auto"/>
          <w:sz w:val="20"/>
          <w:szCs w:val="20"/>
        </w:rPr>
        <w:t xml:space="preserve"> del 2020</w:t>
      </w:r>
      <w:r w:rsidRPr="001A3D86">
        <w:rPr>
          <w:rFonts w:asciiTheme="minorHAnsi" w:hAnsiTheme="minorHAnsi"/>
          <w:color w:val="auto"/>
          <w:sz w:val="20"/>
          <w:szCs w:val="20"/>
        </w:rPr>
        <w:t xml:space="preserve">. </w:t>
      </w:r>
    </w:p>
    <w:p w14:paraId="4F0B702F" w14:textId="77777777" w:rsidR="002E6DD7" w:rsidRDefault="002E6DD7" w:rsidP="002E6DD7">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E0758">
        <w:rPr>
          <w:rFonts w:asciiTheme="minorHAnsi" w:hAnsiTheme="minorHAnsi"/>
          <w:color w:val="auto"/>
          <w:sz w:val="20"/>
          <w:szCs w:val="20"/>
        </w:rPr>
        <w:t>e</w:t>
      </w:r>
      <w:r w:rsidR="00CE0758" w:rsidRPr="001A3D86">
        <w:rPr>
          <w:rFonts w:asciiTheme="minorHAnsi" w:hAnsiTheme="minorHAnsi"/>
          <w:color w:val="auto"/>
          <w:sz w:val="20"/>
          <w:szCs w:val="20"/>
        </w:rPr>
        <w:t xml:space="preserve">l </w:t>
      </w:r>
      <w:r w:rsidR="00CE0758">
        <w:rPr>
          <w:rFonts w:asciiTheme="minorHAnsi" w:hAnsiTheme="minorHAnsi"/>
          <w:color w:val="auto"/>
          <w:sz w:val="20"/>
          <w:szCs w:val="20"/>
        </w:rPr>
        <w:t>1</w:t>
      </w:r>
      <w:r w:rsidR="00B358F3">
        <w:rPr>
          <w:rFonts w:asciiTheme="minorHAnsi" w:hAnsiTheme="minorHAnsi"/>
          <w:color w:val="auto"/>
          <w:sz w:val="20"/>
          <w:szCs w:val="20"/>
        </w:rPr>
        <w:t>8</w:t>
      </w:r>
      <w:r w:rsidR="00CE0758">
        <w:rPr>
          <w:rFonts w:asciiTheme="minorHAnsi" w:hAnsiTheme="minorHAnsi"/>
          <w:color w:val="auto"/>
          <w:sz w:val="20"/>
          <w:szCs w:val="20"/>
        </w:rPr>
        <w:t xml:space="preserve"> de </w:t>
      </w:r>
      <w:r w:rsidR="00B358F3">
        <w:rPr>
          <w:rFonts w:asciiTheme="minorHAnsi" w:hAnsiTheme="minorHAnsi"/>
          <w:color w:val="auto"/>
          <w:sz w:val="20"/>
          <w:szCs w:val="20"/>
        </w:rPr>
        <w:t>Diciembre</w:t>
      </w:r>
      <w:r w:rsidR="00CE0758">
        <w:rPr>
          <w:rFonts w:asciiTheme="minorHAnsi" w:hAnsiTheme="minorHAnsi"/>
          <w:color w:val="auto"/>
          <w:sz w:val="20"/>
          <w:szCs w:val="20"/>
        </w:rPr>
        <w:t xml:space="preserve"> del 2020</w:t>
      </w:r>
      <w:r>
        <w:rPr>
          <w:rFonts w:asciiTheme="minorHAnsi" w:hAnsiTheme="minorHAnsi"/>
          <w:color w:val="auto"/>
          <w:sz w:val="20"/>
          <w:szCs w:val="20"/>
        </w:rPr>
        <w:t>.</w:t>
      </w:r>
    </w:p>
    <w:p w14:paraId="04DB9BF6" w14:textId="77777777" w:rsidR="002E6DD7" w:rsidRDefault="002E6DD7" w:rsidP="002E6DD7">
      <w:pPr>
        <w:pStyle w:val="Default"/>
        <w:jc w:val="both"/>
        <w:rPr>
          <w:rFonts w:asciiTheme="minorHAnsi" w:hAnsiTheme="minorHAnsi"/>
          <w:color w:val="auto"/>
          <w:sz w:val="20"/>
          <w:szCs w:val="20"/>
        </w:rPr>
      </w:pPr>
    </w:p>
    <w:p w14:paraId="77FADA85" w14:textId="77777777" w:rsidR="002E6DD7" w:rsidRDefault="002E6DD7" w:rsidP="002E6DD7">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E6DD7" w:rsidRPr="004A4FC1" w14:paraId="61D4FC5E" w14:textId="77777777" w:rsidTr="00C3040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D9E1C52" w14:textId="77777777" w:rsidR="002E6DD7" w:rsidRPr="00E50172" w:rsidRDefault="002E6DD7" w:rsidP="002E6DD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9553FC">
              <w:rPr>
                <w:rFonts w:ascii="Century Gothic" w:hAnsi="Century Gothic" w:cs="Arial"/>
                <w:b/>
                <w:color w:val="000000"/>
                <w:sz w:val="18"/>
              </w:rPr>
              <w:t>LP-919044992-N58-2020</w:t>
            </w:r>
          </w:p>
          <w:p w14:paraId="65B1674E" w14:textId="77777777" w:rsidR="002E6DD7" w:rsidRPr="00E50172" w:rsidRDefault="002E6DD7" w:rsidP="00D9215B">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SERVICIO DE RECOLECCIÓN, TRANSPORTACIÓN, TRATAMIENTO Y DISPOSICIÓN FINAL DE RESIDUOS PELIGROSOS BIOLÓGICO INFECCIOSOS</w:t>
            </w:r>
            <w:r>
              <w:rPr>
                <w:rFonts w:ascii="Century Gothic" w:hAnsi="Century Gothic" w:cs="Arial"/>
                <w:b/>
                <w:color w:val="000000"/>
                <w:sz w:val="18"/>
              </w:rPr>
              <w:t>”</w:t>
            </w:r>
          </w:p>
        </w:tc>
      </w:tr>
      <w:tr w:rsidR="002E6DD7" w:rsidRPr="004A4FC1" w14:paraId="1E4656DD" w14:textId="77777777" w:rsidTr="00C3040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2E2849B"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0705FBB7"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0B9640F3"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E6DD7" w:rsidRPr="00E50172" w14:paraId="097205B8" w14:textId="77777777" w:rsidTr="002E6DD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F12B0"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FC9878" w14:textId="77777777" w:rsidR="002E6DD7" w:rsidRPr="00E50172" w:rsidRDefault="002E6DD7" w:rsidP="002E6DD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E6DD7" w:rsidRPr="00E50172" w14:paraId="32CAD895" w14:textId="77777777" w:rsidTr="002E6DD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6521A50"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6C8714A"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12AEF209" w14:textId="77777777" w:rsidR="00AB59F0" w:rsidRPr="00AB59F0" w:rsidRDefault="00D9215B" w:rsidP="00AB59F0">
            <w:pPr>
              <w:jc w:val="center"/>
              <w:rPr>
                <w:rFonts w:ascii="Century Gothic" w:hAnsi="Century Gothic" w:cs="Arial"/>
                <w:color w:val="000000"/>
                <w:sz w:val="16"/>
                <w:szCs w:val="18"/>
              </w:rPr>
            </w:pPr>
            <w:r>
              <w:rPr>
                <w:rFonts w:ascii="Century Gothic" w:hAnsi="Century Gothic" w:cs="Arial"/>
                <w:color w:val="000000"/>
                <w:sz w:val="16"/>
                <w:szCs w:val="18"/>
              </w:rPr>
              <w:t>2</w:t>
            </w:r>
            <w:r w:rsidR="00CE0758">
              <w:rPr>
                <w:rFonts w:ascii="Century Gothic" w:hAnsi="Century Gothic" w:cs="Arial"/>
                <w:color w:val="000000"/>
                <w:sz w:val="16"/>
                <w:szCs w:val="18"/>
              </w:rPr>
              <w:t>9/</w:t>
            </w:r>
            <w:r>
              <w:rPr>
                <w:rFonts w:ascii="Century Gothic" w:hAnsi="Century Gothic" w:cs="Arial"/>
                <w:color w:val="000000"/>
                <w:sz w:val="16"/>
                <w:szCs w:val="18"/>
              </w:rPr>
              <w:t>12</w:t>
            </w:r>
            <w:r w:rsidR="00AB59F0" w:rsidRPr="00AB59F0">
              <w:rPr>
                <w:rFonts w:ascii="Century Gothic" w:hAnsi="Century Gothic" w:cs="Arial"/>
                <w:color w:val="000000"/>
                <w:sz w:val="16"/>
                <w:szCs w:val="18"/>
              </w:rPr>
              <w:t>/2020</w:t>
            </w:r>
          </w:p>
          <w:p w14:paraId="5C88080D" w14:textId="77777777" w:rsidR="002E6DD7" w:rsidRPr="00AB59F0" w:rsidRDefault="00CE0758" w:rsidP="00D9215B">
            <w:pPr>
              <w:jc w:val="center"/>
              <w:rPr>
                <w:rFonts w:ascii="Century Gothic" w:hAnsi="Century Gothic" w:cs="Arial"/>
                <w:color w:val="000000"/>
                <w:sz w:val="16"/>
                <w:szCs w:val="18"/>
              </w:rPr>
            </w:pPr>
            <w:r>
              <w:rPr>
                <w:rFonts w:ascii="Century Gothic" w:hAnsi="Century Gothic" w:cs="Arial"/>
                <w:color w:val="000000"/>
                <w:sz w:val="16"/>
                <w:szCs w:val="18"/>
              </w:rPr>
              <w:t>1</w:t>
            </w:r>
            <w:r w:rsidR="00D9215B">
              <w:rPr>
                <w:rFonts w:ascii="Century Gothic" w:hAnsi="Century Gothic" w:cs="Arial"/>
                <w:color w:val="000000"/>
                <w:sz w:val="16"/>
                <w:szCs w:val="18"/>
              </w:rPr>
              <w:t>1</w:t>
            </w:r>
            <w:r w:rsidR="00AB59F0" w:rsidRPr="00AB59F0">
              <w:rPr>
                <w:rFonts w:ascii="Century Gothic" w:hAnsi="Century Gothic" w:cs="Arial"/>
                <w:color w:val="000000"/>
                <w:sz w:val="16"/>
                <w:szCs w:val="18"/>
              </w:rPr>
              <w:t>:</w:t>
            </w:r>
            <w:r w:rsidR="00D9215B">
              <w:rPr>
                <w:rFonts w:ascii="Century Gothic" w:hAnsi="Century Gothic" w:cs="Arial"/>
                <w:color w:val="000000"/>
                <w:sz w:val="16"/>
                <w:szCs w:val="18"/>
              </w:rPr>
              <w:t>3</w:t>
            </w:r>
            <w:r w:rsidR="00AB59F0" w:rsidRPr="00AB59F0">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A9D12F"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y 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2E6DD7" w:rsidRPr="00E50172" w14:paraId="2B3EDFBC" w14:textId="77777777" w:rsidTr="002E6DD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AE3A42C"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A1DEFDE"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9880737" w14:textId="77777777" w:rsidR="00AB59F0" w:rsidRPr="00AB59F0" w:rsidRDefault="00D9215B" w:rsidP="00AB59F0">
            <w:pPr>
              <w:jc w:val="center"/>
              <w:rPr>
                <w:rFonts w:ascii="Century Gothic" w:hAnsi="Century Gothic" w:cs="Arial"/>
                <w:color w:val="000000"/>
                <w:sz w:val="16"/>
                <w:szCs w:val="18"/>
              </w:rPr>
            </w:pPr>
            <w:r>
              <w:rPr>
                <w:rFonts w:ascii="Century Gothic" w:hAnsi="Century Gothic" w:cs="Arial"/>
                <w:color w:val="000000"/>
                <w:sz w:val="16"/>
                <w:szCs w:val="18"/>
              </w:rPr>
              <w:t>06</w:t>
            </w:r>
            <w:r w:rsidR="00AB59F0" w:rsidRPr="00AB59F0">
              <w:rPr>
                <w:rFonts w:ascii="Century Gothic" w:hAnsi="Century Gothic" w:cs="Arial"/>
                <w:color w:val="000000"/>
                <w:sz w:val="16"/>
                <w:szCs w:val="18"/>
              </w:rPr>
              <w:t>/</w:t>
            </w:r>
            <w:r>
              <w:rPr>
                <w:rFonts w:ascii="Century Gothic" w:hAnsi="Century Gothic" w:cs="Arial"/>
                <w:color w:val="000000"/>
                <w:sz w:val="16"/>
                <w:szCs w:val="18"/>
              </w:rPr>
              <w:t>01</w:t>
            </w:r>
            <w:r w:rsidR="00AB59F0" w:rsidRPr="00AB59F0">
              <w:rPr>
                <w:rFonts w:ascii="Century Gothic" w:hAnsi="Century Gothic" w:cs="Arial"/>
                <w:color w:val="000000"/>
                <w:sz w:val="16"/>
                <w:szCs w:val="18"/>
              </w:rPr>
              <w:t>/202</w:t>
            </w:r>
            <w:r>
              <w:rPr>
                <w:rFonts w:ascii="Century Gothic" w:hAnsi="Century Gothic" w:cs="Arial"/>
                <w:color w:val="000000"/>
                <w:sz w:val="16"/>
                <w:szCs w:val="18"/>
              </w:rPr>
              <w:t>1</w:t>
            </w:r>
          </w:p>
          <w:p w14:paraId="2289B4A8" w14:textId="77777777" w:rsidR="00C4458F" w:rsidRPr="00AB59F0" w:rsidRDefault="00AB59F0" w:rsidP="00CE0758">
            <w:pPr>
              <w:jc w:val="center"/>
              <w:rPr>
                <w:rFonts w:ascii="Century Gothic" w:hAnsi="Century Gothic" w:cs="Arial"/>
                <w:color w:val="000000"/>
                <w:sz w:val="16"/>
                <w:szCs w:val="18"/>
              </w:rPr>
            </w:pPr>
            <w:r w:rsidRPr="00AB59F0">
              <w:rPr>
                <w:rFonts w:ascii="Century Gothic" w:hAnsi="Century Gothic" w:cs="Arial"/>
                <w:color w:val="000000"/>
                <w:sz w:val="16"/>
                <w:szCs w:val="18"/>
              </w:rPr>
              <w:t>1</w:t>
            </w:r>
            <w:r w:rsidR="00D9215B">
              <w:rPr>
                <w:rFonts w:ascii="Century Gothic" w:hAnsi="Century Gothic" w:cs="Arial"/>
                <w:color w:val="000000"/>
                <w:sz w:val="16"/>
                <w:szCs w:val="18"/>
              </w:rPr>
              <w:t>3</w:t>
            </w:r>
            <w:r w:rsidRPr="00AB59F0">
              <w:rPr>
                <w:rFonts w:ascii="Century Gothic" w:hAnsi="Century Gothic" w:cs="Arial"/>
                <w:color w:val="000000"/>
                <w:sz w:val="16"/>
                <w:szCs w:val="18"/>
              </w:rPr>
              <w:t>:00 HRS</w:t>
            </w:r>
          </w:p>
        </w:tc>
        <w:tc>
          <w:tcPr>
            <w:tcW w:w="4253" w:type="dxa"/>
            <w:vMerge/>
            <w:tcBorders>
              <w:left w:val="single" w:sz="4" w:space="0" w:color="auto"/>
              <w:right w:val="single" w:sz="4" w:space="0" w:color="auto"/>
            </w:tcBorders>
            <w:shd w:val="clear" w:color="auto" w:fill="auto"/>
            <w:vAlign w:val="center"/>
          </w:tcPr>
          <w:p w14:paraId="17E4452F" w14:textId="77777777" w:rsidR="002E6DD7" w:rsidRPr="00E50172" w:rsidRDefault="002E6DD7" w:rsidP="002E6DD7">
            <w:pPr>
              <w:jc w:val="both"/>
              <w:rPr>
                <w:rFonts w:ascii="Century Gothic" w:hAnsi="Century Gothic" w:cs="Arial"/>
                <w:color w:val="000000"/>
                <w:sz w:val="16"/>
                <w:szCs w:val="18"/>
              </w:rPr>
            </w:pPr>
          </w:p>
        </w:tc>
      </w:tr>
      <w:tr w:rsidR="002E6DD7" w:rsidRPr="00E50172" w14:paraId="775AFE60" w14:textId="77777777"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61A09F6"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FFCF3F7"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36281D27" w14:textId="77777777" w:rsidR="00AB59F0" w:rsidRPr="00AB59F0" w:rsidRDefault="00D9215B" w:rsidP="00AB59F0">
            <w:pPr>
              <w:jc w:val="center"/>
              <w:rPr>
                <w:rFonts w:ascii="Century Gothic" w:hAnsi="Century Gothic" w:cs="Arial"/>
                <w:color w:val="000000"/>
                <w:sz w:val="16"/>
                <w:szCs w:val="18"/>
              </w:rPr>
            </w:pPr>
            <w:r>
              <w:rPr>
                <w:rFonts w:ascii="Century Gothic" w:hAnsi="Century Gothic" w:cs="Arial"/>
                <w:color w:val="000000"/>
                <w:sz w:val="16"/>
                <w:szCs w:val="18"/>
              </w:rPr>
              <w:t>08</w:t>
            </w:r>
            <w:r w:rsidR="00AB59F0" w:rsidRPr="00AB59F0">
              <w:rPr>
                <w:rFonts w:ascii="Century Gothic" w:hAnsi="Century Gothic" w:cs="Arial"/>
                <w:color w:val="000000"/>
                <w:sz w:val="16"/>
                <w:szCs w:val="18"/>
              </w:rPr>
              <w:t>/</w:t>
            </w:r>
            <w:r>
              <w:rPr>
                <w:rFonts w:ascii="Century Gothic" w:hAnsi="Century Gothic" w:cs="Arial"/>
                <w:color w:val="000000"/>
                <w:sz w:val="16"/>
                <w:szCs w:val="18"/>
              </w:rPr>
              <w:t>01</w:t>
            </w:r>
            <w:r w:rsidR="00AB59F0" w:rsidRPr="00AB59F0">
              <w:rPr>
                <w:rFonts w:ascii="Century Gothic" w:hAnsi="Century Gothic" w:cs="Arial"/>
                <w:color w:val="000000"/>
                <w:sz w:val="16"/>
                <w:szCs w:val="18"/>
              </w:rPr>
              <w:t>/202</w:t>
            </w:r>
            <w:r>
              <w:rPr>
                <w:rFonts w:ascii="Century Gothic" w:hAnsi="Century Gothic" w:cs="Arial"/>
                <w:color w:val="000000"/>
                <w:sz w:val="16"/>
                <w:szCs w:val="18"/>
              </w:rPr>
              <w:t>1</w:t>
            </w:r>
          </w:p>
          <w:p w14:paraId="3BF33384" w14:textId="77777777" w:rsidR="002E6DD7" w:rsidRPr="00AB59F0" w:rsidRDefault="00D9215B" w:rsidP="00D9215B">
            <w:pPr>
              <w:jc w:val="center"/>
              <w:rPr>
                <w:rFonts w:ascii="Century Gothic" w:hAnsi="Century Gothic" w:cs="Arial"/>
                <w:color w:val="000000"/>
                <w:sz w:val="16"/>
                <w:szCs w:val="18"/>
              </w:rPr>
            </w:pPr>
            <w:r>
              <w:rPr>
                <w:rFonts w:ascii="Century Gothic" w:hAnsi="Century Gothic" w:cs="Arial"/>
                <w:color w:val="000000"/>
                <w:sz w:val="16"/>
                <w:szCs w:val="18"/>
              </w:rPr>
              <w:t>12</w:t>
            </w:r>
            <w:r w:rsidR="00CE0758">
              <w:rPr>
                <w:rFonts w:ascii="Century Gothic" w:hAnsi="Century Gothic" w:cs="Arial"/>
                <w:color w:val="000000"/>
                <w:sz w:val="16"/>
                <w:szCs w:val="18"/>
              </w:rPr>
              <w:t>:</w:t>
            </w:r>
            <w:r>
              <w:rPr>
                <w:rFonts w:ascii="Century Gothic" w:hAnsi="Century Gothic" w:cs="Arial"/>
                <w:color w:val="000000"/>
                <w:sz w:val="16"/>
                <w:szCs w:val="18"/>
              </w:rPr>
              <w:t>15</w:t>
            </w:r>
            <w:r w:rsidR="00AB59F0" w:rsidRPr="00AB59F0">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7C0C1A54"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6B883760" w14:textId="77777777"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8DD9E6F"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69140860"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092350C" w14:textId="77777777" w:rsidR="00CE0758" w:rsidRPr="00AB59F0" w:rsidRDefault="00D9215B" w:rsidP="00CE0758">
            <w:pPr>
              <w:jc w:val="center"/>
              <w:rPr>
                <w:rFonts w:ascii="Century Gothic" w:hAnsi="Century Gothic" w:cs="Arial"/>
                <w:color w:val="000000"/>
                <w:sz w:val="16"/>
                <w:szCs w:val="18"/>
              </w:rPr>
            </w:pPr>
            <w:r>
              <w:rPr>
                <w:rFonts w:ascii="Century Gothic" w:hAnsi="Century Gothic" w:cs="Arial"/>
                <w:color w:val="000000"/>
                <w:sz w:val="16"/>
                <w:szCs w:val="18"/>
              </w:rPr>
              <w:t>08</w:t>
            </w:r>
            <w:r w:rsidR="00CE0758" w:rsidRPr="00AB59F0">
              <w:rPr>
                <w:rFonts w:ascii="Century Gothic" w:hAnsi="Century Gothic" w:cs="Arial"/>
                <w:color w:val="000000"/>
                <w:sz w:val="16"/>
                <w:szCs w:val="18"/>
              </w:rPr>
              <w:t>/0</w:t>
            </w:r>
            <w:r>
              <w:rPr>
                <w:rFonts w:ascii="Century Gothic" w:hAnsi="Century Gothic" w:cs="Arial"/>
                <w:color w:val="000000"/>
                <w:sz w:val="16"/>
                <w:szCs w:val="18"/>
              </w:rPr>
              <w:t>1</w:t>
            </w:r>
            <w:r w:rsidR="00CE0758" w:rsidRPr="00AB59F0">
              <w:rPr>
                <w:rFonts w:ascii="Century Gothic" w:hAnsi="Century Gothic" w:cs="Arial"/>
                <w:color w:val="000000"/>
                <w:sz w:val="16"/>
                <w:szCs w:val="18"/>
              </w:rPr>
              <w:t>/202</w:t>
            </w:r>
            <w:r>
              <w:rPr>
                <w:rFonts w:ascii="Century Gothic" w:hAnsi="Century Gothic" w:cs="Arial"/>
                <w:color w:val="000000"/>
                <w:sz w:val="16"/>
                <w:szCs w:val="18"/>
              </w:rPr>
              <w:t>1</w:t>
            </w:r>
          </w:p>
          <w:p w14:paraId="4409F5F6" w14:textId="77777777" w:rsidR="002E6DD7" w:rsidRPr="00AB59F0" w:rsidRDefault="00CE0758" w:rsidP="00D9215B">
            <w:pPr>
              <w:jc w:val="center"/>
              <w:rPr>
                <w:rFonts w:ascii="Century Gothic" w:hAnsi="Century Gothic" w:cs="Arial"/>
                <w:color w:val="000000"/>
                <w:sz w:val="16"/>
                <w:szCs w:val="18"/>
              </w:rPr>
            </w:pPr>
            <w:r w:rsidRPr="00AB59F0">
              <w:rPr>
                <w:rFonts w:ascii="Century Gothic" w:hAnsi="Century Gothic" w:cs="Arial"/>
                <w:color w:val="000000"/>
                <w:sz w:val="16"/>
                <w:szCs w:val="18"/>
              </w:rPr>
              <w:t>1</w:t>
            </w:r>
            <w:r w:rsidR="00D9215B">
              <w:rPr>
                <w:rFonts w:ascii="Century Gothic" w:hAnsi="Century Gothic" w:cs="Arial"/>
                <w:color w:val="000000"/>
                <w:sz w:val="16"/>
                <w:szCs w:val="18"/>
              </w:rPr>
              <w:t>2</w:t>
            </w:r>
            <w:r>
              <w:rPr>
                <w:rFonts w:ascii="Century Gothic" w:hAnsi="Century Gothic" w:cs="Arial"/>
                <w:color w:val="000000"/>
                <w:sz w:val="16"/>
                <w:szCs w:val="18"/>
              </w:rPr>
              <w:t>:</w:t>
            </w:r>
            <w:r w:rsidR="00D9215B">
              <w:rPr>
                <w:rFonts w:ascii="Century Gothic" w:hAnsi="Century Gothic" w:cs="Arial"/>
                <w:color w:val="000000"/>
                <w:sz w:val="16"/>
                <w:szCs w:val="18"/>
              </w:rPr>
              <w:t>30</w:t>
            </w:r>
            <w:r w:rsidRPr="00AB59F0">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4D2DA7B9"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6733C0E9" w14:textId="77777777"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C14F8A"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A15501B"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6EAECFA8" w14:textId="77777777" w:rsidR="00CE0758" w:rsidRPr="00AB59F0" w:rsidRDefault="00D9215B" w:rsidP="00CE0758">
            <w:pPr>
              <w:jc w:val="center"/>
              <w:rPr>
                <w:rFonts w:ascii="Century Gothic" w:hAnsi="Century Gothic" w:cs="Arial"/>
                <w:color w:val="000000"/>
                <w:sz w:val="16"/>
                <w:szCs w:val="18"/>
              </w:rPr>
            </w:pPr>
            <w:r>
              <w:rPr>
                <w:rFonts w:ascii="Century Gothic" w:hAnsi="Century Gothic" w:cs="Arial"/>
                <w:color w:val="000000"/>
                <w:sz w:val="16"/>
                <w:szCs w:val="18"/>
              </w:rPr>
              <w:t>08</w:t>
            </w:r>
            <w:r w:rsidR="00CE0758" w:rsidRPr="00AB59F0">
              <w:rPr>
                <w:rFonts w:ascii="Century Gothic" w:hAnsi="Century Gothic" w:cs="Arial"/>
                <w:color w:val="000000"/>
                <w:sz w:val="16"/>
                <w:szCs w:val="18"/>
              </w:rPr>
              <w:t>/0</w:t>
            </w:r>
            <w:r>
              <w:rPr>
                <w:rFonts w:ascii="Century Gothic" w:hAnsi="Century Gothic" w:cs="Arial"/>
                <w:color w:val="000000"/>
                <w:sz w:val="16"/>
                <w:szCs w:val="18"/>
              </w:rPr>
              <w:t>1</w:t>
            </w:r>
            <w:r w:rsidR="00CE0758" w:rsidRPr="00AB59F0">
              <w:rPr>
                <w:rFonts w:ascii="Century Gothic" w:hAnsi="Century Gothic" w:cs="Arial"/>
                <w:color w:val="000000"/>
                <w:sz w:val="16"/>
                <w:szCs w:val="18"/>
              </w:rPr>
              <w:t>/202</w:t>
            </w:r>
            <w:r>
              <w:rPr>
                <w:rFonts w:ascii="Century Gothic" w:hAnsi="Century Gothic" w:cs="Arial"/>
                <w:color w:val="000000"/>
                <w:sz w:val="16"/>
                <w:szCs w:val="18"/>
              </w:rPr>
              <w:t>1</w:t>
            </w:r>
          </w:p>
          <w:p w14:paraId="4361548B" w14:textId="77777777" w:rsidR="002E6DD7" w:rsidRPr="00AB59F0" w:rsidRDefault="00CE0758" w:rsidP="00D9215B">
            <w:pPr>
              <w:jc w:val="center"/>
              <w:rPr>
                <w:rFonts w:ascii="Century Gothic" w:hAnsi="Century Gothic" w:cs="Arial"/>
                <w:color w:val="000000"/>
                <w:sz w:val="16"/>
                <w:szCs w:val="18"/>
              </w:rPr>
            </w:pPr>
            <w:r w:rsidRPr="00AB59F0">
              <w:rPr>
                <w:rFonts w:ascii="Century Gothic" w:hAnsi="Century Gothic" w:cs="Arial"/>
                <w:color w:val="000000"/>
                <w:sz w:val="16"/>
                <w:szCs w:val="18"/>
              </w:rPr>
              <w:t>1</w:t>
            </w:r>
            <w:r w:rsidR="00D9215B">
              <w:rPr>
                <w:rFonts w:ascii="Century Gothic" w:hAnsi="Century Gothic" w:cs="Arial"/>
                <w:color w:val="000000"/>
                <w:sz w:val="16"/>
                <w:szCs w:val="18"/>
              </w:rPr>
              <w:t>2</w:t>
            </w:r>
            <w:r>
              <w:rPr>
                <w:rFonts w:ascii="Century Gothic" w:hAnsi="Century Gothic" w:cs="Arial"/>
                <w:color w:val="000000"/>
                <w:sz w:val="16"/>
                <w:szCs w:val="18"/>
              </w:rPr>
              <w:t>:</w:t>
            </w:r>
            <w:r w:rsidR="00D9215B">
              <w:rPr>
                <w:rFonts w:ascii="Century Gothic" w:hAnsi="Century Gothic" w:cs="Arial"/>
                <w:color w:val="000000"/>
                <w:sz w:val="16"/>
                <w:szCs w:val="18"/>
              </w:rPr>
              <w:t>45</w:t>
            </w:r>
            <w:r w:rsidRPr="00AB59F0">
              <w:rPr>
                <w:rFonts w:ascii="Century Gothic" w:hAnsi="Century Gothic" w:cs="Arial"/>
                <w:color w:val="000000"/>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07F543B9"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4E462E84" w14:textId="77777777" w:rsidTr="002E6DD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C8708"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F551653" w14:textId="77777777" w:rsidR="002E6DD7" w:rsidRPr="00E50172" w:rsidRDefault="002E6DD7" w:rsidP="00D9215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9215B">
              <w:rPr>
                <w:rFonts w:ascii="Century Gothic" w:hAnsi="Century Gothic" w:cs="Arial"/>
                <w:sz w:val="16"/>
                <w:szCs w:val="18"/>
              </w:rPr>
              <w:t>22</w:t>
            </w:r>
            <w:r w:rsidRPr="008C4582">
              <w:rPr>
                <w:rFonts w:ascii="Century Gothic" w:hAnsi="Century Gothic" w:cs="Arial"/>
                <w:sz w:val="16"/>
                <w:szCs w:val="18"/>
              </w:rPr>
              <w:t xml:space="preserve"> de </w:t>
            </w:r>
            <w:r w:rsidR="00D9215B">
              <w:rPr>
                <w:rFonts w:ascii="Century Gothic" w:hAnsi="Century Gothic" w:cs="Arial"/>
                <w:sz w:val="16"/>
                <w:szCs w:val="18"/>
              </w:rPr>
              <w:t>Enero</w:t>
            </w:r>
            <w:r w:rsidR="00C4458F">
              <w:rPr>
                <w:rFonts w:ascii="Century Gothic" w:hAnsi="Century Gothic" w:cs="Arial"/>
                <w:sz w:val="16"/>
                <w:szCs w:val="18"/>
              </w:rPr>
              <w:t xml:space="preserve"> de 202</w:t>
            </w:r>
            <w:r w:rsidR="00D9215B">
              <w:rPr>
                <w:rFonts w:ascii="Century Gothic" w:hAnsi="Century Gothic" w:cs="Arial"/>
                <w:sz w:val="16"/>
                <w:szCs w:val="18"/>
              </w:rPr>
              <w:t>1</w:t>
            </w:r>
            <w:r w:rsidRPr="008C4582">
              <w:rPr>
                <w:rFonts w:ascii="Century Gothic" w:hAnsi="Century Gothic" w:cs="Arial"/>
                <w:sz w:val="16"/>
                <w:szCs w:val="18"/>
              </w:rPr>
              <w:t xml:space="preserve"> en </w:t>
            </w:r>
            <w:r>
              <w:rPr>
                <w:rFonts w:ascii="Century Gothic" w:hAnsi="Century Gothic" w:cs="Arial"/>
                <w:color w:val="000000"/>
                <w:sz w:val="16"/>
                <w:szCs w:val="18"/>
              </w:rPr>
              <w:t xml:space="preserve">el Departamento de </w:t>
            </w:r>
            <w:r>
              <w:rPr>
                <w:rFonts w:ascii="Century Gothic" w:hAnsi="Century Gothic" w:cs="Arial"/>
                <w:color w:val="000000"/>
                <w:sz w:val="16"/>
                <w:szCs w:val="18"/>
              </w:rPr>
              <w:lastRenderedPageBreak/>
              <w:t>Contratos</w:t>
            </w:r>
            <w:r w:rsidRPr="008C4582">
              <w:rPr>
                <w:rFonts w:ascii="Century Gothic" w:hAnsi="Century Gothic" w:cs="Arial"/>
                <w:color w:val="000000"/>
                <w:sz w:val="16"/>
                <w:szCs w:val="18"/>
              </w:rPr>
              <w:t xml:space="preserve"> ubicad</w:t>
            </w:r>
            <w:r>
              <w:rPr>
                <w:rFonts w:ascii="Century Gothic" w:hAnsi="Century Gothic" w:cs="Arial"/>
                <w:color w:val="000000"/>
                <w:sz w:val="16"/>
                <w:szCs w:val="18"/>
              </w:rPr>
              <w:t>o</w:t>
            </w:r>
            <w:r w:rsidR="00C4458F">
              <w:rPr>
                <w:rFonts w:ascii="Century Gothic" w:hAnsi="Century Gothic" w:cs="Arial"/>
                <w:color w:val="000000"/>
                <w:sz w:val="16"/>
                <w:szCs w:val="18"/>
              </w:rPr>
              <w:t xml:space="preserve"> en Matamoros 520 O</w:t>
            </w:r>
            <w:r w:rsidRPr="008C4582">
              <w:rPr>
                <w:rFonts w:ascii="Century Gothic" w:hAnsi="Century Gothic" w:cs="Arial"/>
                <w:color w:val="000000"/>
                <w:sz w:val="16"/>
                <w:szCs w:val="18"/>
              </w:rPr>
              <w:t>te, primer piso, Centro de Monterrey, Nuevo León, C.P. 64000</w:t>
            </w:r>
            <w:r w:rsidRPr="00E50172">
              <w:rPr>
                <w:rFonts w:ascii="Century Gothic" w:hAnsi="Century Gothic" w:cs="Arial"/>
                <w:color w:val="000000"/>
                <w:sz w:val="16"/>
                <w:szCs w:val="18"/>
              </w:rPr>
              <w:t>, en el horario de 9:00 a 17:00 horas.</w:t>
            </w:r>
          </w:p>
        </w:tc>
      </w:tr>
      <w:tr w:rsidR="002E6DD7" w:rsidRPr="00E50172" w14:paraId="22CA8EB3" w14:textId="77777777" w:rsidTr="002E6DD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358EA"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526F67A" w14:textId="77777777" w:rsidR="002E6DD7" w:rsidRPr="00E50172" w:rsidRDefault="002E6DD7" w:rsidP="002E6DD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4FD11D7A" w14:textId="77777777" w:rsidR="002E6DD7" w:rsidRDefault="002E6DD7" w:rsidP="002E6DD7">
      <w:pPr>
        <w:ind w:right="51"/>
        <w:jc w:val="both"/>
        <w:rPr>
          <w:rFonts w:ascii="Calibri" w:hAnsi="Calibri"/>
        </w:rPr>
      </w:pPr>
    </w:p>
    <w:p w14:paraId="2464B0DB" w14:textId="77777777" w:rsidR="002E6DD7" w:rsidRDefault="002E6DD7" w:rsidP="002E6DD7">
      <w:pPr>
        <w:ind w:right="51"/>
        <w:jc w:val="both"/>
        <w:rPr>
          <w:rFonts w:ascii="Calibri" w:hAnsi="Calibri"/>
        </w:rPr>
      </w:pPr>
      <w:r>
        <w:rPr>
          <w:rFonts w:ascii="Calibri" w:hAnsi="Calibri"/>
        </w:rPr>
        <w:t>Los eventos se llevarán bajo las siguientes condiciones:</w:t>
      </w:r>
    </w:p>
    <w:p w14:paraId="45E18BBD" w14:textId="77777777" w:rsidR="002E6DD7" w:rsidRDefault="002E6DD7" w:rsidP="002E6DD7">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usb en documento </w:t>
      </w:r>
      <w:r w:rsidR="00C30401">
        <w:rPr>
          <w:rFonts w:ascii="Calibri" w:hAnsi="Calibri"/>
          <w:i/>
        </w:rPr>
        <w:t>w</w:t>
      </w:r>
      <w:r>
        <w:rPr>
          <w:rFonts w:ascii="Calibri" w:hAnsi="Calibri"/>
          <w:i/>
        </w:rPr>
        <w:t>ord</w:t>
      </w:r>
      <w:r w:rsidRPr="00C84FE6">
        <w:rPr>
          <w:rFonts w:ascii="Calibri" w:hAnsi="Calibri"/>
        </w:rPr>
        <w:t xml:space="preserve">; utilizando el formato que como </w:t>
      </w:r>
      <w:r w:rsidRPr="00C84FE6">
        <w:rPr>
          <w:rFonts w:ascii="Calibri" w:hAnsi="Calibri"/>
          <w:b/>
        </w:rPr>
        <w:t>ANEXO 14</w:t>
      </w:r>
      <w:r>
        <w:rPr>
          <w:rFonts w:ascii="Calibri" w:hAnsi="Calibri"/>
          <w:b/>
        </w:rPr>
        <w:t>ª</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Leó</w:t>
      </w:r>
      <w:r w:rsidR="00EC6417">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78BAA4C1" w14:textId="77777777" w:rsidR="002E6DD7" w:rsidRDefault="002E6DD7" w:rsidP="002E6DD7">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B4F6AD0" w14:textId="77777777" w:rsidR="002E6DD7" w:rsidRDefault="002E6DD7" w:rsidP="002E6DD7">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0C17A37" w14:textId="77777777" w:rsidR="002E6DD7" w:rsidRPr="001C463D" w:rsidRDefault="002E6DD7" w:rsidP="002E6DD7">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397A62DA" w14:textId="77777777" w:rsidR="002E6DD7" w:rsidRPr="009A3619" w:rsidRDefault="002E6DD7" w:rsidP="002E6DD7">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72F1AFD" w14:textId="77777777" w:rsidR="002E6DD7" w:rsidRDefault="002E6DD7" w:rsidP="002E6DD7">
      <w:pPr>
        <w:pStyle w:val="Prrafodelista"/>
        <w:rPr>
          <w:rFonts w:asciiTheme="minorHAnsi" w:hAnsiTheme="minorHAnsi"/>
        </w:rPr>
      </w:pPr>
    </w:p>
    <w:p w14:paraId="552B34ED" w14:textId="77777777" w:rsidR="002E6DD7" w:rsidRPr="009A3619" w:rsidRDefault="002E6DD7" w:rsidP="002E6DD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59A39D7" w14:textId="77777777" w:rsidR="002E6DD7" w:rsidRDefault="002E6DD7" w:rsidP="002E6DD7">
      <w:pPr>
        <w:ind w:right="-1"/>
        <w:jc w:val="both"/>
        <w:rPr>
          <w:rFonts w:ascii="Calibri" w:hAnsi="Calibri" w:cs="Arial"/>
        </w:rPr>
      </w:pPr>
    </w:p>
    <w:p w14:paraId="38A9F3D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AFBD644" w14:textId="77777777" w:rsidR="002E6DD7" w:rsidRPr="0039320A" w:rsidRDefault="002E6DD7" w:rsidP="002E6DD7">
      <w:pPr>
        <w:ind w:right="-1"/>
        <w:jc w:val="both"/>
        <w:rPr>
          <w:rFonts w:ascii="Calibri" w:hAnsi="Calibri"/>
        </w:rPr>
      </w:pPr>
    </w:p>
    <w:p w14:paraId="5A57EF21" w14:textId="77777777" w:rsidR="002E6DD7" w:rsidRPr="0039320A" w:rsidRDefault="002E6DD7" w:rsidP="002E6DD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14:paraId="7A7DABB6" w14:textId="77777777" w:rsidR="002E6DD7" w:rsidRDefault="002E6DD7" w:rsidP="002E6DD7">
      <w:pPr>
        <w:ind w:right="-1"/>
        <w:jc w:val="both"/>
        <w:rPr>
          <w:rFonts w:ascii="Calibri" w:hAnsi="Calibri"/>
          <w:b/>
        </w:rPr>
      </w:pPr>
    </w:p>
    <w:p w14:paraId="42316672" w14:textId="77777777" w:rsidR="002E6DD7" w:rsidRDefault="002E6DD7" w:rsidP="002E6DD7">
      <w:pPr>
        <w:ind w:right="-1"/>
        <w:jc w:val="both"/>
        <w:rPr>
          <w:rFonts w:ascii="Calibri" w:hAnsi="Calibri"/>
          <w:b/>
        </w:rPr>
      </w:pPr>
    </w:p>
    <w:p w14:paraId="7C33EAAB"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EBE985B" w14:textId="77777777" w:rsidR="002E6DD7" w:rsidRPr="0039320A" w:rsidRDefault="002E6DD7" w:rsidP="002E6DD7">
      <w:pPr>
        <w:ind w:right="-1"/>
        <w:jc w:val="both"/>
        <w:rPr>
          <w:rFonts w:ascii="Calibri" w:hAnsi="Calibri"/>
        </w:rPr>
      </w:pPr>
    </w:p>
    <w:p w14:paraId="20E7CD2D" w14:textId="2C0720B6" w:rsidR="002E6DD7" w:rsidRPr="0039320A" w:rsidRDefault="002E6DD7" w:rsidP="002E6DD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p>
    <w:p w14:paraId="77B70366" w14:textId="77777777" w:rsidR="002E6DD7" w:rsidRPr="0039320A" w:rsidRDefault="002E6DD7" w:rsidP="002E6DD7">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430A47E8" w14:textId="77777777" w:rsidR="002E6DD7" w:rsidRPr="0039320A" w:rsidRDefault="002E6DD7" w:rsidP="002E6DD7">
      <w:pPr>
        <w:numPr>
          <w:ilvl w:val="0"/>
          <w:numId w:val="16"/>
        </w:numPr>
        <w:ind w:right="-1"/>
        <w:jc w:val="both"/>
        <w:rPr>
          <w:rFonts w:ascii="Calibri" w:hAnsi="Calibri"/>
        </w:rPr>
      </w:pPr>
      <w:r w:rsidRPr="0039320A">
        <w:rPr>
          <w:rFonts w:ascii="Calibri" w:hAnsi="Calibri"/>
        </w:rPr>
        <w:lastRenderedPageBreak/>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C755FD3" w14:textId="77777777" w:rsidR="002E6DD7" w:rsidRPr="0039320A" w:rsidRDefault="002E6DD7" w:rsidP="002E6DD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DEA2BF8" w14:textId="77777777" w:rsidR="002E6DD7" w:rsidRPr="0039320A" w:rsidRDefault="002E6DD7" w:rsidP="002E6DD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BA5AEEC" w14:textId="77777777" w:rsidR="00C4458F" w:rsidRPr="0039320A" w:rsidRDefault="00C4458F" w:rsidP="00C4458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14:paraId="7E3467CD" w14:textId="77777777" w:rsidR="002E6DD7" w:rsidRPr="0039320A" w:rsidRDefault="002E6DD7" w:rsidP="002E6DD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B7F1C08" w14:textId="77777777" w:rsidR="002E6DD7" w:rsidRPr="0039320A" w:rsidRDefault="002E6DD7" w:rsidP="002E6DD7">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66342CA" w14:textId="77777777" w:rsidR="002E6DD7" w:rsidRPr="0039320A" w:rsidRDefault="002E6DD7" w:rsidP="002E6DD7">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14:paraId="7905F7BA" w14:textId="77777777" w:rsidR="002E6DD7" w:rsidRPr="0039320A" w:rsidRDefault="002E6DD7" w:rsidP="002E6DD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74FD8B2F" w14:textId="77777777" w:rsidR="002E6DD7" w:rsidRPr="0039320A" w:rsidRDefault="002E6DD7" w:rsidP="002E6DD7">
      <w:pPr>
        <w:ind w:right="-1"/>
        <w:jc w:val="both"/>
        <w:rPr>
          <w:rFonts w:ascii="Calibri" w:hAnsi="Calibri"/>
        </w:rPr>
      </w:pPr>
    </w:p>
    <w:p w14:paraId="3DD18A94" w14:textId="77777777" w:rsidR="002E6DD7" w:rsidRPr="009E04A4" w:rsidRDefault="002E6DD7" w:rsidP="002E6DD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ABE1706" w14:textId="77777777" w:rsidR="002E6DD7" w:rsidRDefault="002E6DD7" w:rsidP="002E6DD7">
      <w:pPr>
        <w:ind w:right="-1"/>
        <w:jc w:val="both"/>
        <w:rPr>
          <w:rFonts w:ascii="Calibri" w:hAnsi="Calibri"/>
          <w:b/>
        </w:rPr>
      </w:pPr>
    </w:p>
    <w:p w14:paraId="5986110D"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74911B1" w14:textId="77777777" w:rsidR="002E6DD7" w:rsidRPr="0039320A" w:rsidRDefault="002E6DD7" w:rsidP="002E6DD7">
      <w:pPr>
        <w:ind w:right="-1"/>
        <w:jc w:val="both"/>
        <w:rPr>
          <w:rFonts w:ascii="Calibri" w:hAnsi="Calibri"/>
        </w:rPr>
      </w:pPr>
    </w:p>
    <w:p w14:paraId="19387158" w14:textId="69DC75A1" w:rsidR="002E6DD7" w:rsidRDefault="002E6DD7" w:rsidP="002E6DD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00CE0758">
        <w:rPr>
          <w:rFonts w:ascii="Calibri" w:hAnsi="Calibri"/>
        </w:rPr>
        <w:t xml:space="preserve"> a firmarlo </w:t>
      </w:r>
      <w:r w:rsidRPr="0039320A">
        <w:rPr>
          <w:rFonts w:ascii="Calibri" w:hAnsi="Calibri"/>
        </w:rPr>
        <w:t xml:space="preserve">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99A13E" w14:textId="25CB95C0" w:rsidR="009103D0" w:rsidRDefault="009103D0" w:rsidP="002E6DD7">
      <w:pPr>
        <w:ind w:right="-1"/>
        <w:jc w:val="both"/>
        <w:rPr>
          <w:rFonts w:ascii="Calibri" w:hAnsi="Calibri"/>
        </w:rPr>
      </w:pPr>
    </w:p>
    <w:p w14:paraId="0E3CB282" w14:textId="6B7549D2" w:rsidR="009103D0" w:rsidRDefault="009103D0" w:rsidP="002E6DD7">
      <w:pPr>
        <w:ind w:right="-1"/>
        <w:jc w:val="both"/>
        <w:rPr>
          <w:rFonts w:ascii="Calibri" w:hAnsi="Calibri"/>
        </w:rPr>
      </w:pPr>
      <w:r>
        <w:rPr>
          <w:rFonts w:ascii="Calibri" w:hAnsi="Calibri" w:cs="Calibri"/>
          <w:color w:val="000000"/>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2560FFBB" w14:textId="77777777" w:rsidR="00C4458F" w:rsidRDefault="00C4458F" w:rsidP="002E6DD7">
      <w:pPr>
        <w:ind w:right="-1"/>
        <w:jc w:val="both"/>
        <w:rPr>
          <w:rFonts w:ascii="Calibri" w:hAnsi="Calibri"/>
        </w:rPr>
      </w:pPr>
    </w:p>
    <w:p w14:paraId="153F7CB5" w14:textId="77777777" w:rsidR="00C4458F" w:rsidRDefault="00C4458F" w:rsidP="00C4458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14:paraId="3F9FE214" w14:textId="77777777" w:rsidR="002E6DD7" w:rsidRPr="0039320A" w:rsidRDefault="002E6DD7" w:rsidP="002E6DD7">
      <w:pPr>
        <w:ind w:right="-1"/>
        <w:jc w:val="both"/>
        <w:rPr>
          <w:rFonts w:ascii="Calibri" w:hAnsi="Calibri"/>
        </w:rPr>
      </w:pPr>
    </w:p>
    <w:p w14:paraId="73B0E730" w14:textId="77777777" w:rsidR="002E6DD7" w:rsidRPr="00E1107E" w:rsidRDefault="002E6DD7" w:rsidP="00D14869">
      <w:pPr>
        <w:ind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64A2190B" w14:textId="77777777" w:rsidR="002E6DD7" w:rsidRPr="0039320A" w:rsidRDefault="002E6DD7" w:rsidP="00D14869">
      <w:pPr>
        <w:ind w:right="-1"/>
        <w:jc w:val="both"/>
        <w:rPr>
          <w:rFonts w:ascii="Calibri" w:hAnsi="Calibri"/>
        </w:rPr>
      </w:pPr>
    </w:p>
    <w:p w14:paraId="39A79789" w14:textId="77777777" w:rsidR="002E6DD7" w:rsidRPr="0039320A" w:rsidRDefault="002E6DD7" w:rsidP="00D14869">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6D6D22C1" w14:textId="77777777" w:rsidR="002E6DD7" w:rsidRPr="0039320A" w:rsidRDefault="002E6DD7" w:rsidP="00D14869">
      <w:pPr>
        <w:ind w:right="-1"/>
        <w:jc w:val="both"/>
        <w:rPr>
          <w:rFonts w:ascii="Calibri" w:hAnsi="Calibri"/>
        </w:rPr>
      </w:pPr>
    </w:p>
    <w:p w14:paraId="0EDB4AF7" w14:textId="77777777" w:rsidR="002E6DD7" w:rsidRPr="0039320A" w:rsidRDefault="002E6DD7" w:rsidP="00D14869">
      <w:pPr>
        <w:pStyle w:val="Textoindependiente"/>
        <w:ind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DD79B28" w14:textId="77777777" w:rsidR="002E6DD7" w:rsidRDefault="002E6DD7" w:rsidP="00D14869">
      <w:pPr>
        <w:ind w:right="-1"/>
        <w:jc w:val="both"/>
        <w:rPr>
          <w:rFonts w:ascii="Calibri" w:hAnsi="Calibri"/>
          <w:b/>
        </w:rPr>
      </w:pPr>
    </w:p>
    <w:p w14:paraId="2368149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6AE9B9A4" w14:textId="77777777" w:rsidR="002E6DD7" w:rsidRPr="0039320A" w:rsidRDefault="002E6DD7" w:rsidP="00D14869">
      <w:pPr>
        <w:ind w:right="-1"/>
        <w:jc w:val="both"/>
        <w:rPr>
          <w:rFonts w:ascii="Calibri" w:hAnsi="Calibri"/>
          <w:b/>
        </w:rPr>
      </w:pPr>
    </w:p>
    <w:p w14:paraId="2383C6E9" w14:textId="77777777" w:rsidR="002E6DD7" w:rsidRPr="0039320A" w:rsidRDefault="002E6DD7" w:rsidP="00D14869">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117295B7" w14:textId="77777777" w:rsidR="002E6DD7" w:rsidRPr="0039320A" w:rsidRDefault="002E6DD7" w:rsidP="00D14869">
      <w:pPr>
        <w:ind w:right="-1"/>
        <w:jc w:val="both"/>
        <w:rPr>
          <w:rFonts w:ascii="Calibri" w:hAnsi="Calibri"/>
        </w:rPr>
      </w:pPr>
    </w:p>
    <w:p w14:paraId="73E6426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638D6637" w14:textId="77777777" w:rsidR="002E6DD7" w:rsidRDefault="002E6DD7" w:rsidP="00D14869">
      <w:pPr>
        <w:ind w:right="-1"/>
        <w:jc w:val="both"/>
        <w:rPr>
          <w:rFonts w:ascii="Calibri" w:hAnsi="Calibri"/>
        </w:rPr>
      </w:pPr>
    </w:p>
    <w:p w14:paraId="42974A3C" w14:textId="77777777" w:rsidR="002E6DD7" w:rsidRPr="0039320A" w:rsidRDefault="002E6DD7" w:rsidP="00D14869">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107BC1C" w14:textId="77777777" w:rsidR="00AB59F0" w:rsidRDefault="00AB59F0" w:rsidP="00D14869">
      <w:pPr>
        <w:ind w:right="-1"/>
        <w:jc w:val="both"/>
        <w:rPr>
          <w:rFonts w:ascii="Calibri" w:hAnsi="Calibri"/>
          <w:b/>
          <w:u w:val="single"/>
        </w:rPr>
      </w:pPr>
    </w:p>
    <w:p w14:paraId="60C84F9E" w14:textId="77777777" w:rsidR="002E6DD7" w:rsidRPr="00933CEB" w:rsidRDefault="002E6DD7" w:rsidP="00D14869">
      <w:pPr>
        <w:ind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7FA34B3E" w14:textId="77777777" w:rsidR="002E6DD7" w:rsidRDefault="002E6DD7" w:rsidP="002E6DD7">
      <w:pPr>
        <w:pStyle w:val="Textoindependiente2"/>
        <w:ind w:left="284" w:right="-1"/>
        <w:rPr>
          <w:rFonts w:ascii="Calibri" w:hAnsi="Calibri"/>
          <w:sz w:val="20"/>
        </w:rPr>
      </w:pPr>
    </w:p>
    <w:p w14:paraId="368A8A7A" w14:textId="77777777" w:rsidR="002E6DD7" w:rsidRPr="009E04A4" w:rsidRDefault="002E6DD7" w:rsidP="002E6DD7">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D9215B">
        <w:rPr>
          <w:rFonts w:ascii="Calibri" w:hAnsi="Calibri"/>
          <w:sz w:val="20"/>
        </w:rPr>
        <w:t>9</w:t>
      </w:r>
      <w:r w:rsidRPr="009E04A4">
        <w:rPr>
          <w:rFonts w:ascii="Calibri" w:hAnsi="Calibri"/>
          <w:sz w:val="20"/>
        </w:rPr>
        <w:t xml:space="preserve"> de </w:t>
      </w:r>
      <w:r w:rsidR="00D9215B">
        <w:rPr>
          <w:rFonts w:ascii="Calibri" w:hAnsi="Calibri"/>
          <w:sz w:val="20"/>
        </w:rPr>
        <w:t>Enero</w:t>
      </w:r>
      <w:r w:rsidR="00C4458F">
        <w:rPr>
          <w:rFonts w:ascii="Calibri" w:hAnsi="Calibri"/>
          <w:sz w:val="20"/>
        </w:rPr>
        <w:t xml:space="preserve"> del 202</w:t>
      </w:r>
      <w:r w:rsidR="00D9215B">
        <w:rPr>
          <w:rFonts w:ascii="Calibri" w:hAnsi="Calibri"/>
          <w:sz w:val="20"/>
        </w:rPr>
        <w:t>1</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00D9215B">
        <w:rPr>
          <w:rFonts w:ascii="Calibri" w:hAnsi="Calibri"/>
          <w:sz w:val="20"/>
        </w:rPr>
        <w:t xml:space="preserve"> del 2021</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BEF3505" w14:textId="77777777" w:rsidR="002E6DD7" w:rsidRDefault="002E6DD7" w:rsidP="002E6DD7"/>
    <w:p w14:paraId="6C1F1F9A"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010C34D6" w14:textId="77777777" w:rsidR="002E6DD7" w:rsidRPr="0039320A" w:rsidRDefault="002E6DD7" w:rsidP="002E6DD7">
      <w:pPr>
        <w:ind w:right="-1"/>
        <w:jc w:val="both"/>
        <w:rPr>
          <w:rFonts w:ascii="Calibri" w:hAnsi="Calibri"/>
        </w:rPr>
      </w:pPr>
    </w:p>
    <w:p w14:paraId="4C5399C8" w14:textId="77777777" w:rsidR="002E6DD7" w:rsidRDefault="002E6DD7" w:rsidP="002E6DD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39197D5" w14:textId="77777777" w:rsidR="002E6DD7" w:rsidRDefault="002E6DD7" w:rsidP="002E6DD7">
      <w:pPr>
        <w:ind w:right="-1"/>
        <w:jc w:val="both"/>
        <w:rPr>
          <w:rFonts w:ascii="Calibri" w:hAnsi="Calibri"/>
        </w:rPr>
      </w:pPr>
    </w:p>
    <w:p w14:paraId="237A8C2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2F5EF8AD" w14:textId="77777777" w:rsidR="002E6DD7" w:rsidRPr="0039320A" w:rsidRDefault="002E6DD7" w:rsidP="002E6DD7">
      <w:pPr>
        <w:ind w:right="-1"/>
        <w:jc w:val="both"/>
        <w:rPr>
          <w:rFonts w:ascii="Calibri" w:hAnsi="Calibri"/>
        </w:rPr>
      </w:pPr>
    </w:p>
    <w:p w14:paraId="6976D625" w14:textId="77777777" w:rsidR="002E6DD7" w:rsidRPr="00E1107E" w:rsidRDefault="002E6DD7" w:rsidP="002E6DD7">
      <w:pPr>
        <w:ind w:right="-1"/>
        <w:jc w:val="both"/>
        <w:outlineLvl w:val="0"/>
        <w:rPr>
          <w:rFonts w:ascii="Calibri" w:hAnsi="Calibri"/>
        </w:rPr>
      </w:pPr>
      <w:r w:rsidRPr="00E1107E">
        <w:rPr>
          <w:rFonts w:ascii="Calibri" w:hAnsi="Calibri"/>
        </w:rPr>
        <w:t>Se hará efectiva la garantía de cumplimiento de contrato:</w:t>
      </w:r>
    </w:p>
    <w:p w14:paraId="0F02265B" w14:textId="77777777" w:rsidR="002E6DD7" w:rsidRPr="0039320A" w:rsidRDefault="002E6DD7" w:rsidP="002E6DD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60862D86" w14:textId="77777777" w:rsidR="002E6DD7" w:rsidRPr="0039320A" w:rsidRDefault="002E6DD7" w:rsidP="002E6DD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168D5DED" w14:textId="77777777" w:rsidR="002E6DD7" w:rsidRDefault="002E6DD7" w:rsidP="002E6DD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8590452" w14:textId="77777777" w:rsidR="002E6DD7" w:rsidRDefault="002E6DD7" w:rsidP="002E6DD7">
      <w:pPr>
        <w:ind w:right="-1"/>
        <w:jc w:val="both"/>
        <w:rPr>
          <w:rFonts w:ascii="Calibri" w:hAnsi="Calibri"/>
          <w:b/>
        </w:rPr>
      </w:pPr>
    </w:p>
    <w:p w14:paraId="1A07929C" w14:textId="77777777" w:rsidR="002E6DD7" w:rsidRPr="0039320A" w:rsidRDefault="002E6DD7" w:rsidP="00C4458F">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F9035D4" w14:textId="77777777" w:rsidR="002E6DD7" w:rsidRPr="0039320A" w:rsidRDefault="002E6DD7" w:rsidP="002E6DD7">
      <w:pPr>
        <w:ind w:right="-1"/>
        <w:jc w:val="both"/>
        <w:rPr>
          <w:rFonts w:ascii="Calibri" w:hAnsi="Calibri"/>
        </w:rPr>
      </w:pPr>
    </w:p>
    <w:p w14:paraId="4A6DC09C" w14:textId="77777777" w:rsidR="002E6DD7"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F82FC28" w14:textId="77777777" w:rsidR="002E6DD7" w:rsidRPr="00472E53" w:rsidRDefault="002E6DD7" w:rsidP="002E6DD7">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0F10826B" w14:textId="77777777" w:rsidR="002E6DD7" w:rsidRPr="0039320A" w:rsidRDefault="002E6DD7" w:rsidP="002E6DD7">
      <w:pPr>
        <w:numPr>
          <w:ilvl w:val="0"/>
          <w:numId w:val="18"/>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7680E54" w14:textId="77777777" w:rsidR="002E6DD7" w:rsidRPr="0039320A" w:rsidRDefault="002E6DD7" w:rsidP="002E6DD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3DFA5C9F" w14:textId="77777777" w:rsidR="002E6DD7" w:rsidRPr="00DB6160" w:rsidRDefault="002E6DD7" w:rsidP="002E6DD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48C00AC4" w14:textId="77777777" w:rsidR="002E6DD7" w:rsidRPr="00DB6160" w:rsidRDefault="002E6DD7" w:rsidP="002E6DD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A69D43A" w14:textId="77777777" w:rsidR="002E6DD7" w:rsidRPr="00DB6160" w:rsidRDefault="002E6DD7" w:rsidP="002E6DD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8FF7270" w14:textId="77777777" w:rsidR="002E6DD7" w:rsidRPr="00DB6160" w:rsidRDefault="002E6DD7" w:rsidP="002E6DD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AD60376" w14:textId="77777777" w:rsidR="002E6DD7" w:rsidRPr="00DB6160" w:rsidRDefault="002E6DD7" w:rsidP="002E6DD7">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F4F985E" w14:textId="77777777" w:rsidR="002E6DD7" w:rsidRPr="00DB6160" w:rsidRDefault="002E6DD7" w:rsidP="002E6DD7">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4B950119" w14:textId="77777777" w:rsidR="002E6DD7" w:rsidRPr="00DB6160" w:rsidRDefault="002E6DD7" w:rsidP="002E6DD7">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2E5809B4" w14:textId="77777777" w:rsidR="002E6DD7" w:rsidRPr="00DB6160" w:rsidRDefault="002E6DD7" w:rsidP="002E6DD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02790E45" w14:textId="77777777" w:rsidR="002E6DD7" w:rsidRPr="00DB6160" w:rsidRDefault="002E6DD7" w:rsidP="002E6DD7">
      <w:pPr>
        <w:ind w:right="-1"/>
        <w:jc w:val="both"/>
        <w:rPr>
          <w:rFonts w:ascii="Calibri" w:hAnsi="Calibri"/>
        </w:rPr>
      </w:pPr>
    </w:p>
    <w:p w14:paraId="7925124D" w14:textId="77777777" w:rsidR="002E6DD7" w:rsidRDefault="002E6DD7" w:rsidP="002E6DD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E3C1EBF" w14:textId="77777777" w:rsidR="00AB59F0" w:rsidRDefault="00AB59F0" w:rsidP="002E6DD7">
      <w:pPr>
        <w:ind w:right="-1"/>
        <w:jc w:val="both"/>
        <w:rPr>
          <w:rFonts w:ascii="Calibri" w:hAnsi="Calibri"/>
        </w:rPr>
      </w:pPr>
    </w:p>
    <w:p w14:paraId="037438DE"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CB647F6" w14:textId="77777777" w:rsidR="002E6DD7" w:rsidRPr="0039320A" w:rsidRDefault="002E6DD7" w:rsidP="002E6DD7">
      <w:pPr>
        <w:ind w:right="-1"/>
        <w:jc w:val="both"/>
        <w:rPr>
          <w:rFonts w:ascii="Calibri" w:hAnsi="Calibri"/>
        </w:rPr>
      </w:pPr>
    </w:p>
    <w:p w14:paraId="17F35B65" w14:textId="77777777" w:rsidR="002E6DD7" w:rsidRPr="00DB6160" w:rsidRDefault="002E6DD7" w:rsidP="002E6DD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6E05FFEA" w14:textId="77777777" w:rsidR="002E6DD7" w:rsidRPr="0039320A" w:rsidRDefault="002E6DD7" w:rsidP="002E6DD7">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737A61F" w14:textId="77777777" w:rsidR="002E6DD7" w:rsidRDefault="002E6DD7" w:rsidP="002E6DD7">
      <w:pPr>
        <w:ind w:right="-1"/>
        <w:jc w:val="both"/>
        <w:rPr>
          <w:rFonts w:ascii="Calibri" w:hAnsi="Calibri"/>
          <w:b/>
        </w:rPr>
      </w:pPr>
    </w:p>
    <w:p w14:paraId="173405C7"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41CE544C" w14:textId="77777777" w:rsidR="002E6DD7" w:rsidRPr="0039320A" w:rsidRDefault="002E6DD7" w:rsidP="002E6DD7">
      <w:pPr>
        <w:ind w:right="-1"/>
        <w:jc w:val="both"/>
        <w:rPr>
          <w:rFonts w:ascii="Calibri" w:hAnsi="Calibri"/>
          <w:b/>
        </w:rPr>
      </w:pPr>
    </w:p>
    <w:p w14:paraId="2384B982" w14:textId="77777777" w:rsidR="002E6DD7" w:rsidRPr="00DB6160" w:rsidRDefault="002E6DD7" w:rsidP="002E6DD7">
      <w:pPr>
        <w:ind w:right="-1"/>
        <w:jc w:val="both"/>
        <w:outlineLvl w:val="0"/>
        <w:rPr>
          <w:rFonts w:ascii="Calibri" w:hAnsi="Calibri"/>
        </w:rPr>
      </w:pPr>
      <w:r w:rsidRPr="00DB6160">
        <w:rPr>
          <w:rFonts w:ascii="Calibri" w:hAnsi="Calibri"/>
        </w:rPr>
        <w:t>Un concurso será declarado desierto por las siguientes razones:</w:t>
      </w:r>
    </w:p>
    <w:p w14:paraId="35CD7829" w14:textId="77777777" w:rsidR="002E6DD7" w:rsidRPr="00DB6160" w:rsidRDefault="002E6DD7" w:rsidP="002E6DD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6877EC2" w14:textId="182E8C67" w:rsidR="002E6DD7" w:rsidRPr="00DB6160" w:rsidRDefault="002E6DD7" w:rsidP="002E6DD7">
      <w:pPr>
        <w:numPr>
          <w:ilvl w:val="0"/>
          <w:numId w:val="19"/>
        </w:numPr>
        <w:jc w:val="both"/>
        <w:rPr>
          <w:rFonts w:ascii="Calibri" w:hAnsi="Calibri"/>
        </w:rPr>
      </w:pPr>
      <w:r w:rsidRPr="00DB6160">
        <w:rPr>
          <w:rFonts w:ascii="Calibri" w:hAnsi="Calibri"/>
        </w:rPr>
        <w:t xml:space="preserve">Cuando ninguna de las propuestas presentadas por los participantes </w:t>
      </w:r>
      <w:r w:rsidRPr="00E97F10">
        <w:rPr>
          <w:rFonts w:ascii="Calibri" w:hAnsi="Calibri"/>
        </w:rPr>
        <w:t>cumpla</w:t>
      </w:r>
      <w:r w:rsidRPr="00DB6160">
        <w:rPr>
          <w:rFonts w:ascii="Calibri" w:hAnsi="Calibri"/>
        </w:rPr>
        <w:t xml:space="preserve"> con los requisitos establecidos en las bases.</w:t>
      </w:r>
    </w:p>
    <w:p w14:paraId="3716A55B" w14:textId="77777777" w:rsidR="002E6DD7" w:rsidRDefault="002E6DD7" w:rsidP="002E6DD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7AD25578" w14:textId="77777777" w:rsidR="00C4458F" w:rsidRPr="00DB6160" w:rsidRDefault="00C4458F" w:rsidP="00C4458F">
      <w:pPr>
        <w:ind w:left="720"/>
        <w:jc w:val="both"/>
        <w:rPr>
          <w:rFonts w:ascii="Calibri" w:hAnsi="Calibri"/>
        </w:rPr>
      </w:pPr>
    </w:p>
    <w:p w14:paraId="7225CC62" w14:textId="77777777" w:rsidR="002E6DD7"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F1ECC1B" w14:textId="77777777" w:rsidR="002E6DD7" w:rsidRDefault="002E6DD7" w:rsidP="002E6DD7">
      <w:pPr>
        <w:ind w:right="-1"/>
        <w:jc w:val="both"/>
        <w:rPr>
          <w:rFonts w:ascii="Calibri" w:hAnsi="Calibri"/>
          <w:b/>
        </w:rPr>
      </w:pPr>
    </w:p>
    <w:p w14:paraId="4B88EF11" w14:textId="77777777" w:rsidR="002E6DD7" w:rsidRPr="00DB6160" w:rsidRDefault="002E6DD7" w:rsidP="002E6DD7">
      <w:pPr>
        <w:ind w:right="-1"/>
        <w:jc w:val="both"/>
        <w:rPr>
          <w:rFonts w:ascii="Calibri" w:hAnsi="Calibri"/>
        </w:rPr>
      </w:pPr>
      <w:r w:rsidRPr="00DB6160">
        <w:rPr>
          <w:rFonts w:ascii="Calibri" w:hAnsi="Calibri"/>
        </w:rPr>
        <w:t>Un concurso podrá ser declarado cancelado por las siguientes razones:</w:t>
      </w:r>
    </w:p>
    <w:p w14:paraId="5F482F0C" w14:textId="77777777" w:rsidR="002E6DD7" w:rsidRPr="00572D88" w:rsidRDefault="002E6DD7" w:rsidP="002E6DD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6F41D153" w14:textId="77777777" w:rsidR="002E6DD7" w:rsidRPr="00DB6160" w:rsidRDefault="002E6DD7" w:rsidP="002E6DD7">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4B08418E" w14:textId="77777777" w:rsidR="002E6DD7" w:rsidRPr="0039320A" w:rsidRDefault="002E6DD7" w:rsidP="002E6DD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16C7CDB7" w14:textId="77777777" w:rsidR="002E6DD7" w:rsidRDefault="002E6DD7" w:rsidP="002E6DD7">
      <w:pPr>
        <w:ind w:right="-1"/>
        <w:jc w:val="both"/>
        <w:rPr>
          <w:rFonts w:ascii="Calibri" w:hAnsi="Calibri"/>
          <w:b/>
        </w:rPr>
      </w:pPr>
    </w:p>
    <w:p w14:paraId="0A2B92E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44AEEB27" w14:textId="77777777" w:rsidR="002E6DD7" w:rsidRPr="0039320A" w:rsidRDefault="002E6DD7" w:rsidP="002E6DD7">
      <w:pPr>
        <w:ind w:right="-1"/>
        <w:jc w:val="both"/>
        <w:rPr>
          <w:rFonts w:ascii="Calibri" w:hAnsi="Calibri"/>
          <w:b/>
        </w:rPr>
      </w:pPr>
    </w:p>
    <w:p w14:paraId="05800519" w14:textId="77777777" w:rsidR="002E6DD7" w:rsidRDefault="002E6DD7" w:rsidP="002E6DD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70B29CD3" w14:textId="77777777" w:rsidR="002E6DD7" w:rsidRDefault="002E6DD7" w:rsidP="002E6DD7">
      <w:pPr>
        <w:jc w:val="center"/>
        <w:rPr>
          <w:rFonts w:ascii="Corbel" w:hAnsi="Corbel" w:cs="Arial"/>
          <w:b/>
        </w:rPr>
      </w:pPr>
      <w:r w:rsidRPr="00AF06AE">
        <w:rPr>
          <w:rFonts w:ascii="Corbel" w:hAnsi="Corbel" w:cs="Arial"/>
          <w:b/>
        </w:rPr>
        <w:t>ATENTAMENTE</w:t>
      </w:r>
    </w:p>
    <w:p w14:paraId="0F375067" w14:textId="77777777" w:rsidR="002E6DD7" w:rsidRDefault="002E6DD7" w:rsidP="002E6DD7">
      <w:pPr>
        <w:jc w:val="center"/>
        <w:rPr>
          <w:rFonts w:ascii="Corbel" w:hAnsi="Corbel" w:cs="Arial"/>
          <w:b/>
        </w:rPr>
      </w:pPr>
    </w:p>
    <w:p w14:paraId="58143BBC" w14:textId="77777777" w:rsidR="002E6DD7" w:rsidRPr="00AF06AE" w:rsidRDefault="002E6DD7" w:rsidP="002E6DD7">
      <w:pPr>
        <w:jc w:val="center"/>
        <w:rPr>
          <w:rFonts w:ascii="Corbel" w:hAnsi="Corbel" w:cs="Arial"/>
          <w:b/>
        </w:rPr>
      </w:pPr>
      <w:r>
        <w:rPr>
          <w:rFonts w:ascii="Corbel" w:hAnsi="Corbel" w:cs="Arial"/>
          <w:b/>
        </w:rPr>
        <w:t>C.P. AARÓN SERRATO ARAOZ</w:t>
      </w:r>
    </w:p>
    <w:p w14:paraId="1B447D9B" w14:textId="77777777" w:rsidR="002E6DD7" w:rsidRDefault="002E6DD7" w:rsidP="002E6DD7">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D9362C6" w14:textId="77777777" w:rsidR="002E6DD7" w:rsidRPr="00805B6B" w:rsidRDefault="002E6DD7" w:rsidP="002E6DD7">
      <w:pPr>
        <w:jc w:val="center"/>
        <w:rPr>
          <w:rFonts w:ascii="Corbel" w:hAnsi="Corbel" w:cs="Arial"/>
          <w:b/>
        </w:rPr>
      </w:pPr>
      <w:r>
        <w:rPr>
          <w:rFonts w:ascii="Corbel" w:hAnsi="Corbel" w:cs="Arial"/>
          <w:b/>
        </w:rPr>
        <w:t>DE SERVICIOS DE SALUD DE NUEVO LEÓN, O.P.D.</w:t>
      </w:r>
    </w:p>
    <w:p w14:paraId="0A411A01" w14:textId="77777777" w:rsidR="002E6DD7" w:rsidRDefault="002E6DD7" w:rsidP="002E6DD7">
      <w:pPr>
        <w:ind w:right="284"/>
        <w:jc w:val="center"/>
        <w:rPr>
          <w:rFonts w:asciiTheme="minorHAnsi" w:hAnsiTheme="minorHAnsi"/>
          <w:b/>
        </w:rPr>
      </w:pPr>
      <w:r w:rsidRPr="0078059E">
        <w:rPr>
          <w:rFonts w:asciiTheme="minorHAnsi" w:hAnsiTheme="minorHAnsi"/>
          <w:b/>
        </w:rPr>
        <w:t xml:space="preserve">MONTERREY, NUEVO LEÓN A </w:t>
      </w:r>
      <w:r w:rsidR="00D9215B">
        <w:rPr>
          <w:rFonts w:asciiTheme="minorHAnsi" w:hAnsiTheme="minorHAnsi"/>
          <w:b/>
        </w:rPr>
        <w:t>18</w:t>
      </w:r>
      <w:r w:rsidR="00C4458F">
        <w:rPr>
          <w:rFonts w:asciiTheme="minorHAnsi" w:hAnsiTheme="minorHAnsi"/>
          <w:b/>
        </w:rPr>
        <w:t xml:space="preserve"> DE </w:t>
      </w:r>
      <w:r w:rsidR="00D9215B">
        <w:rPr>
          <w:rFonts w:asciiTheme="minorHAnsi" w:hAnsiTheme="minorHAnsi"/>
          <w:b/>
        </w:rPr>
        <w:t>DICIEMBRE</w:t>
      </w:r>
      <w:r w:rsidR="00C4458F">
        <w:rPr>
          <w:rFonts w:asciiTheme="minorHAnsi" w:hAnsiTheme="minorHAnsi"/>
          <w:b/>
        </w:rPr>
        <w:t xml:space="preserve"> DEL 2020</w:t>
      </w:r>
    </w:p>
    <w:p w14:paraId="780211F9" w14:textId="77777777" w:rsidR="008679E4" w:rsidRDefault="008679E4" w:rsidP="002E6DD7">
      <w:pPr>
        <w:ind w:right="284"/>
        <w:jc w:val="center"/>
        <w:rPr>
          <w:rFonts w:asciiTheme="minorHAnsi" w:hAnsiTheme="minorHAnsi"/>
          <w:b/>
        </w:rPr>
      </w:pPr>
    </w:p>
    <w:p w14:paraId="02786430" w14:textId="77777777" w:rsidR="008679E4" w:rsidRDefault="008679E4" w:rsidP="002E6DD7">
      <w:pPr>
        <w:ind w:right="284"/>
        <w:jc w:val="center"/>
        <w:rPr>
          <w:rFonts w:asciiTheme="minorHAnsi" w:hAnsiTheme="minorHAnsi"/>
          <w:b/>
        </w:rPr>
      </w:pPr>
    </w:p>
    <w:p w14:paraId="5FA83A1C" w14:textId="77777777" w:rsidR="008679E4" w:rsidRDefault="008679E4" w:rsidP="002E6DD7">
      <w:pPr>
        <w:ind w:right="284"/>
        <w:jc w:val="center"/>
        <w:rPr>
          <w:rFonts w:asciiTheme="minorHAnsi" w:hAnsiTheme="minorHAnsi"/>
          <w:b/>
        </w:rPr>
      </w:pPr>
    </w:p>
    <w:p w14:paraId="53CA389D" w14:textId="77777777" w:rsidR="008679E4" w:rsidRDefault="008679E4" w:rsidP="002E6DD7">
      <w:pPr>
        <w:ind w:right="284"/>
        <w:jc w:val="center"/>
        <w:rPr>
          <w:rFonts w:asciiTheme="minorHAnsi" w:hAnsiTheme="minorHAnsi"/>
          <w:b/>
        </w:rPr>
      </w:pPr>
    </w:p>
    <w:p w14:paraId="0FEAB3DB" w14:textId="77777777" w:rsidR="008679E4" w:rsidRDefault="008679E4" w:rsidP="002E6DD7">
      <w:pPr>
        <w:ind w:right="284"/>
        <w:jc w:val="center"/>
        <w:rPr>
          <w:rFonts w:asciiTheme="minorHAnsi" w:hAnsiTheme="minorHAnsi"/>
          <w:b/>
        </w:rPr>
      </w:pPr>
    </w:p>
    <w:p w14:paraId="3A02A3B6" w14:textId="77777777" w:rsidR="008679E4" w:rsidRDefault="008679E4" w:rsidP="002E6DD7">
      <w:pPr>
        <w:ind w:right="284"/>
        <w:jc w:val="center"/>
        <w:rPr>
          <w:rFonts w:asciiTheme="minorHAnsi" w:hAnsiTheme="minorHAnsi"/>
          <w:b/>
        </w:rPr>
      </w:pPr>
    </w:p>
    <w:p w14:paraId="124F5E14" w14:textId="77777777" w:rsidR="008679E4" w:rsidRDefault="008679E4" w:rsidP="002E6DD7">
      <w:pPr>
        <w:ind w:right="284"/>
        <w:jc w:val="center"/>
        <w:rPr>
          <w:rFonts w:asciiTheme="minorHAnsi" w:hAnsiTheme="minorHAnsi"/>
          <w:b/>
        </w:rPr>
      </w:pPr>
    </w:p>
    <w:p w14:paraId="09D8DA65" w14:textId="77777777" w:rsidR="008679E4" w:rsidRDefault="008679E4" w:rsidP="002E6DD7">
      <w:pPr>
        <w:ind w:right="284"/>
        <w:jc w:val="center"/>
        <w:rPr>
          <w:rFonts w:asciiTheme="minorHAnsi" w:hAnsiTheme="minorHAnsi"/>
          <w:b/>
        </w:rPr>
      </w:pPr>
    </w:p>
    <w:p w14:paraId="5F3EFFD9" w14:textId="77777777" w:rsidR="008679E4" w:rsidRDefault="008679E4" w:rsidP="002E6DD7">
      <w:pPr>
        <w:ind w:right="284"/>
        <w:jc w:val="center"/>
        <w:rPr>
          <w:rFonts w:asciiTheme="minorHAnsi" w:hAnsiTheme="minorHAnsi"/>
          <w:b/>
        </w:rPr>
      </w:pPr>
    </w:p>
    <w:p w14:paraId="0EEA19A7" w14:textId="77777777" w:rsidR="008679E4" w:rsidRDefault="008679E4" w:rsidP="002E6DD7">
      <w:pPr>
        <w:ind w:right="284"/>
        <w:jc w:val="center"/>
        <w:rPr>
          <w:rFonts w:asciiTheme="minorHAnsi" w:hAnsiTheme="minorHAnsi"/>
          <w:b/>
        </w:rPr>
      </w:pPr>
    </w:p>
    <w:p w14:paraId="45E6CBC6" w14:textId="77777777" w:rsidR="008679E4" w:rsidRDefault="008679E4" w:rsidP="002E6DD7">
      <w:pPr>
        <w:ind w:right="284"/>
        <w:jc w:val="center"/>
        <w:rPr>
          <w:rFonts w:asciiTheme="minorHAnsi" w:hAnsiTheme="minorHAnsi"/>
          <w:b/>
        </w:rPr>
      </w:pPr>
    </w:p>
    <w:p w14:paraId="422435EF" w14:textId="77777777" w:rsidR="008679E4" w:rsidRDefault="008679E4" w:rsidP="002E6DD7">
      <w:pPr>
        <w:ind w:right="284"/>
        <w:jc w:val="center"/>
        <w:rPr>
          <w:rFonts w:asciiTheme="minorHAnsi" w:hAnsiTheme="minorHAnsi"/>
          <w:b/>
        </w:rPr>
      </w:pPr>
    </w:p>
    <w:p w14:paraId="0235E4D9" w14:textId="77777777" w:rsidR="008679E4" w:rsidRDefault="008679E4" w:rsidP="002E6DD7">
      <w:pPr>
        <w:ind w:right="284"/>
        <w:jc w:val="center"/>
        <w:rPr>
          <w:rFonts w:asciiTheme="minorHAnsi" w:hAnsiTheme="minorHAnsi"/>
          <w:b/>
        </w:rPr>
      </w:pPr>
    </w:p>
    <w:p w14:paraId="68991632" w14:textId="77777777" w:rsidR="008679E4" w:rsidRDefault="008679E4" w:rsidP="002E6DD7">
      <w:pPr>
        <w:ind w:right="284"/>
        <w:jc w:val="center"/>
        <w:rPr>
          <w:rFonts w:asciiTheme="minorHAnsi" w:hAnsiTheme="minorHAnsi"/>
          <w:b/>
        </w:rPr>
      </w:pPr>
    </w:p>
    <w:p w14:paraId="53F5734D" w14:textId="77777777" w:rsidR="008679E4" w:rsidRDefault="008679E4" w:rsidP="002E6DD7">
      <w:pPr>
        <w:ind w:right="284"/>
        <w:jc w:val="center"/>
        <w:rPr>
          <w:rFonts w:asciiTheme="minorHAnsi" w:hAnsiTheme="minorHAnsi"/>
          <w:b/>
        </w:rPr>
      </w:pPr>
    </w:p>
    <w:p w14:paraId="0A553A7A" w14:textId="77777777" w:rsidR="008679E4" w:rsidRDefault="008679E4" w:rsidP="002E6DD7">
      <w:pPr>
        <w:ind w:right="284"/>
        <w:jc w:val="center"/>
        <w:rPr>
          <w:rFonts w:asciiTheme="minorHAnsi" w:hAnsiTheme="minorHAnsi"/>
          <w:b/>
        </w:rPr>
      </w:pPr>
    </w:p>
    <w:p w14:paraId="02B10436" w14:textId="77777777" w:rsidR="008679E4" w:rsidRDefault="008679E4" w:rsidP="002E6DD7">
      <w:pPr>
        <w:ind w:right="284"/>
        <w:jc w:val="center"/>
        <w:rPr>
          <w:rFonts w:asciiTheme="minorHAnsi" w:hAnsiTheme="minorHAnsi"/>
          <w:b/>
        </w:rPr>
      </w:pPr>
    </w:p>
    <w:p w14:paraId="5BFB2D55" w14:textId="77777777" w:rsidR="008679E4" w:rsidRDefault="008679E4" w:rsidP="002E6DD7">
      <w:pPr>
        <w:ind w:right="284"/>
        <w:jc w:val="center"/>
        <w:rPr>
          <w:rFonts w:asciiTheme="minorHAnsi" w:hAnsiTheme="minorHAnsi"/>
          <w:b/>
        </w:rPr>
      </w:pPr>
    </w:p>
    <w:p w14:paraId="4E070C0B" w14:textId="77777777" w:rsidR="008679E4" w:rsidRDefault="008679E4" w:rsidP="002E6DD7">
      <w:pPr>
        <w:ind w:right="284"/>
        <w:jc w:val="center"/>
        <w:rPr>
          <w:rFonts w:asciiTheme="minorHAnsi" w:hAnsiTheme="minorHAnsi"/>
          <w:b/>
        </w:rPr>
      </w:pPr>
    </w:p>
    <w:p w14:paraId="7F65DDA1" w14:textId="77777777" w:rsidR="008679E4" w:rsidRDefault="008679E4" w:rsidP="002E6DD7">
      <w:pPr>
        <w:ind w:right="284"/>
        <w:jc w:val="center"/>
        <w:rPr>
          <w:rFonts w:asciiTheme="minorHAnsi" w:hAnsiTheme="minorHAnsi"/>
          <w:b/>
        </w:rPr>
      </w:pPr>
    </w:p>
    <w:p w14:paraId="01F46F50" w14:textId="77777777" w:rsidR="008679E4" w:rsidRDefault="008679E4" w:rsidP="002E6DD7">
      <w:pPr>
        <w:ind w:right="284"/>
        <w:jc w:val="center"/>
        <w:rPr>
          <w:rFonts w:asciiTheme="minorHAnsi" w:hAnsiTheme="minorHAnsi"/>
          <w:b/>
        </w:rPr>
      </w:pPr>
    </w:p>
    <w:p w14:paraId="195F136D" w14:textId="77777777" w:rsidR="008679E4" w:rsidRDefault="008679E4" w:rsidP="002E6DD7">
      <w:pPr>
        <w:ind w:right="284"/>
        <w:jc w:val="center"/>
        <w:rPr>
          <w:rFonts w:asciiTheme="minorHAnsi" w:hAnsiTheme="minorHAnsi"/>
          <w:b/>
        </w:rPr>
      </w:pPr>
    </w:p>
    <w:p w14:paraId="6F78FB63" w14:textId="77777777" w:rsidR="008679E4" w:rsidRDefault="008679E4" w:rsidP="002E6DD7">
      <w:pPr>
        <w:ind w:right="284"/>
        <w:jc w:val="center"/>
        <w:rPr>
          <w:rFonts w:asciiTheme="minorHAnsi" w:hAnsiTheme="minorHAnsi"/>
          <w:b/>
        </w:rPr>
      </w:pPr>
    </w:p>
    <w:p w14:paraId="426DE7EF" w14:textId="77777777" w:rsidR="00D318FC" w:rsidRDefault="00D318FC" w:rsidP="002E6DD7">
      <w:pPr>
        <w:ind w:right="284"/>
        <w:jc w:val="center"/>
        <w:rPr>
          <w:rFonts w:asciiTheme="minorHAnsi" w:hAnsiTheme="minorHAnsi"/>
          <w:b/>
        </w:rPr>
      </w:pPr>
    </w:p>
    <w:p w14:paraId="0D6790B9" w14:textId="77777777" w:rsidR="00D318FC" w:rsidRDefault="00D318FC" w:rsidP="002E6DD7">
      <w:pPr>
        <w:ind w:right="284"/>
        <w:jc w:val="center"/>
        <w:rPr>
          <w:rFonts w:asciiTheme="minorHAnsi" w:hAnsiTheme="minorHAnsi"/>
          <w:b/>
        </w:rPr>
      </w:pPr>
    </w:p>
    <w:p w14:paraId="5927B4F7" w14:textId="77777777" w:rsidR="00D318FC" w:rsidRDefault="00D318FC" w:rsidP="002E6DD7">
      <w:pPr>
        <w:ind w:right="284"/>
        <w:jc w:val="center"/>
        <w:rPr>
          <w:rFonts w:asciiTheme="minorHAnsi" w:hAnsiTheme="minorHAnsi"/>
          <w:b/>
        </w:rPr>
      </w:pPr>
    </w:p>
    <w:p w14:paraId="63564491" w14:textId="77777777" w:rsidR="00D318FC" w:rsidRDefault="00D318FC" w:rsidP="002E6DD7">
      <w:pPr>
        <w:ind w:right="284"/>
        <w:jc w:val="center"/>
        <w:rPr>
          <w:rFonts w:asciiTheme="minorHAnsi" w:hAnsiTheme="minorHAnsi"/>
          <w:b/>
        </w:rPr>
      </w:pPr>
    </w:p>
    <w:p w14:paraId="7F914A89" w14:textId="77777777" w:rsidR="00D318FC" w:rsidRDefault="00D318FC" w:rsidP="002E6DD7">
      <w:pPr>
        <w:ind w:right="284"/>
        <w:jc w:val="center"/>
        <w:rPr>
          <w:rFonts w:asciiTheme="minorHAnsi" w:hAnsiTheme="minorHAnsi"/>
          <w:b/>
        </w:rPr>
      </w:pPr>
    </w:p>
    <w:p w14:paraId="03E55E23" w14:textId="77777777" w:rsidR="00D318FC" w:rsidRDefault="00D318FC" w:rsidP="002E6DD7">
      <w:pPr>
        <w:ind w:right="284"/>
        <w:jc w:val="center"/>
        <w:rPr>
          <w:rFonts w:asciiTheme="minorHAnsi" w:hAnsiTheme="minorHAnsi"/>
          <w:b/>
        </w:rPr>
      </w:pPr>
    </w:p>
    <w:p w14:paraId="0F50FE0D" w14:textId="77777777" w:rsidR="008679E4" w:rsidRDefault="008679E4" w:rsidP="002E6DD7">
      <w:pPr>
        <w:ind w:right="284"/>
        <w:jc w:val="center"/>
        <w:rPr>
          <w:rFonts w:asciiTheme="minorHAnsi" w:hAnsiTheme="minorHAnsi"/>
          <w:b/>
        </w:rPr>
      </w:pPr>
    </w:p>
    <w:p w14:paraId="3A58BDC2" w14:textId="77777777" w:rsidR="002E6DD7" w:rsidRPr="00AB7D71"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p>
    <w:p w14:paraId="79749B15" w14:textId="77777777" w:rsidR="002E6DD7" w:rsidRDefault="002E6DD7" w:rsidP="002E6DD7">
      <w:pPr>
        <w:tabs>
          <w:tab w:val="left" w:pos="2760"/>
        </w:tabs>
        <w:rPr>
          <w:rFonts w:asciiTheme="minorHAnsi" w:hAnsiTheme="minorHAnsi" w:cs="Arial"/>
          <w:sz w:val="18"/>
          <w:szCs w:val="18"/>
          <w:lang w:val="es-MX"/>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2E6DD7" w:rsidRPr="00401726" w14:paraId="4907E433" w14:textId="77777777" w:rsidTr="00CC3F56">
        <w:tc>
          <w:tcPr>
            <w:tcW w:w="779" w:type="dxa"/>
            <w:shd w:val="clear" w:color="auto" w:fill="7030A0"/>
            <w:vAlign w:val="center"/>
          </w:tcPr>
          <w:p w14:paraId="096E6C25"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7030A0"/>
            <w:vAlign w:val="center"/>
          </w:tcPr>
          <w:p w14:paraId="6C377020"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7030A0"/>
            <w:vAlign w:val="center"/>
          </w:tcPr>
          <w:p w14:paraId="25D56DAB"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7030A0"/>
            <w:vAlign w:val="center"/>
          </w:tcPr>
          <w:p w14:paraId="07DCFE49"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7030A0"/>
            <w:vAlign w:val="center"/>
          </w:tcPr>
          <w:p w14:paraId="4413DCBC"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2E6DD7" w:rsidRPr="00401726" w14:paraId="2A3908EC" w14:textId="77777777" w:rsidTr="00C4458F">
        <w:trPr>
          <w:trHeight w:val="779"/>
        </w:trPr>
        <w:tc>
          <w:tcPr>
            <w:tcW w:w="779" w:type="dxa"/>
            <w:vAlign w:val="center"/>
          </w:tcPr>
          <w:p w14:paraId="4ECA5271"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14:paraId="42C991B1"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14:paraId="49E70892"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14:paraId="3F4097A4"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14:paraId="2C0636CF" w14:textId="77777777" w:rsidR="002E6DD7" w:rsidRPr="003C6B92" w:rsidRDefault="002E6DD7" w:rsidP="002E6DD7">
            <w:pPr>
              <w:jc w:val="both"/>
              <w:rPr>
                <w:rFonts w:asciiTheme="minorHAnsi" w:hAnsiTheme="minorHAnsi" w:cs="Tahoma"/>
                <w:color w:val="000000"/>
                <w:sz w:val="16"/>
                <w:szCs w:val="14"/>
              </w:rPr>
            </w:pPr>
          </w:p>
          <w:p w14:paraId="057180F0" w14:textId="27C998A4" w:rsidR="002E6DD7" w:rsidRPr="003C6B92" w:rsidRDefault="002E6DD7" w:rsidP="002E6DD7">
            <w:pPr>
              <w:jc w:val="both"/>
              <w:rPr>
                <w:rFonts w:asciiTheme="minorHAnsi" w:hAnsiTheme="minorHAnsi" w:cs="Tahoma"/>
                <w:color w:val="000000"/>
                <w:sz w:val="16"/>
                <w:szCs w:val="14"/>
              </w:rPr>
            </w:pPr>
            <w:r w:rsidRPr="00E05259">
              <w:rPr>
                <w:rFonts w:asciiTheme="minorHAnsi" w:hAnsiTheme="minorHAnsi" w:cs="Tahoma"/>
                <w:color w:val="000000"/>
                <w:sz w:val="16"/>
                <w:szCs w:val="14"/>
              </w:rPr>
              <w:t>SE REQUIERE EL SERVICIO DE RECOLECCION, TRANSPORTACIÓN Y DISPOSICIÓN FINAL DE RESIDUOS PELIGROSOS BIOLÓGICO-INFECCIOSOS:</w:t>
            </w:r>
            <w:r w:rsidR="00C4458F" w:rsidRPr="00E05259">
              <w:rPr>
                <w:rFonts w:asciiTheme="minorHAnsi" w:hAnsiTheme="minorHAnsi" w:cs="Tahoma"/>
                <w:color w:val="000000"/>
                <w:sz w:val="16"/>
                <w:szCs w:val="14"/>
              </w:rPr>
              <w:t xml:space="preserve"> </w:t>
            </w:r>
            <w:r w:rsidR="009533B6" w:rsidRPr="00E05259">
              <w:rPr>
                <w:rFonts w:asciiTheme="minorHAnsi" w:hAnsiTheme="minorHAnsi" w:cs="Tahoma"/>
                <w:color w:val="000000"/>
                <w:sz w:val="16"/>
                <w:szCs w:val="14"/>
              </w:rPr>
              <w:t>320</w:t>
            </w:r>
            <w:r w:rsidR="00AB59F0" w:rsidRPr="00E05259">
              <w:rPr>
                <w:rFonts w:asciiTheme="minorHAnsi" w:hAnsiTheme="minorHAnsi" w:cs="Tahoma"/>
                <w:color w:val="000000"/>
                <w:sz w:val="16"/>
                <w:szCs w:val="14"/>
              </w:rPr>
              <w:t>,6</w:t>
            </w:r>
            <w:r w:rsidR="009533B6" w:rsidRPr="00E05259">
              <w:rPr>
                <w:rFonts w:asciiTheme="minorHAnsi" w:hAnsiTheme="minorHAnsi" w:cs="Tahoma"/>
                <w:color w:val="000000"/>
                <w:sz w:val="16"/>
                <w:szCs w:val="14"/>
              </w:rPr>
              <w:t>61</w:t>
            </w:r>
            <w:r w:rsidR="00C4458F" w:rsidRPr="00E05259">
              <w:rPr>
                <w:rFonts w:asciiTheme="minorHAnsi" w:hAnsiTheme="minorHAnsi" w:cs="Tahoma"/>
                <w:color w:val="000000"/>
                <w:sz w:val="16"/>
                <w:szCs w:val="14"/>
              </w:rPr>
              <w:t xml:space="preserve"> KGS</w:t>
            </w:r>
          </w:p>
          <w:p w14:paraId="6E6C3394" w14:textId="77777777" w:rsidR="002E6DD7" w:rsidRPr="003C6B92" w:rsidRDefault="002E6DD7" w:rsidP="002E6DD7">
            <w:pPr>
              <w:jc w:val="both"/>
              <w:rPr>
                <w:rFonts w:asciiTheme="minorHAnsi" w:hAnsiTheme="minorHAnsi" w:cs="Tahoma"/>
                <w:color w:val="000000"/>
                <w:sz w:val="16"/>
                <w:szCs w:val="14"/>
              </w:rPr>
            </w:pPr>
          </w:p>
          <w:p w14:paraId="48039E0A" w14:textId="77777777" w:rsidR="002E6DD7" w:rsidRPr="003C6B92" w:rsidRDefault="002E6DD7" w:rsidP="002E6DD7">
            <w:pPr>
              <w:rPr>
                <w:rFonts w:asciiTheme="minorHAnsi" w:hAnsiTheme="minorHAnsi" w:cs="Tahoma"/>
                <w:color w:val="000000"/>
                <w:sz w:val="16"/>
                <w:szCs w:val="14"/>
              </w:rPr>
            </w:pPr>
          </w:p>
          <w:p w14:paraId="4DD2C76A" w14:textId="77777777" w:rsidR="002E6DD7" w:rsidRPr="003C6B92" w:rsidRDefault="002E6DD7" w:rsidP="002E6DD7">
            <w:pPr>
              <w:rPr>
                <w:rFonts w:asciiTheme="minorHAnsi" w:hAnsiTheme="minorHAnsi" w:cs="Tahoma"/>
                <w:color w:val="000000"/>
                <w:sz w:val="16"/>
                <w:szCs w:val="14"/>
              </w:rPr>
            </w:pPr>
          </w:p>
        </w:tc>
      </w:tr>
    </w:tbl>
    <w:p w14:paraId="69181049" w14:textId="77777777" w:rsidR="002E6DD7" w:rsidRDefault="002E6DD7" w:rsidP="002E6DD7">
      <w:pPr>
        <w:tabs>
          <w:tab w:val="left" w:pos="4536"/>
          <w:tab w:val="left" w:pos="7938"/>
        </w:tabs>
        <w:jc w:val="center"/>
        <w:rPr>
          <w:rFonts w:asciiTheme="minorHAnsi" w:hAnsiTheme="minorHAnsi"/>
          <w:b/>
        </w:rPr>
      </w:pPr>
    </w:p>
    <w:p w14:paraId="5B35B675" w14:textId="77777777" w:rsidR="002E6DD7" w:rsidRPr="00712047"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851"/>
          <w:tab w:val="left" w:pos="3544"/>
          <w:tab w:val="left" w:pos="5670"/>
          <w:tab w:val="left" w:pos="8647"/>
        </w:tabs>
        <w:ind w:right="-91"/>
        <w:jc w:val="center"/>
        <w:rPr>
          <w:rFonts w:asciiTheme="minorHAnsi" w:hAnsiTheme="minorHAnsi" w:cs="Arial"/>
          <w:b/>
          <w:bCs/>
          <w:sz w:val="16"/>
          <w:szCs w:val="16"/>
        </w:rPr>
      </w:pPr>
      <w:r w:rsidRPr="00712047">
        <w:rPr>
          <w:rFonts w:asciiTheme="minorHAnsi" w:hAnsiTheme="minorHAnsi" w:cs="Arial"/>
          <w:b/>
          <w:bCs/>
          <w:sz w:val="16"/>
          <w:szCs w:val="16"/>
        </w:rPr>
        <w:t>ANEXO 1-A</w:t>
      </w:r>
    </w:p>
    <w:p w14:paraId="36A57C99" w14:textId="77777777" w:rsidR="002E6DD7" w:rsidRPr="00712047" w:rsidRDefault="002E6DD7" w:rsidP="002E6DD7">
      <w:pPr>
        <w:jc w:val="center"/>
        <w:rPr>
          <w:rFonts w:asciiTheme="minorHAnsi" w:hAnsiTheme="minorHAnsi" w:cs="Arial"/>
          <w:b/>
          <w:sz w:val="16"/>
          <w:szCs w:val="16"/>
        </w:rPr>
      </w:pPr>
      <w:r w:rsidRPr="00712047">
        <w:rPr>
          <w:rFonts w:asciiTheme="minorHAnsi" w:hAnsiTheme="minorHAnsi" w:cs="Arial"/>
          <w:b/>
          <w:sz w:val="16"/>
          <w:szCs w:val="16"/>
        </w:rPr>
        <w:t>FRECUENCIAS DE RECOLECCIÓN PROPUESTAS</w:t>
      </w:r>
    </w:p>
    <w:tbl>
      <w:tblPr>
        <w:tblW w:w="7680" w:type="dxa"/>
        <w:jc w:val="center"/>
        <w:tblCellMar>
          <w:left w:w="70" w:type="dxa"/>
          <w:right w:w="70" w:type="dxa"/>
        </w:tblCellMar>
        <w:tblLook w:val="04A0" w:firstRow="1" w:lastRow="0" w:firstColumn="1" w:lastColumn="0" w:noHBand="0" w:noVBand="1"/>
      </w:tblPr>
      <w:tblGrid>
        <w:gridCol w:w="4420"/>
        <w:gridCol w:w="3260"/>
      </w:tblGrid>
      <w:tr w:rsidR="002E6DD7" w:rsidRPr="00712047" w14:paraId="774DD32D" w14:textId="77777777" w:rsidTr="00CC3F56">
        <w:trPr>
          <w:trHeight w:val="162"/>
          <w:jc w:val="center"/>
        </w:trPr>
        <w:tc>
          <w:tcPr>
            <w:tcW w:w="4420"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14:paraId="05A9C81C"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UNIDAD MÉDICA</w:t>
            </w:r>
          </w:p>
        </w:tc>
        <w:tc>
          <w:tcPr>
            <w:tcW w:w="3260" w:type="dxa"/>
            <w:tcBorders>
              <w:top w:val="single" w:sz="8" w:space="0" w:color="auto"/>
              <w:left w:val="nil"/>
              <w:bottom w:val="single" w:sz="8" w:space="0" w:color="auto"/>
              <w:right w:val="single" w:sz="8" w:space="0" w:color="auto"/>
            </w:tcBorders>
            <w:shd w:val="clear" w:color="auto" w:fill="7030A0"/>
            <w:noWrap/>
            <w:vAlign w:val="center"/>
            <w:hideMark/>
          </w:tcPr>
          <w:p w14:paraId="5D6E9B6F"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FRECUENCIA</w:t>
            </w:r>
          </w:p>
        </w:tc>
      </w:tr>
      <w:tr w:rsidR="002E6DD7" w:rsidRPr="00712047" w14:paraId="3DF1691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FAB6E17" w14:textId="738E787E" w:rsidR="002E6DD7" w:rsidRPr="00712047" w:rsidRDefault="002E6DD7" w:rsidP="002E6DD7">
            <w:pPr>
              <w:jc w:val="center"/>
              <w:rPr>
                <w:rFonts w:ascii="Calibri" w:hAnsi="Calibri"/>
                <w:color w:val="000000"/>
                <w:sz w:val="14"/>
                <w:szCs w:val="14"/>
                <w:lang w:val="es-MX" w:eastAsia="es-MX"/>
              </w:rPr>
            </w:pPr>
            <w:r w:rsidRPr="00E97F10">
              <w:rPr>
                <w:rFonts w:ascii="Calibri" w:hAnsi="Calibri"/>
                <w:color w:val="000000"/>
                <w:sz w:val="14"/>
                <w:szCs w:val="14"/>
                <w:lang w:val="es-ES" w:eastAsia="es-MX"/>
              </w:rPr>
              <w:t>Hospital Metropolitano</w:t>
            </w:r>
            <w:r w:rsidRPr="00712047">
              <w:rPr>
                <w:rFonts w:ascii="Calibri" w:hAnsi="Calibri"/>
                <w:color w:val="000000"/>
                <w:sz w:val="14"/>
                <w:szCs w:val="14"/>
                <w:lang w:val="es-ES" w:eastAsia="es-MX"/>
              </w:rPr>
              <w:t xml:space="preserve"> “Dr. Bernardo Sepúlveda”</w:t>
            </w:r>
          </w:p>
        </w:tc>
        <w:tc>
          <w:tcPr>
            <w:tcW w:w="3260" w:type="dxa"/>
            <w:tcBorders>
              <w:top w:val="nil"/>
              <w:left w:val="nil"/>
              <w:bottom w:val="single" w:sz="8" w:space="0" w:color="auto"/>
              <w:right w:val="single" w:sz="8" w:space="0" w:color="auto"/>
            </w:tcBorders>
            <w:shd w:val="clear" w:color="auto" w:fill="auto"/>
            <w:noWrap/>
            <w:vAlign w:val="center"/>
            <w:hideMark/>
          </w:tcPr>
          <w:p w14:paraId="6EAB553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DIARIO</w:t>
            </w:r>
          </w:p>
        </w:tc>
      </w:tr>
      <w:tr w:rsidR="002E6DD7" w:rsidRPr="00712047" w14:paraId="762FE15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158604E" w14:textId="3BB172C9"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Hospital Regional de Alta </w:t>
            </w:r>
            <w:r w:rsidRPr="00E97F10">
              <w:rPr>
                <w:rFonts w:ascii="Calibri" w:hAnsi="Calibri"/>
                <w:color w:val="000000"/>
                <w:sz w:val="14"/>
                <w:szCs w:val="14"/>
                <w:lang w:val="es-ES" w:eastAsia="es-MX"/>
              </w:rPr>
              <w:t>Especialidad M</w:t>
            </w:r>
            <w:r w:rsidRPr="00712047">
              <w:rPr>
                <w:rFonts w:ascii="Calibri" w:hAnsi="Calibri"/>
                <w:color w:val="000000"/>
                <w:sz w:val="14"/>
                <w:szCs w:val="14"/>
                <w:lang w:val="es-ES" w:eastAsia="es-MX"/>
              </w:rPr>
              <w:t>aterno Infantil</w:t>
            </w:r>
          </w:p>
        </w:tc>
        <w:tc>
          <w:tcPr>
            <w:tcW w:w="3260" w:type="dxa"/>
            <w:tcBorders>
              <w:top w:val="nil"/>
              <w:left w:val="nil"/>
              <w:bottom w:val="single" w:sz="8" w:space="0" w:color="auto"/>
              <w:right w:val="single" w:sz="8" w:space="0" w:color="auto"/>
            </w:tcBorders>
            <w:shd w:val="clear" w:color="auto" w:fill="auto"/>
            <w:noWrap/>
            <w:vAlign w:val="center"/>
            <w:hideMark/>
          </w:tcPr>
          <w:p w14:paraId="667373D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DIARIO</w:t>
            </w:r>
          </w:p>
        </w:tc>
      </w:tr>
      <w:tr w:rsidR="002E6DD7" w:rsidRPr="00712047" w14:paraId="1F785EC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5E47F1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UNEME Pediátrica</w:t>
            </w:r>
          </w:p>
        </w:tc>
        <w:tc>
          <w:tcPr>
            <w:tcW w:w="3260" w:type="dxa"/>
            <w:tcBorders>
              <w:top w:val="nil"/>
              <w:left w:val="nil"/>
              <w:bottom w:val="single" w:sz="8" w:space="0" w:color="auto"/>
              <w:right w:val="single" w:sz="8" w:space="0" w:color="auto"/>
            </w:tcBorders>
            <w:shd w:val="clear" w:color="auto" w:fill="auto"/>
            <w:noWrap/>
            <w:vAlign w:val="center"/>
            <w:hideMark/>
          </w:tcPr>
          <w:p w14:paraId="49ECE0C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0AD397E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7D8D76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Unidad de Rehabilitación Psiquiátrica</w:t>
            </w:r>
          </w:p>
        </w:tc>
        <w:tc>
          <w:tcPr>
            <w:tcW w:w="3260" w:type="dxa"/>
            <w:tcBorders>
              <w:top w:val="nil"/>
              <w:left w:val="nil"/>
              <w:bottom w:val="single" w:sz="8" w:space="0" w:color="auto"/>
              <w:right w:val="single" w:sz="8" w:space="0" w:color="auto"/>
            </w:tcBorders>
            <w:shd w:val="clear" w:color="auto" w:fill="auto"/>
            <w:noWrap/>
            <w:vAlign w:val="center"/>
            <w:hideMark/>
          </w:tcPr>
          <w:p w14:paraId="04CB6AF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7C79C20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277D475" w14:textId="77777777" w:rsidR="002E6DD7" w:rsidRPr="00712047" w:rsidRDefault="00C4458F" w:rsidP="002E6DD7">
            <w:pPr>
              <w:jc w:val="center"/>
              <w:rPr>
                <w:rFonts w:ascii="Calibri" w:hAnsi="Calibri"/>
                <w:color w:val="000000"/>
                <w:sz w:val="14"/>
                <w:szCs w:val="14"/>
                <w:lang w:val="es-MX" w:eastAsia="es-MX"/>
              </w:rPr>
            </w:pPr>
            <w:r>
              <w:rPr>
                <w:rFonts w:ascii="Calibri" w:hAnsi="Calibri"/>
                <w:color w:val="000000"/>
                <w:sz w:val="14"/>
                <w:szCs w:val="14"/>
                <w:lang w:val="es-ES" w:eastAsia="es-MX"/>
              </w:rPr>
              <w:t>Hospital</w:t>
            </w:r>
            <w:r w:rsidR="002E6DD7" w:rsidRPr="00712047">
              <w:rPr>
                <w:rFonts w:ascii="Calibri" w:hAnsi="Calibri"/>
                <w:color w:val="000000"/>
                <w:sz w:val="14"/>
                <w:szCs w:val="14"/>
                <w:lang w:val="es-ES" w:eastAsia="es-MX"/>
              </w:rPr>
              <w:t xml:space="preserve"> Tierra y Libertad</w:t>
            </w:r>
          </w:p>
        </w:tc>
        <w:tc>
          <w:tcPr>
            <w:tcW w:w="3260" w:type="dxa"/>
            <w:tcBorders>
              <w:top w:val="nil"/>
              <w:left w:val="nil"/>
              <w:bottom w:val="single" w:sz="8" w:space="0" w:color="auto"/>
              <w:right w:val="single" w:sz="8" w:space="0" w:color="auto"/>
            </w:tcBorders>
            <w:shd w:val="clear" w:color="auto" w:fill="auto"/>
            <w:noWrap/>
            <w:vAlign w:val="center"/>
            <w:hideMark/>
          </w:tcPr>
          <w:p w14:paraId="7A1E6E4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75820B9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614985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Centro Estatal de la Transfusión Sanguínea</w:t>
            </w:r>
          </w:p>
        </w:tc>
        <w:tc>
          <w:tcPr>
            <w:tcW w:w="3260" w:type="dxa"/>
            <w:tcBorders>
              <w:top w:val="nil"/>
              <w:left w:val="nil"/>
              <w:bottom w:val="single" w:sz="8" w:space="0" w:color="auto"/>
              <w:right w:val="single" w:sz="8" w:space="0" w:color="auto"/>
            </w:tcBorders>
            <w:shd w:val="clear" w:color="auto" w:fill="auto"/>
            <w:noWrap/>
            <w:vAlign w:val="center"/>
            <w:hideMark/>
          </w:tcPr>
          <w:p w14:paraId="3F247AA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62A00EC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9049A0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Laboratorio Estatal de Salud Pública</w:t>
            </w:r>
          </w:p>
        </w:tc>
        <w:tc>
          <w:tcPr>
            <w:tcW w:w="3260" w:type="dxa"/>
            <w:tcBorders>
              <w:top w:val="nil"/>
              <w:left w:val="nil"/>
              <w:bottom w:val="single" w:sz="8" w:space="0" w:color="auto"/>
              <w:right w:val="single" w:sz="8" w:space="0" w:color="auto"/>
            </w:tcBorders>
            <w:shd w:val="clear" w:color="auto" w:fill="auto"/>
            <w:noWrap/>
            <w:vAlign w:val="center"/>
            <w:hideMark/>
          </w:tcPr>
          <w:p w14:paraId="609581C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43ACDE2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163A23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Centro de Especialidades Dentales</w:t>
            </w:r>
          </w:p>
        </w:tc>
        <w:tc>
          <w:tcPr>
            <w:tcW w:w="3260" w:type="dxa"/>
            <w:tcBorders>
              <w:top w:val="nil"/>
              <w:left w:val="nil"/>
              <w:bottom w:val="single" w:sz="8" w:space="0" w:color="auto"/>
              <w:right w:val="single" w:sz="8" w:space="0" w:color="auto"/>
            </w:tcBorders>
            <w:shd w:val="clear" w:color="auto" w:fill="auto"/>
            <w:noWrap/>
            <w:vAlign w:val="center"/>
            <w:hideMark/>
          </w:tcPr>
          <w:p w14:paraId="5652DB1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7438505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9D31FE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Montemorelos</w:t>
            </w:r>
          </w:p>
        </w:tc>
        <w:tc>
          <w:tcPr>
            <w:tcW w:w="3260" w:type="dxa"/>
            <w:tcBorders>
              <w:top w:val="nil"/>
              <w:left w:val="nil"/>
              <w:bottom w:val="single" w:sz="8" w:space="0" w:color="auto"/>
              <w:right w:val="single" w:sz="8" w:space="0" w:color="auto"/>
            </w:tcBorders>
            <w:shd w:val="clear" w:color="auto" w:fill="auto"/>
            <w:noWrap/>
            <w:vAlign w:val="center"/>
            <w:hideMark/>
          </w:tcPr>
          <w:p w14:paraId="137B174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C4458F" w:rsidRPr="00712047" w14:paraId="3AD305CE"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14:paraId="2F6EDBC5" w14:textId="77777777" w:rsidR="00C4458F" w:rsidRPr="00712047" w:rsidRDefault="00C4458F" w:rsidP="00C4458F">
            <w:pPr>
              <w:jc w:val="center"/>
              <w:rPr>
                <w:rFonts w:ascii="Calibri" w:hAnsi="Calibri"/>
                <w:color w:val="000000"/>
                <w:sz w:val="14"/>
                <w:szCs w:val="14"/>
                <w:lang w:val="es-ES" w:eastAsia="es-MX"/>
              </w:rPr>
            </w:pPr>
            <w:r>
              <w:rPr>
                <w:rFonts w:ascii="Calibri" w:hAnsi="Calibri"/>
                <w:color w:val="000000"/>
                <w:sz w:val="14"/>
                <w:szCs w:val="14"/>
                <w:lang w:val="es-ES" w:eastAsia="es-MX"/>
              </w:rPr>
              <w:t>Hospital General de Juárez</w:t>
            </w:r>
          </w:p>
        </w:tc>
        <w:tc>
          <w:tcPr>
            <w:tcW w:w="3260" w:type="dxa"/>
            <w:tcBorders>
              <w:top w:val="nil"/>
              <w:left w:val="nil"/>
              <w:bottom w:val="single" w:sz="8" w:space="0" w:color="auto"/>
              <w:right w:val="single" w:sz="8" w:space="0" w:color="auto"/>
            </w:tcBorders>
            <w:shd w:val="clear" w:color="auto" w:fill="auto"/>
            <w:noWrap/>
          </w:tcPr>
          <w:p w14:paraId="4AF1D707" w14:textId="77777777" w:rsidR="00C4458F" w:rsidRPr="000D5ABC" w:rsidRDefault="00CC3F56" w:rsidP="00C4458F">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14:paraId="53BD4E7A"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14:paraId="4C9276A5" w14:textId="77777777"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UNEME Escobedo</w:t>
            </w:r>
          </w:p>
        </w:tc>
        <w:tc>
          <w:tcPr>
            <w:tcW w:w="3260" w:type="dxa"/>
            <w:tcBorders>
              <w:top w:val="nil"/>
              <w:left w:val="nil"/>
              <w:bottom w:val="single" w:sz="8" w:space="0" w:color="auto"/>
              <w:right w:val="single" w:sz="8" w:space="0" w:color="auto"/>
            </w:tcBorders>
            <w:shd w:val="clear" w:color="auto" w:fill="auto"/>
            <w:noWrap/>
          </w:tcPr>
          <w:p w14:paraId="29DE645F" w14:textId="77777777"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14:paraId="094013EF"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14:paraId="2078807B" w14:textId="77777777"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 xml:space="preserve">UNEME Pesquería </w:t>
            </w:r>
          </w:p>
        </w:tc>
        <w:tc>
          <w:tcPr>
            <w:tcW w:w="3260" w:type="dxa"/>
            <w:tcBorders>
              <w:top w:val="nil"/>
              <w:left w:val="nil"/>
              <w:bottom w:val="single" w:sz="8" w:space="0" w:color="auto"/>
              <w:right w:val="single" w:sz="8" w:space="0" w:color="auto"/>
            </w:tcBorders>
            <w:shd w:val="clear" w:color="auto" w:fill="auto"/>
            <w:noWrap/>
          </w:tcPr>
          <w:p w14:paraId="49E5A036" w14:textId="77777777"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14:paraId="5E5651BA"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14:paraId="7A4962E8" w14:textId="77777777"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UNEME Shock Trauma Galeana</w:t>
            </w:r>
          </w:p>
        </w:tc>
        <w:tc>
          <w:tcPr>
            <w:tcW w:w="3260" w:type="dxa"/>
            <w:tcBorders>
              <w:top w:val="nil"/>
              <w:left w:val="nil"/>
              <w:bottom w:val="single" w:sz="8" w:space="0" w:color="auto"/>
              <w:right w:val="single" w:sz="8" w:space="0" w:color="auto"/>
            </w:tcBorders>
            <w:shd w:val="clear" w:color="auto" w:fill="auto"/>
            <w:noWrap/>
          </w:tcPr>
          <w:p w14:paraId="6C644920" w14:textId="77777777"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14:paraId="41989C11"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08A2536"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UNEME DEDICAM</w:t>
            </w:r>
          </w:p>
        </w:tc>
        <w:tc>
          <w:tcPr>
            <w:tcW w:w="3260" w:type="dxa"/>
            <w:tcBorders>
              <w:top w:val="nil"/>
              <w:left w:val="nil"/>
              <w:bottom w:val="single" w:sz="8" w:space="0" w:color="auto"/>
              <w:right w:val="single" w:sz="8" w:space="0" w:color="auto"/>
            </w:tcBorders>
            <w:shd w:val="clear" w:color="auto" w:fill="auto"/>
            <w:noWrap/>
            <w:vAlign w:val="center"/>
            <w:hideMark/>
          </w:tcPr>
          <w:p w14:paraId="3EC25DE3"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C4458F" w:rsidRPr="00712047" w14:paraId="7F7071B4"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6A80069" w14:textId="77777777"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Cerralvo, N.L.</w:t>
            </w:r>
          </w:p>
        </w:tc>
        <w:tc>
          <w:tcPr>
            <w:tcW w:w="3260" w:type="dxa"/>
            <w:tcBorders>
              <w:top w:val="nil"/>
              <w:left w:val="nil"/>
              <w:bottom w:val="single" w:sz="8" w:space="0" w:color="auto"/>
              <w:right w:val="single" w:sz="8" w:space="0" w:color="auto"/>
            </w:tcBorders>
            <w:shd w:val="clear" w:color="auto" w:fill="auto"/>
            <w:noWrap/>
            <w:hideMark/>
          </w:tcPr>
          <w:p w14:paraId="46247384" w14:textId="77777777"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14:paraId="110B0791"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7C71608" w14:textId="3A24D157" w:rsidR="00C4458F" w:rsidRPr="00951BAB" w:rsidRDefault="00951BAB" w:rsidP="00C4458F">
            <w:pPr>
              <w:jc w:val="center"/>
              <w:rPr>
                <w:rFonts w:ascii="Calibri" w:hAnsi="Calibri"/>
                <w:color w:val="000000"/>
                <w:sz w:val="14"/>
                <w:szCs w:val="14"/>
                <w:lang w:val="es-MX" w:eastAsia="es-MX"/>
              </w:rPr>
            </w:pPr>
            <w:r w:rsidRPr="00951BAB">
              <w:rPr>
                <w:rFonts w:ascii="Calibri" w:hAnsi="Calibri"/>
                <w:color w:val="000000"/>
                <w:sz w:val="14"/>
                <w:szCs w:val="14"/>
                <w:lang w:eastAsia="es-MX"/>
              </w:rPr>
              <w:t>Hospital General Virginia Ayala de Garza</w:t>
            </w:r>
          </w:p>
        </w:tc>
        <w:tc>
          <w:tcPr>
            <w:tcW w:w="3260" w:type="dxa"/>
            <w:tcBorders>
              <w:top w:val="nil"/>
              <w:left w:val="nil"/>
              <w:bottom w:val="single" w:sz="8" w:space="0" w:color="auto"/>
              <w:right w:val="single" w:sz="8" w:space="0" w:color="auto"/>
            </w:tcBorders>
            <w:shd w:val="clear" w:color="auto" w:fill="auto"/>
            <w:noWrap/>
            <w:hideMark/>
          </w:tcPr>
          <w:p w14:paraId="4BA4EC53" w14:textId="77777777" w:rsidR="00C4458F" w:rsidRDefault="00C4458F" w:rsidP="00C4458F">
            <w:pPr>
              <w:jc w:val="center"/>
            </w:pPr>
            <w:r w:rsidRPr="000D5ABC">
              <w:rPr>
                <w:rFonts w:ascii="Calibri" w:hAnsi="Calibri"/>
                <w:color w:val="000000"/>
                <w:sz w:val="14"/>
                <w:szCs w:val="14"/>
                <w:lang w:val="es-ES" w:eastAsia="es-MX"/>
              </w:rPr>
              <w:t>QUINCENAL</w:t>
            </w:r>
          </w:p>
        </w:tc>
      </w:tr>
      <w:tr w:rsidR="00014A2C" w:rsidRPr="00712047" w14:paraId="65AF5DF8" w14:textId="77777777" w:rsidTr="00966148">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F2E103A" w14:textId="77777777" w:rsidR="00014A2C" w:rsidRPr="00712047" w:rsidRDefault="00014A2C" w:rsidP="00966148">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Sabinas Hidalgo</w:t>
            </w:r>
          </w:p>
        </w:tc>
        <w:tc>
          <w:tcPr>
            <w:tcW w:w="3260" w:type="dxa"/>
            <w:tcBorders>
              <w:top w:val="nil"/>
              <w:left w:val="nil"/>
              <w:bottom w:val="single" w:sz="8" w:space="0" w:color="auto"/>
              <w:right w:val="single" w:sz="8" w:space="0" w:color="auto"/>
            </w:tcBorders>
            <w:shd w:val="clear" w:color="auto" w:fill="auto"/>
            <w:noWrap/>
            <w:hideMark/>
          </w:tcPr>
          <w:p w14:paraId="55317702" w14:textId="77777777" w:rsidR="00014A2C" w:rsidRDefault="00014A2C" w:rsidP="00966148">
            <w:pPr>
              <w:jc w:val="center"/>
            </w:pPr>
            <w:r w:rsidRPr="000D5ABC">
              <w:rPr>
                <w:rFonts w:ascii="Calibri" w:hAnsi="Calibri"/>
                <w:color w:val="000000"/>
                <w:sz w:val="14"/>
                <w:szCs w:val="14"/>
                <w:lang w:val="es-ES" w:eastAsia="es-MX"/>
              </w:rPr>
              <w:t>QUINCENAL</w:t>
            </w:r>
          </w:p>
        </w:tc>
      </w:tr>
      <w:tr w:rsidR="00C4458F" w:rsidRPr="00712047" w14:paraId="6F0761B2"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3B4CF8F" w14:textId="77777777"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Galeana</w:t>
            </w:r>
          </w:p>
        </w:tc>
        <w:tc>
          <w:tcPr>
            <w:tcW w:w="3260" w:type="dxa"/>
            <w:tcBorders>
              <w:top w:val="nil"/>
              <w:left w:val="nil"/>
              <w:bottom w:val="single" w:sz="8" w:space="0" w:color="auto"/>
              <w:right w:val="single" w:sz="8" w:space="0" w:color="auto"/>
            </w:tcBorders>
            <w:shd w:val="clear" w:color="auto" w:fill="auto"/>
            <w:noWrap/>
            <w:hideMark/>
          </w:tcPr>
          <w:p w14:paraId="1A8B59F9" w14:textId="77777777"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14:paraId="41AD37DD"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93BEB5E" w14:textId="77777777"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Dr. Arroyo</w:t>
            </w:r>
          </w:p>
        </w:tc>
        <w:tc>
          <w:tcPr>
            <w:tcW w:w="3260" w:type="dxa"/>
            <w:tcBorders>
              <w:top w:val="nil"/>
              <w:left w:val="nil"/>
              <w:bottom w:val="single" w:sz="8" w:space="0" w:color="auto"/>
              <w:right w:val="single" w:sz="8" w:space="0" w:color="auto"/>
            </w:tcBorders>
            <w:shd w:val="clear" w:color="auto" w:fill="auto"/>
            <w:noWrap/>
            <w:hideMark/>
          </w:tcPr>
          <w:p w14:paraId="5AC138CF" w14:textId="77777777"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14:paraId="6B149106"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D44EAE2" w14:textId="77777777"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de Linares, N.L.</w:t>
            </w:r>
          </w:p>
        </w:tc>
        <w:tc>
          <w:tcPr>
            <w:tcW w:w="3260" w:type="dxa"/>
            <w:tcBorders>
              <w:top w:val="nil"/>
              <w:left w:val="nil"/>
              <w:bottom w:val="single" w:sz="8" w:space="0" w:color="auto"/>
              <w:right w:val="single" w:sz="8" w:space="0" w:color="auto"/>
            </w:tcBorders>
            <w:shd w:val="clear" w:color="auto" w:fill="auto"/>
            <w:noWrap/>
            <w:hideMark/>
          </w:tcPr>
          <w:p w14:paraId="47F3B286" w14:textId="77777777" w:rsidR="00C4458F" w:rsidRDefault="00C4458F" w:rsidP="00C4458F">
            <w:pPr>
              <w:jc w:val="center"/>
            </w:pPr>
            <w:r w:rsidRPr="000D5ABC">
              <w:rPr>
                <w:rFonts w:ascii="Calibri" w:hAnsi="Calibri"/>
                <w:color w:val="000000"/>
                <w:sz w:val="14"/>
                <w:szCs w:val="14"/>
                <w:lang w:val="es-ES" w:eastAsia="es-MX"/>
              </w:rPr>
              <w:t>QUINCENAL</w:t>
            </w:r>
          </w:p>
        </w:tc>
      </w:tr>
      <w:tr w:rsidR="002E6DD7" w:rsidRPr="00712047" w14:paraId="6E542161" w14:textId="7777777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14:paraId="0F0C84ED"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1</w:t>
            </w:r>
          </w:p>
        </w:tc>
      </w:tr>
      <w:tr w:rsidR="002E6DD7" w:rsidRPr="00712047" w14:paraId="4D8111A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C9189A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Ferrocarrilera</w:t>
            </w:r>
          </w:p>
        </w:tc>
        <w:tc>
          <w:tcPr>
            <w:tcW w:w="3260" w:type="dxa"/>
            <w:tcBorders>
              <w:top w:val="nil"/>
              <w:left w:val="nil"/>
              <w:bottom w:val="single" w:sz="8" w:space="0" w:color="auto"/>
              <w:right w:val="single" w:sz="8" w:space="0" w:color="auto"/>
            </w:tcBorders>
            <w:shd w:val="clear" w:color="auto" w:fill="auto"/>
            <w:noWrap/>
            <w:vAlign w:val="center"/>
            <w:hideMark/>
          </w:tcPr>
          <w:p w14:paraId="665B094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470D535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B8E704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Nueva Morelos</w:t>
            </w:r>
          </w:p>
        </w:tc>
        <w:tc>
          <w:tcPr>
            <w:tcW w:w="3260" w:type="dxa"/>
            <w:tcBorders>
              <w:top w:val="nil"/>
              <w:left w:val="nil"/>
              <w:bottom w:val="single" w:sz="8" w:space="0" w:color="auto"/>
              <w:right w:val="single" w:sz="8" w:space="0" w:color="auto"/>
            </w:tcBorders>
            <w:shd w:val="clear" w:color="auto" w:fill="auto"/>
            <w:noWrap/>
            <w:vAlign w:val="center"/>
            <w:hideMark/>
          </w:tcPr>
          <w:p w14:paraId="5277553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59029CA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542C5BC" w14:textId="218D49FC"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w:t>
            </w:r>
            <w:r w:rsidRPr="00E97F10">
              <w:rPr>
                <w:rFonts w:ascii="Calibri" w:hAnsi="Calibri"/>
                <w:color w:val="000000"/>
                <w:sz w:val="14"/>
                <w:szCs w:val="14"/>
                <w:lang w:val="es-ES" w:eastAsia="es-MX"/>
              </w:rPr>
              <w:t>S.U.</w:t>
            </w:r>
            <w:r w:rsidR="00E97F10">
              <w:rPr>
                <w:rFonts w:ascii="Calibri" w:hAnsi="Calibri"/>
                <w:color w:val="000000"/>
                <w:sz w:val="14"/>
                <w:szCs w:val="14"/>
                <w:lang w:val="es-ES" w:eastAsia="es-MX"/>
              </w:rPr>
              <w:t xml:space="preserve"> </w:t>
            </w:r>
            <w:r w:rsidRPr="00E97F10">
              <w:rPr>
                <w:rFonts w:ascii="Calibri" w:hAnsi="Calibri"/>
                <w:color w:val="000000"/>
                <w:sz w:val="14"/>
                <w:szCs w:val="14"/>
                <w:lang w:val="es-ES" w:eastAsia="es-MX"/>
              </w:rPr>
              <w:t>Industrial</w:t>
            </w:r>
          </w:p>
        </w:tc>
        <w:tc>
          <w:tcPr>
            <w:tcW w:w="3260" w:type="dxa"/>
            <w:tcBorders>
              <w:top w:val="nil"/>
              <w:left w:val="nil"/>
              <w:bottom w:val="single" w:sz="8" w:space="0" w:color="auto"/>
              <w:right w:val="single" w:sz="8" w:space="0" w:color="auto"/>
            </w:tcBorders>
            <w:shd w:val="clear" w:color="auto" w:fill="auto"/>
            <w:noWrap/>
            <w:vAlign w:val="center"/>
            <w:hideMark/>
          </w:tcPr>
          <w:p w14:paraId="4DA89FA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D46AF57"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44035E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Plutarco Elías Calles</w:t>
            </w:r>
          </w:p>
        </w:tc>
        <w:tc>
          <w:tcPr>
            <w:tcW w:w="3260" w:type="dxa"/>
            <w:tcBorders>
              <w:top w:val="nil"/>
              <w:left w:val="nil"/>
              <w:bottom w:val="single" w:sz="8" w:space="0" w:color="auto"/>
              <w:right w:val="single" w:sz="8" w:space="0" w:color="auto"/>
            </w:tcBorders>
            <w:shd w:val="clear" w:color="auto" w:fill="auto"/>
            <w:noWrap/>
            <w:vAlign w:val="center"/>
            <w:hideMark/>
          </w:tcPr>
          <w:p w14:paraId="3E603E6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58E3619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BC15FB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Solidaridad</w:t>
            </w:r>
          </w:p>
        </w:tc>
        <w:tc>
          <w:tcPr>
            <w:tcW w:w="3260" w:type="dxa"/>
            <w:tcBorders>
              <w:top w:val="nil"/>
              <w:left w:val="nil"/>
              <w:bottom w:val="single" w:sz="8" w:space="0" w:color="auto"/>
              <w:right w:val="single" w:sz="8" w:space="0" w:color="auto"/>
            </w:tcBorders>
            <w:shd w:val="clear" w:color="auto" w:fill="auto"/>
            <w:noWrap/>
            <w:vAlign w:val="center"/>
            <w:hideMark/>
          </w:tcPr>
          <w:p w14:paraId="7482CC4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677DDF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6238E5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“A”</w:t>
            </w:r>
          </w:p>
        </w:tc>
        <w:tc>
          <w:tcPr>
            <w:tcW w:w="3260" w:type="dxa"/>
            <w:tcBorders>
              <w:top w:val="nil"/>
              <w:left w:val="nil"/>
              <w:bottom w:val="single" w:sz="8" w:space="0" w:color="auto"/>
              <w:right w:val="single" w:sz="8" w:space="0" w:color="auto"/>
            </w:tcBorders>
            <w:shd w:val="clear" w:color="auto" w:fill="auto"/>
            <w:noWrap/>
            <w:vAlign w:val="center"/>
            <w:hideMark/>
          </w:tcPr>
          <w:p w14:paraId="3D1840B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7CF787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F8BF22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“B”</w:t>
            </w:r>
          </w:p>
        </w:tc>
        <w:tc>
          <w:tcPr>
            <w:tcW w:w="3260" w:type="dxa"/>
            <w:tcBorders>
              <w:top w:val="nil"/>
              <w:left w:val="nil"/>
              <w:bottom w:val="single" w:sz="8" w:space="0" w:color="auto"/>
              <w:right w:val="single" w:sz="8" w:space="0" w:color="auto"/>
            </w:tcBorders>
            <w:shd w:val="clear" w:color="auto" w:fill="auto"/>
            <w:noWrap/>
            <w:vAlign w:val="center"/>
            <w:hideMark/>
          </w:tcPr>
          <w:p w14:paraId="56D5815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011FAF7"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D4C435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Francisco Villa</w:t>
            </w:r>
          </w:p>
        </w:tc>
        <w:tc>
          <w:tcPr>
            <w:tcW w:w="3260" w:type="dxa"/>
            <w:tcBorders>
              <w:top w:val="nil"/>
              <w:left w:val="nil"/>
              <w:bottom w:val="single" w:sz="8" w:space="0" w:color="auto"/>
              <w:right w:val="single" w:sz="8" w:space="0" w:color="auto"/>
            </w:tcBorders>
            <w:shd w:val="clear" w:color="auto" w:fill="auto"/>
            <w:noWrap/>
            <w:vAlign w:val="center"/>
            <w:hideMark/>
          </w:tcPr>
          <w:p w14:paraId="01C14F7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5943773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CD5D02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Bernabé</w:t>
            </w:r>
          </w:p>
        </w:tc>
        <w:tc>
          <w:tcPr>
            <w:tcW w:w="3260" w:type="dxa"/>
            <w:tcBorders>
              <w:top w:val="nil"/>
              <w:left w:val="nil"/>
              <w:bottom w:val="single" w:sz="8" w:space="0" w:color="auto"/>
              <w:right w:val="single" w:sz="8" w:space="0" w:color="auto"/>
            </w:tcBorders>
            <w:shd w:val="clear" w:color="auto" w:fill="auto"/>
            <w:noWrap/>
            <w:vAlign w:val="center"/>
            <w:hideMark/>
          </w:tcPr>
          <w:p w14:paraId="319FC48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45EDD55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C4047D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Granja Sanitaria</w:t>
            </w:r>
          </w:p>
        </w:tc>
        <w:tc>
          <w:tcPr>
            <w:tcW w:w="3260" w:type="dxa"/>
            <w:tcBorders>
              <w:top w:val="nil"/>
              <w:left w:val="nil"/>
              <w:bottom w:val="single" w:sz="8" w:space="0" w:color="auto"/>
              <w:right w:val="single" w:sz="8" w:space="0" w:color="auto"/>
            </w:tcBorders>
            <w:shd w:val="clear" w:color="auto" w:fill="auto"/>
            <w:noWrap/>
            <w:vAlign w:val="center"/>
            <w:hideMark/>
          </w:tcPr>
          <w:p w14:paraId="191140C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241EA5C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01DA73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Álvaro Obregón</w:t>
            </w:r>
          </w:p>
        </w:tc>
        <w:tc>
          <w:tcPr>
            <w:tcW w:w="3260" w:type="dxa"/>
            <w:tcBorders>
              <w:top w:val="nil"/>
              <w:left w:val="nil"/>
              <w:bottom w:val="single" w:sz="8" w:space="0" w:color="auto"/>
              <w:right w:val="single" w:sz="8" w:space="0" w:color="auto"/>
            </w:tcBorders>
            <w:shd w:val="clear" w:color="auto" w:fill="auto"/>
            <w:noWrap/>
            <w:vAlign w:val="center"/>
            <w:hideMark/>
          </w:tcPr>
          <w:p w14:paraId="1CA5EA6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510B8D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6CA586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Topo Chico</w:t>
            </w:r>
          </w:p>
        </w:tc>
        <w:tc>
          <w:tcPr>
            <w:tcW w:w="3260" w:type="dxa"/>
            <w:tcBorders>
              <w:top w:val="nil"/>
              <w:left w:val="nil"/>
              <w:bottom w:val="single" w:sz="8" w:space="0" w:color="auto"/>
              <w:right w:val="single" w:sz="8" w:space="0" w:color="auto"/>
            </w:tcBorders>
            <w:shd w:val="clear" w:color="auto" w:fill="auto"/>
            <w:noWrap/>
            <w:vAlign w:val="center"/>
            <w:hideMark/>
          </w:tcPr>
          <w:p w14:paraId="5BAF099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4B22BC4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D8F935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Garza Nieto</w:t>
            </w:r>
          </w:p>
        </w:tc>
        <w:tc>
          <w:tcPr>
            <w:tcW w:w="3260" w:type="dxa"/>
            <w:tcBorders>
              <w:top w:val="nil"/>
              <w:left w:val="nil"/>
              <w:bottom w:val="single" w:sz="8" w:space="0" w:color="auto"/>
              <w:right w:val="single" w:sz="8" w:space="0" w:color="auto"/>
            </w:tcBorders>
            <w:shd w:val="clear" w:color="auto" w:fill="auto"/>
            <w:noWrap/>
            <w:vAlign w:val="center"/>
            <w:hideMark/>
          </w:tcPr>
          <w:p w14:paraId="1813D01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21B223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E9DB2E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Constituyentes del 57</w:t>
            </w:r>
          </w:p>
        </w:tc>
        <w:tc>
          <w:tcPr>
            <w:tcW w:w="3260" w:type="dxa"/>
            <w:tcBorders>
              <w:top w:val="nil"/>
              <w:left w:val="nil"/>
              <w:bottom w:val="single" w:sz="8" w:space="0" w:color="auto"/>
              <w:right w:val="single" w:sz="8" w:space="0" w:color="auto"/>
            </w:tcBorders>
            <w:shd w:val="clear" w:color="auto" w:fill="auto"/>
            <w:noWrap/>
            <w:vAlign w:val="center"/>
            <w:hideMark/>
          </w:tcPr>
          <w:p w14:paraId="52E624B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295675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5FBCE5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Aztlán</w:t>
            </w:r>
          </w:p>
        </w:tc>
        <w:tc>
          <w:tcPr>
            <w:tcW w:w="3260" w:type="dxa"/>
            <w:tcBorders>
              <w:top w:val="nil"/>
              <w:left w:val="nil"/>
              <w:bottom w:val="single" w:sz="8" w:space="0" w:color="auto"/>
              <w:right w:val="single" w:sz="8" w:space="0" w:color="auto"/>
            </w:tcBorders>
            <w:shd w:val="clear" w:color="auto" w:fill="auto"/>
            <w:noWrap/>
            <w:vAlign w:val="center"/>
            <w:hideMark/>
          </w:tcPr>
          <w:p w14:paraId="6827312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2C546A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8A9EA4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Santa Cruz</w:t>
            </w:r>
          </w:p>
        </w:tc>
        <w:tc>
          <w:tcPr>
            <w:tcW w:w="3260" w:type="dxa"/>
            <w:tcBorders>
              <w:top w:val="nil"/>
              <w:left w:val="nil"/>
              <w:bottom w:val="single" w:sz="8" w:space="0" w:color="auto"/>
              <w:right w:val="single" w:sz="8" w:space="0" w:color="auto"/>
            </w:tcBorders>
            <w:shd w:val="clear" w:color="auto" w:fill="auto"/>
            <w:noWrap/>
            <w:vAlign w:val="center"/>
            <w:hideMark/>
          </w:tcPr>
          <w:p w14:paraId="298D09F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D572ED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533D49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Madre Selva</w:t>
            </w:r>
          </w:p>
        </w:tc>
        <w:tc>
          <w:tcPr>
            <w:tcW w:w="3260" w:type="dxa"/>
            <w:tcBorders>
              <w:top w:val="nil"/>
              <w:left w:val="nil"/>
              <w:bottom w:val="single" w:sz="8" w:space="0" w:color="auto"/>
              <w:right w:val="single" w:sz="8" w:space="0" w:color="auto"/>
            </w:tcBorders>
            <w:shd w:val="clear" w:color="auto" w:fill="auto"/>
            <w:noWrap/>
            <w:vAlign w:val="center"/>
            <w:hideMark/>
          </w:tcPr>
          <w:p w14:paraId="306FD55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4E0E29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4AC9A3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Bernabé XI</w:t>
            </w:r>
          </w:p>
        </w:tc>
        <w:tc>
          <w:tcPr>
            <w:tcW w:w="3260" w:type="dxa"/>
            <w:tcBorders>
              <w:top w:val="nil"/>
              <w:left w:val="nil"/>
              <w:bottom w:val="single" w:sz="8" w:space="0" w:color="auto"/>
              <w:right w:val="single" w:sz="8" w:space="0" w:color="auto"/>
            </w:tcBorders>
            <w:shd w:val="clear" w:color="auto" w:fill="auto"/>
            <w:noWrap/>
            <w:vAlign w:val="center"/>
            <w:hideMark/>
          </w:tcPr>
          <w:p w14:paraId="0CA5EF7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8F75B1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26117A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113</w:t>
            </w:r>
          </w:p>
        </w:tc>
        <w:tc>
          <w:tcPr>
            <w:tcW w:w="3260" w:type="dxa"/>
            <w:tcBorders>
              <w:top w:val="nil"/>
              <w:left w:val="nil"/>
              <w:bottom w:val="single" w:sz="8" w:space="0" w:color="auto"/>
              <w:right w:val="single" w:sz="8" w:space="0" w:color="auto"/>
            </w:tcBorders>
            <w:shd w:val="clear" w:color="auto" w:fill="auto"/>
            <w:noWrap/>
            <w:vAlign w:val="center"/>
            <w:hideMark/>
          </w:tcPr>
          <w:p w14:paraId="71D4BA2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B2F22F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46F50A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C.S.U. Municipal</w:t>
            </w:r>
          </w:p>
        </w:tc>
        <w:tc>
          <w:tcPr>
            <w:tcW w:w="3260" w:type="dxa"/>
            <w:tcBorders>
              <w:top w:val="nil"/>
              <w:left w:val="nil"/>
              <w:bottom w:val="single" w:sz="8" w:space="0" w:color="auto"/>
              <w:right w:val="single" w:sz="8" w:space="0" w:color="auto"/>
            </w:tcBorders>
            <w:shd w:val="clear" w:color="auto" w:fill="auto"/>
            <w:noWrap/>
            <w:vAlign w:val="center"/>
            <w:hideMark/>
          </w:tcPr>
          <w:p w14:paraId="0D76372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D1B4BC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A5C6BD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El Porvenir</w:t>
            </w:r>
          </w:p>
        </w:tc>
        <w:tc>
          <w:tcPr>
            <w:tcW w:w="3260" w:type="dxa"/>
            <w:tcBorders>
              <w:top w:val="nil"/>
              <w:left w:val="nil"/>
              <w:bottom w:val="single" w:sz="8" w:space="0" w:color="auto"/>
              <w:right w:val="single" w:sz="8" w:space="0" w:color="auto"/>
            </w:tcBorders>
            <w:shd w:val="clear" w:color="auto" w:fill="auto"/>
            <w:noWrap/>
            <w:vAlign w:val="center"/>
            <w:hideMark/>
          </w:tcPr>
          <w:p w14:paraId="36A1ED5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B95E06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B378A2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 A</w:t>
            </w:r>
          </w:p>
        </w:tc>
        <w:tc>
          <w:tcPr>
            <w:tcW w:w="3260" w:type="dxa"/>
            <w:tcBorders>
              <w:top w:val="nil"/>
              <w:left w:val="nil"/>
              <w:bottom w:val="single" w:sz="8" w:space="0" w:color="auto"/>
              <w:right w:val="single" w:sz="8" w:space="0" w:color="auto"/>
            </w:tcBorders>
            <w:shd w:val="clear" w:color="auto" w:fill="auto"/>
            <w:noWrap/>
            <w:vAlign w:val="center"/>
            <w:hideMark/>
          </w:tcPr>
          <w:p w14:paraId="3CBAF6A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7D46EA4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FCF9B6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 B</w:t>
            </w:r>
          </w:p>
        </w:tc>
        <w:tc>
          <w:tcPr>
            <w:tcW w:w="3260" w:type="dxa"/>
            <w:tcBorders>
              <w:top w:val="nil"/>
              <w:left w:val="nil"/>
              <w:bottom w:val="single" w:sz="8" w:space="0" w:color="auto"/>
              <w:right w:val="single" w:sz="8" w:space="0" w:color="auto"/>
            </w:tcBorders>
            <w:shd w:val="clear" w:color="auto" w:fill="auto"/>
            <w:noWrap/>
            <w:vAlign w:val="center"/>
            <w:hideMark/>
          </w:tcPr>
          <w:p w14:paraId="0A8A78B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05D6B80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495F2F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Los Altos</w:t>
            </w:r>
          </w:p>
        </w:tc>
        <w:tc>
          <w:tcPr>
            <w:tcW w:w="3260" w:type="dxa"/>
            <w:tcBorders>
              <w:top w:val="nil"/>
              <w:left w:val="nil"/>
              <w:bottom w:val="single" w:sz="8" w:space="0" w:color="auto"/>
              <w:right w:val="single" w:sz="8" w:space="0" w:color="auto"/>
            </w:tcBorders>
            <w:shd w:val="clear" w:color="auto" w:fill="auto"/>
            <w:noWrap/>
            <w:vAlign w:val="center"/>
            <w:hideMark/>
          </w:tcPr>
          <w:p w14:paraId="2797CE6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C00355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95F10F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Lázaro Cárdenas</w:t>
            </w:r>
          </w:p>
        </w:tc>
        <w:tc>
          <w:tcPr>
            <w:tcW w:w="3260" w:type="dxa"/>
            <w:tcBorders>
              <w:top w:val="nil"/>
              <w:left w:val="nil"/>
              <w:bottom w:val="single" w:sz="8" w:space="0" w:color="auto"/>
              <w:right w:val="single" w:sz="8" w:space="0" w:color="auto"/>
            </w:tcBorders>
            <w:shd w:val="clear" w:color="auto" w:fill="auto"/>
            <w:noWrap/>
            <w:vAlign w:val="center"/>
            <w:hideMark/>
          </w:tcPr>
          <w:p w14:paraId="6F1A38C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CF89A8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F0AC30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#25</w:t>
            </w:r>
          </w:p>
        </w:tc>
        <w:tc>
          <w:tcPr>
            <w:tcW w:w="3260" w:type="dxa"/>
            <w:tcBorders>
              <w:top w:val="nil"/>
              <w:left w:val="nil"/>
              <w:bottom w:val="single" w:sz="8" w:space="0" w:color="auto"/>
              <w:right w:val="single" w:sz="8" w:space="0" w:color="auto"/>
            </w:tcBorders>
            <w:shd w:val="clear" w:color="auto" w:fill="auto"/>
            <w:noWrap/>
            <w:vAlign w:val="center"/>
            <w:hideMark/>
          </w:tcPr>
          <w:p w14:paraId="2AE9233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9A0A84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84CBA3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Rafael Buelna</w:t>
            </w:r>
          </w:p>
        </w:tc>
        <w:tc>
          <w:tcPr>
            <w:tcW w:w="3260" w:type="dxa"/>
            <w:tcBorders>
              <w:top w:val="nil"/>
              <w:left w:val="nil"/>
              <w:bottom w:val="single" w:sz="8" w:space="0" w:color="auto"/>
              <w:right w:val="single" w:sz="8" w:space="0" w:color="auto"/>
            </w:tcBorders>
            <w:shd w:val="clear" w:color="auto" w:fill="auto"/>
            <w:noWrap/>
            <w:vAlign w:val="center"/>
            <w:hideMark/>
          </w:tcPr>
          <w:p w14:paraId="3291421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FFC3F3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3634E7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Talleres</w:t>
            </w:r>
          </w:p>
        </w:tc>
        <w:tc>
          <w:tcPr>
            <w:tcW w:w="3260" w:type="dxa"/>
            <w:tcBorders>
              <w:top w:val="nil"/>
              <w:left w:val="nil"/>
              <w:bottom w:val="single" w:sz="8" w:space="0" w:color="auto"/>
              <w:right w:val="single" w:sz="8" w:space="0" w:color="auto"/>
            </w:tcBorders>
            <w:shd w:val="clear" w:color="auto" w:fill="auto"/>
            <w:noWrap/>
            <w:vAlign w:val="center"/>
            <w:hideMark/>
          </w:tcPr>
          <w:p w14:paraId="43C5A29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A038DB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B122D8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La Esperanza</w:t>
            </w:r>
          </w:p>
        </w:tc>
        <w:tc>
          <w:tcPr>
            <w:tcW w:w="3260" w:type="dxa"/>
            <w:tcBorders>
              <w:top w:val="nil"/>
              <w:left w:val="nil"/>
              <w:bottom w:val="single" w:sz="8" w:space="0" w:color="auto"/>
              <w:right w:val="single" w:sz="8" w:space="0" w:color="auto"/>
            </w:tcBorders>
            <w:shd w:val="clear" w:color="auto" w:fill="auto"/>
            <w:noWrap/>
            <w:vAlign w:val="center"/>
            <w:hideMark/>
          </w:tcPr>
          <w:p w14:paraId="636A246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4613107"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5614AF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CAPACITE</w:t>
            </w:r>
          </w:p>
        </w:tc>
        <w:tc>
          <w:tcPr>
            <w:tcW w:w="3260" w:type="dxa"/>
            <w:tcBorders>
              <w:top w:val="nil"/>
              <w:left w:val="nil"/>
              <w:bottom w:val="single" w:sz="8" w:space="0" w:color="auto"/>
              <w:right w:val="single" w:sz="8" w:space="0" w:color="auto"/>
            </w:tcBorders>
            <w:shd w:val="clear" w:color="auto" w:fill="auto"/>
            <w:noWrap/>
            <w:vAlign w:val="center"/>
            <w:hideMark/>
          </w:tcPr>
          <w:p w14:paraId="30861F0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8958F3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FA2991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MACROCENTRO SAN BERNABE</w:t>
            </w:r>
          </w:p>
        </w:tc>
        <w:tc>
          <w:tcPr>
            <w:tcW w:w="3260" w:type="dxa"/>
            <w:tcBorders>
              <w:top w:val="nil"/>
              <w:left w:val="nil"/>
              <w:bottom w:val="single" w:sz="8" w:space="0" w:color="auto"/>
              <w:right w:val="single" w:sz="8" w:space="0" w:color="auto"/>
            </w:tcBorders>
            <w:shd w:val="clear" w:color="auto" w:fill="auto"/>
            <w:noWrap/>
            <w:vAlign w:val="center"/>
            <w:hideMark/>
          </w:tcPr>
          <w:p w14:paraId="5BD795A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10DE543" w14:textId="7777777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14:paraId="1CA35558"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2</w:t>
            </w:r>
          </w:p>
        </w:tc>
      </w:tr>
      <w:tr w:rsidR="002E6DD7" w:rsidRPr="00712047" w14:paraId="43725AA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D21227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Francisco Villa</w:t>
            </w:r>
          </w:p>
        </w:tc>
        <w:tc>
          <w:tcPr>
            <w:tcW w:w="3260" w:type="dxa"/>
            <w:tcBorders>
              <w:top w:val="nil"/>
              <w:left w:val="nil"/>
              <w:bottom w:val="single" w:sz="8" w:space="0" w:color="auto"/>
              <w:right w:val="single" w:sz="8" w:space="0" w:color="auto"/>
            </w:tcBorders>
            <w:shd w:val="clear" w:color="auto" w:fill="auto"/>
            <w:noWrap/>
            <w:vAlign w:val="center"/>
            <w:hideMark/>
          </w:tcPr>
          <w:p w14:paraId="0B33207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2829B0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50C096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Constituyentes del 17</w:t>
            </w:r>
          </w:p>
        </w:tc>
        <w:tc>
          <w:tcPr>
            <w:tcW w:w="3260" w:type="dxa"/>
            <w:tcBorders>
              <w:top w:val="nil"/>
              <w:left w:val="nil"/>
              <w:bottom w:val="single" w:sz="8" w:space="0" w:color="auto"/>
              <w:right w:val="single" w:sz="8" w:space="0" w:color="auto"/>
            </w:tcBorders>
            <w:shd w:val="clear" w:color="auto" w:fill="auto"/>
            <w:noWrap/>
            <w:vAlign w:val="center"/>
            <w:hideMark/>
          </w:tcPr>
          <w:p w14:paraId="09D1039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0F0C89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782551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Miguel Alemán</w:t>
            </w:r>
          </w:p>
        </w:tc>
        <w:tc>
          <w:tcPr>
            <w:tcW w:w="3260" w:type="dxa"/>
            <w:tcBorders>
              <w:top w:val="nil"/>
              <w:left w:val="nil"/>
              <w:bottom w:val="single" w:sz="8" w:space="0" w:color="auto"/>
              <w:right w:val="single" w:sz="8" w:space="0" w:color="auto"/>
            </w:tcBorders>
            <w:shd w:val="clear" w:color="auto" w:fill="auto"/>
            <w:noWrap/>
            <w:vAlign w:val="center"/>
            <w:hideMark/>
          </w:tcPr>
          <w:p w14:paraId="3E06AB9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BAFE62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04B5C4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Peña Guerra</w:t>
            </w:r>
          </w:p>
        </w:tc>
        <w:tc>
          <w:tcPr>
            <w:tcW w:w="3260" w:type="dxa"/>
            <w:tcBorders>
              <w:top w:val="nil"/>
              <w:left w:val="nil"/>
              <w:bottom w:val="single" w:sz="8" w:space="0" w:color="auto"/>
              <w:right w:val="single" w:sz="8" w:space="0" w:color="auto"/>
            </w:tcBorders>
            <w:shd w:val="clear" w:color="auto" w:fill="auto"/>
            <w:noWrap/>
            <w:vAlign w:val="center"/>
            <w:hideMark/>
          </w:tcPr>
          <w:p w14:paraId="76202EC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0D1256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61D603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Nuevo Mezquital</w:t>
            </w:r>
          </w:p>
        </w:tc>
        <w:tc>
          <w:tcPr>
            <w:tcW w:w="3260" w:type="dxa"/>
            <w:tcBorders>
              <w:top w:val="nil"/>
              <w:left w:val="nil"/>
              <w:bottom w:val="single" w:sz="8" w:space="0" w:color="auto"/>
              <w:right w:val="single" w:sz="8" w:space="0" w:color="auto"/>
            </w:tcBorders>
            <w:shd w:val="clear" w:color="auto" w:fill="auto"/>
            <w:noWrap/>
            <w:vAlign w:val="center"/>
            <w:hideMark/>
          </w:tcPr>
          <w:p w14:paraId="200166C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097D05F"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295C2D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13</w:t>
            </w:r>
          </w:p>
        </w:tc>
        <w:tc>
          <w:tcPr>
            <w:tcW w:w="3260" w:type="dxa"/>
            <w:tcBorders>
              <w:top w:val="nil"/>
              <w:left w:val="nil"/>
              <w:bottom w:val="single" w:sz="8" w:space="0" w:color="auto"/>
              <w:right w:val="single" w:sz="8" w:space="0" w:color="auto"/>
            </w:tcBorders>
            <w:shd w:val="clear" w:color="auto" w:fill="auto"/>
            <w:noWrap/>
            <w:vAlign w:val="center"/>
            <w:hideMark/>
          </w:tcPr>
          <w:p w14:paraId="66601F2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C6F617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B217EA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Andalucía</w:t>
            </w:r>
          </w:p>
        </w:tc>
        <w:tc>
          <w:tcPr>
            <w:tcW w:w="3260" w:type="dxa"/>
            <w:tcBorders>
              <w:top w:val="nil"/>
              <w:left w:val="nil"/>
              <w:bottom w:val="single" w:sz="8" w:space="0" w:color="auto"/>
              <w:right w:val="single" w:sz="8" w:space="0" w:color="auto"/>
            </w:tcBorders>
            <w:shd w:val="clear" w:color="auto" w:fill="auto"/>
            <w:noWrap/>
            <w:vAlign w:val="center"/>
            <w:hideMark/>
          </w:tcPr>
          <w:p w14:paraId="3F0420E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92289F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7FBBFE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Año de Juárez</w:t>
            </w:r>
          </w:p>
        </w:tc>
        <w:tc>
          <w:tcPr>
            <w:tcW w:w="3260" w:type="dxa"/>
            <w:tcBorders>
              <w:top w:val="nil"/>
              <w:left w:val="nil"/>
              <w:bottom w:val="single" w:sz="8" w:space="0" w:color="auto"/>
              <w:right w:val="single" w:sz="8" w:space="0" w:color="auto"/>
            </w:tcBorders>
            <w:shd w:val="clear" w:color="auto" w:fill="auto"/>
            <w:noWrap/>
            <w:vAlign w:val="center"/>
            <w:hideMark/>
          </w:tcPr>
          <w:p w14:paraId="0FFD729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0D2E26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D14750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34</w:t>
            </w:r>
          </w:p>
        </w:tc>
        <w:tc>
          <w:tcPr>
            <w:tcW w:w="3260" w:type="dxa"/>
            <w:tcBorders>
              <w:top w:val="nil"/>
              <w:left w:val="nil"/>
              <w:bottom w:val="single" w:sz="8" w:space="0" w:color="auto"/>
              <w:right w:val="single" w:sz="8" w:space="0" w:color="auto"/>
            </w:tcBorders>
            <w:shd w:val="clear" w:color="auto" w:fill="auto"/>
            <w:noWrap/>
            <w:vAlign w:val="center"/>
            <w:hideMark/>
          </w:tcPr>
          <w:p w14:paraId="64DB016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5F3CD25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543820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30</w:t>
            </w:r>
          </w:p>
        </w:tc>
        <w:tc>
          <w:tcPr>
            <w:tcW w:w="3260" w:type="dxa"/>
            <w:tcBorders>
              <w:top w:val="nil"/>
              <w:left w:val="nil"/>
              <w:bottom w:val="single" w:sz="8" w:space="0" w:color="auto"/>
              <w:right w:val="single" w:sz="8" w:space="0" w:color="auto"/>
            </w:tcBorders>
            <w:shd w:val="clear" w:color="auto" w:fill="auto"/>
            <w:noWrap/>
            <w:vAlign w:val="center"/>
            <w:hideMark/>
          </w:tcPr>
          <w:p w14:paraId="39DFF16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EA6B05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B5EFA6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Celestino Gasca</w:t>
            </w:r>
          </w:p>
        </w:tc>
        <w:tc>
          <w:tcPr>
            <w:tcW w:w="3260" w:type="dxa"/>
            <w:tcBorders>
              <w:top w:val="nil"/>
              <w:left w:val="nil"/>
              <w:bottom w:val="single" w:sz="8" w:space="0" w:color="auto"/>
              <w:right w:val="single" w:sz="8" w:space="0" w:color="auto"/>
            </w:tcBorders>
            <w:shd w:val="clear" w:color="auto" w:fill="auto"/>
            <w:noWrap/>
            <w:vAlign w:val="center"/>
            <w:hideMark/>
          </w:tcPr>
          <w:p w14:paraId="45B7FE6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4EEC8CA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BC8096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Encinas</w:t>
            </w:r>
          </w:p>
        </w:tc>
        <w:tc>
          <w:tcPr>
            <w:tcW w:w="3260" w:type="dxa"/>
            <w:tcBorders>
              <w:top w:val="nil"/>
              <w:left w:val="nil"/>
              <w:bottom w:val="single" w:sz="8" w:space="0" w:color="auto"/>
              <w:right w:val="single" w:sz="8" w:space="0" w:color="auto"/>
            </w:tcBorders>
            <w:shd w:val="clear" w:color="auto" w:fill="auto"/>
            <w:noWrap/>
            <w:vAlign w:val="center"/>
            <w:hideMark/>
          </w:tcPr>
          <w:p w14:paraId="641D30F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DBA9A2F"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3DCFED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Hidalgo</w:t>
            </w:r>
          </w:p>
        </w:tc>
        <w:tc>
          <w:tcPr>
            <w:tcW w:w="3260" w:type="dxa"/>
            <w:tcBorders>
              <w:top w:val="nil"/>
              <w:left w:val="nil"/>
              <w:bottom w:val="single" w:sz="8" w:space="0" w:color="auto"/>
              <w:right w:val="single" w:sz="8" w:space="0" w:color="auto"/>
            </w:tcBorders>
            <w:shd w:val="clear" w:color="auto" w:fill="auto"/>
            <w:noWrap/>
            <w:vAlign w:val="center"/>
            <w:hideMark/>
          </w:tcPr>
          <w:p w14:paraId="3028867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7073D8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AB9BD9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Salinas Victoria</w:t>
            </w:r>
          </w:p>
        </w:tc>
        <w:tc>
          <w:tcPr>
            <w:tcW w:w="3260" w:type="dxa"/>
            <w:tcBorders>
              <w:top w:val="nil"/>
              <w:left w:val="nil"/>
              <w:bottom w:val="single" w:sz="8" w:space="0" w:color="auto"/>
              <w:right w:val="single" w:sz="8" w:space="0" w:color="auto"/>
            </w:tcBorders>
            <w:shd w:val="clear" w:color="auto" w:fill="auto"/>
            <w:noWrap/>
            <w:vAlign w:val="center"/>
            <w:hideMark/>
          </w:tcPr>
          <w:p w14:paraId="62AB0C6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B436D4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BD159A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Terminal</w:t>
            </w:r>
          </w:p>
        </w:tc>
        <w:tc>
          <w:tcPr>
            <w:tcW w:w="3260" w:type="dxa"/>
            <w:tcBorders>
              <w:top w:val="nil"/>
              <w:left w:val="nil"/>
              <w:bottom w:val="single" w:sz="8" w:space="0" w:color="auto"/>
              <w:right w:val="single" w:sz="8" w:space="0" w:color="auto"/>
            </w:tcBorders>
            <w:shd w:val="clear" w:color="auto" w:fill="auto"/>
            <w:noWrap/>
            <w:vAlign w:val="center"/>
            <w:hideMark/>
          </w:tcPr>
          <w:p w14:paraId="39688F0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6CF5D5C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4C370E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Carmen Romano</w:t>
            </w:r>
          </w:p>
        </w:tc>
        <w:tc>
          <w:tcPr>
            <w:tcW w:w="3260" w:type="dxa"/>
            <w:tcBorders>
              <w:top w:val="nil"/>
              <w:left w:val="nil"/>
              <w:bottom w:val="single" w:sz="8" w:space="0" w:color="auto"/>
              <w:right w:val="single" w:sz="8" w:space="0" w:color="auto"/>
            </w:tcBorders>
            <w:shd w:val="clear" w:color="auto" w:fill="auto"/>
            <w:noWrap/>
            <w:vAlign w:val="center"/>
            <w:hideMark/>
          </w:tcPr>
          <w:p w14:paraId="38CEB4A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EA97B2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E17A62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Pesquería</w:t>
            </w:r>
          </w:p>
        </w:tc>
        <w:tc>
          <w:tcPr>
            <w:tcW w:w="3260" w:type="dxa"/>
            <w:tcBorders>
              <w:top w:val="nil"/>
              <w:left w:val="nil"/>
              <w:bottom w:val="single" w:sz="8" w:space="0" w:color="auto"/>
              <w:right w:val="single" w:sz="8" w:space="0" w:color="auto"/>
            </w:tcBorders>
            <w:shd w:val="clear" w:color="auto" w:fill="auto"/>
            <w:noWrap/>
            <w:vAlign w:val="center"/>
            <w:hideMark/>
          </w:tcPr>
          <w:p w14:paraId="5C4D5B0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BC69BC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6E7353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Belisario Domínguez</w:t>
            </w:r>
          </w:p>
        </w:tc>
        <w:tc>
          <w:tcPr>
            <w:tcW w:w="3260" w:type="dxa"/>
            <w:tcBorders>
              <w:top w:val="nil"/>
              <w:left w:val="nil"/>
              <w:bottom w:val="single" w:sz="8" w:space="0" w:color="auto"/>
              <w:right w:val="single" w:sz="8" w:space="0" w:color="auto"/>
            </w:tcBorders>
            <w:shd w:val="clear" w:color="auto" w:fill="auto"/>
            <w:noWrap/>
            <w:vAlign w:val="center"/>
            <w:hideMark/>
          </w:tcPr>
          <w:p w14:paraId="4EF0ED2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C8162E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D53EED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9</w:t>
            </w:r>
          </w:p>
        </w:tc>
        <w:tc>
          <w:tcPr>
            <w:tcW w:w="3260" w:type="dxa"/>
            <w:tcBorders>
              <w:top w:val="nil"/>
              <w:left w:val="nil"/>
              <w:bottom w:val="single" w:sz="8" w:space="0" w:color="auto"/>
              <w:right w:val="single" w:sz="8" w:space="0" w:color="auto"/>
            </w:tcBorders>
            <w:shd w:val="clear" w:color="auto" w:fill="auto"/>
            <w:noWrap/>
            <w:vAlign w:val="center"/>
            <w:hideMark/>
          </w:tcPr>
          <w:p w14:paraId="77FFD45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EB46E1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ABBD70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Malvinas</w:t>
            </w:r>
          </w:p>
        </w:tc>
        <w:tc>
          <w:tcPr>
            <w:tcW w:w="3260" w:type="dxa"/>
            <w:tcBorders>
              <w:top w:val="nil"/>
              <w:left w:val="nil"/>
              <w:bottom w:val="single" w:sz="8" w:space="0" w:color="auto"/>
              <w:right w:val="single" w:sz="8" w:space="0" w:color="auto"/>
            </w:tcBorders>
            <w:shd w:val="clear" w:color="auto" w:fill="auto"/>
            <w:noWrap/>
            <w:vAlign w:val="center"/>
            <w:hideMark/>
          </w:tcPr>
          <w:p w14:paraId="1334768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BCA975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AEF452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Nueva Esperanza</w:t>
            </w:r>
          </w:p>
        </w:tc>
        <w:tc>
          <w:tcPr>
            <w:tcW w:w="3260" w:type="dxa"/>
            <w:tcBorders>
              <w:top w:val="nil"/>
              <w:left w:val="nil"/>
              <w:bottom w:val="single" w:sz="8" w:space="0" w:color="auto"/>
              <w:right w:val="single" w:sz="8" w:space="0" w:color="auto"/>
            </w:tcBorders>
            <w:shd w:val="clear" w:color="auto" w:fill="auto"/>
            <w:noWrap/>
            <w:vAlign w:val="center"/>
            <w:hideMark/>
          </w:tcPr>
          <w:p w14:paraId="583D1E9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51695E3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61D99D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Pedregal del Topo Chico</w:t>
            </w:r>
          </w:p>
        </w:tc>
        <w:tc>
          <w:tcPr>
            <w:tcW w:w="3260" w:type="dxa"/>
            <w:tcBorders>
              <w:top w:val="nil"/>
              <w:left w:val="nil"/>
              <w:bottom w:val="single" w:sz="8" w:space="0" w:color="auto"/>
              <w:right w:val="single" w:sz="8" w:space="0" w:color="auto"/>
            </w:tcBorders>
            <w:shd w:val="clear" w:color="auto" w:fill="auto"/>
            <w:noWrap/>
            <w:vAlign w:val="center"/>
            <w:hideMark/>
          </w:tcPr>
          <w:p w14:paraId="18A3726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6ED3A9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251558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Ex Hacienda el Canadá</w:t>
            </w:r>
          </w:p>
        </w:tc>
        <w:tc>
          <w:tcPr>
            <w:tcW w:w="3260" w:type="dxa"/>
            <w:tcBorders>
              <w:top w:val="nil"/>
              <w:left w:val="nil"/>
              <w:bottom w:val="single" w:sz="8" w:space="0" w:color="auto"/>
              <w:right w:val="single" w:sz="8" w:space="0" w:color="auto"/>
            </w:tcBorders>
            <w:shd w:val="clear" w:color="auto" w:fill="auto"/>
            <w:noWrap/>
            <w:vAlign w:val="center"/>
            <w:hideMark/>
          </w:tcPr>
          <w:p w14:paraId="154AF03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0F7EA0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5EE05A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Real de Escobedo</w:t>
            </w:r>
          </w:p>
        </w:tc>
        <w:tc>
          <w:tcPr>
            <w:tcW w:w="3260" w:type="dxa"/>
            <w:tcBorders>
              <w:top w:val="nil"/>
              <w:left w:val="nil"/>
              <w:bottom w:val="single" w:sz="8" w:space="0" w:color="auto"/>
              <w:right w:val="single" w:sz="8" w:space="0" w:color="auto"/>
            </w:tcBorders>
            <w:shd w:val="clear" w:color="auto" w:fill="auto"/>
            <w:noWrap/>
            <w:vAlign w:val="center"/>
            <w:hideMark/>
          </w:tcPr>
          <w:p w14:paraId="175AC9A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BF0982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1DA1C3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Miguel</w:t>
            </w:r>
          </w:p>
        </w:tc>
        <w:tc>
          <w:tcPr>
            <w:tcW w:w="3260" w:type="dxa"/>
            <w:tcBorders>
              <w:top w:val="nil"/>
              <w:left w:val="nil"/>
              <w:bottom w:val="single" w:sz="8" w:space="0" w:color="auto"/>
              <w:right w:val="single" w:sz="8" w:space="0" w:color="auto"/>
            </w:tcBorders>
            <w:shd w:val="clear" w:color="auto" w:fill="auto"/>
            <w:noWrap/>
            <w:vAlign w:val="center"/>
            <w:hideMark/>
          </w:tcPr>
          <w:p w14:paraId="7779EFC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20F54E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80A21E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Espinazo</w:t>
            </w:r>
          </w:p>
        </w:tc>
        <w:tc>
          <w:tcPr>
            <w:tcW w:w="3260" w:type="dxa"/>
            <w:tcBorders>
              <w:top w:val="nil"/>
              <w:left w:val="nil"/>
              <w:bottom w:val="single" w:sz="8" w:space="0" w:color="auto"/>
              <w:right w:val="single" w:sz="8" w:space="0" w:color="auto"/>
            </w:tcBorders>
            <w:shd w:val="clear" w:color="auto" w:fill="auto"/>
            <w:noWrap/>
            <w:vAlign w:val="center"/>
            <w:hideMark/>
          </w:tcPr>
          <w:p w14:paraId="37C37FE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FBE091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13814E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Mina</w:t>
            </w:r>
          </w:p>
        </w:tc>
        <w:tc>
          <w:tcPr>
            <w:tcW w:w="3260" w:type="dxa"/>
            <w:tcBorders>
              <w:top w:val="nil"/>
              <w:left w:val="nil"/>
              <w:bottom w:val="single" w:sz="8" w:space="0" w:color="auto"/>
              <w:right w:val="single" w:sz="8" w:space="0" w:color="auto"/>
            </w:tcBorders>
            <w:shd w:val="clear" w:color="auto" w:fill="auto"/>
            <w:noWrap/>
            <w:vAlign w:val="center"/>
            <w:hideMark/>
          </w:tcPr>
          <w:p w14:paraId="5F86C19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9358E2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86E812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Hidalgo ll</w:t>
            </w:r>
          </w:p>
        </w:tc>
        <w:tc>
          <w:tcPr>
            <w:tcW w:w="3260" w:type="dxa"/>
            <w:tcBorders>
              <w:top w:val="nil"/>
              <w:left w:val="nil"/>
              <w:bottom w:val="single" w:sz="8" w:space="0" w:color="auto"/>
              <w:right w:val="single" w:sz="8" w:space="0" w:color="auto"/>
            </w:tcBorders>
            <w:shd w:val="clear" w:color="auto" w:fill="auto"/>
            <w:noWrap/>
            <w:vAlign w:val="center"/>
            <w:hideMark/>
          </w:tcPr>
          <w:p w14:paraId="525CB26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AD31F0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69A915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Abasolo</w:t>
            </w:r>
          </w:p>
        </w:tc>
        <w:tc>
          <w:tcPr>
            <w:tcW w:w="3260" w:type="dxa"/>
            <w:tcBorders>
              <w:top w:val="nil"/>
              <w:left w:val="nil"/>
              <w:bottom w:val="single" w:sz="8" w:space="0" w:color="auto"/>
              <w:right w:val="single" w:sz="8" w:space="0" w:color="auto"/>
            </w:tcBorders>
            <w:shd w:val="clear" w:color="auto" w:fill="auto"/>
            <w:noWrap/>
            <w:vAlign w:val="center"/>
            <w:hideMark/>
          </w:tcPr>
          <w:p w14:paraId="12C641B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979E90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059654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El Carmen</w:t>
            </w:r>
          </w:p>
        </w:tc>
        <w:tc>
          <w:tcPr>
            <w:tcW w:w="3260" w:type="dxa"/>
            <w:tcBorders>
              <w:top w:val="nil"/>
              <w:left w:val="nil"/>
              <w:bottom w:val="single" w:sz="8" w:space="0" w:color="auto"/>
              <w:right w:val="single" w:sz="8" w:space="0" w:color="auto"/>
            </w:tcBorders>
            <w:shd w:val="clear" w:color="auto" w:fill="auto"/>
            <w:noWrap/>
            <w:vAlign w:val="center"/>
            <w:hideMark/>
          </w:tcPr>
          <w:p w14:paraId="308FD8B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FBE96D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4ED97B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Alianza Real del Carmen</w:t>
            </w:r>
          </w:p>
        </w:tc>
        <w:tc>
          <w:tcPr>
            <w:tcW w:w="3260" w:type="dxa"/>
            <w:tcBorders>
              <w:top w:val="nil"/>
              <w:left w:val="nil"/>
              <w:bottom w:val="single" w:sz="8" w:space="0" w:color="auto"/>
              <w:right w:val="single" w:sz="8" w:space="0" w:color="auto"/>
            </w:tcBorders>
            <w:shd w:val="clear" w:color="auto" w:fill="auto"/>
            <w:noWrap/>
            <w:vAlign w:val="center"/>
            <w:hideMark/>
          </w:tcPr>
          <w:p w14:paraId="59E34AE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B79263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DAE15D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Satélite del Norte</w:t>
            </w:r>
          </w:p>
        </w:tc>
        <w:tc>
          <w:tcPr>
            <w:tcW w:w="3260" w:type="dxa"/>
            <w:tcBorders>
              <w:top w:val="nil"/>
              <w:left w:val="nil"/>
              <w:bottom w:val="single" w:sz="8" w:space="0" w:color="auto"/>
              <w:right w:val="single" w:sz="8" w:space="0" w:color="auto"/>
            </w:tcBorders>
            <w:shd w:val="clear" w:color="auto" w:fill="auto"/>
            <w:noWrap/>
            <w:vAlign w:val="center"/>
            <w:hideMark/>
          </w:tcPr>
          <w:p w14:paraId="2A88C1A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452A897"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1BCC97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Emiliano Zapata</w:t>
            </w:r>
          </w:p>
        </w:tc>
        <w:tc>
          <w:tcPr>
            <w:tcW w:w="3260" w:type="dxa"/>
            <w:tcBorders>
              <w:top w:val="nil"/>
              <w:left w:val="nil"/>
              <w:bottom w:val="single" w:sz="8" w:space="0" w:color="auto"/>
              <w:right w:val="single" w:sz="8" w:space="0" w:color="auto"/>
            </w:tcBorders>
            <w:shd w:val="clear" w:color="auto" w:fill="auto"/>
            <w:noWrap/>
            <w:vAlign w:val="center"/>
            <w:hideMark/>
          </w:tcPr>
          <w:p w14:paraId="5289321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965ADE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21A90B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Mission</w:t>
            </w:r>
          </w:p>
        </w:tc>
        <w:tc>
          <w:tcPr>
            <w:tcW w:w="3260" w:type="dxa"/>
            <w:tcBorders>
              <w:top w:val="nil"/>
              <w:left w:val="nil"/>
              <w:bottom w:val="single" w:sz="8" w:space="0" w:color="auto"/>
              <w:right w:val="single" w:sz="8" w:space="0" w:color="auto"/>
            </w:tcBorders>
            <w:shd w:val="clear" w:color="auto" w:fill="auto"/>
            <w:noWrap/>
            <w:vAlign w:val="center"/>
            <w:hideMark/>
          </w:tcPr>
          <w:p w14:paraId="702E404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B5F0DD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CCE42E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Ciénega de Flores</w:t>
            </w:r>
          </w:p>
        </w:tc>
        <w:tc>
          <w:tcPr>
            <w:tcW w:w="3260" w:type="dxa"/>
            <w:tcBorders>
              <w:top w:val="nil"/>
              <w:left w:val="nil"/>
              <w:bottom w:val="single" w:sz="8" w:space="0" w:color="auto"/>
              <w:right w:val="single" w:sz="8" w:space="0" w:color="auto"/>
            </w:tcBorders>
            <w:shd w:val="clear" w:color="auto" w:fill="auto"/>
            <w:noWrap/>
            <w:vAlign w:val="center"/>
            <w:hideMark/>
          </w:tcPr>
          <w:p w14:paraId="5FEA522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FA6E23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8A1EEB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Gral. Zuazua</w:t>
            </w:r>
          </w:p>
        </w:tc>
        <w:tc>
          <w:tcPr>
            <w:tcW w:w="3260" w:type="dxa"/>
            <w:tcBorders>
              <w:top w:val="nil"/>
              <w:left w:val="nil"/>
              <w:bottom w:val="single" w:sz="8" w:space="0" w:color="auto"/>
              <w:right w:val="single" w:sz="8" w:space="0" w:color="auto"/>
            </w:tcBorders>
            <w:shd w:val="clear" w:color="auto" w:fill="auto"/>
            <w:noWrap/>
            <w:vAlign w:val="center"/>
            <w:hideMark/>
          </w:tcPr>
          <w:p w14:paraId="075053A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D95710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0417E6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Carrizalejo</w:t>
            </w:r>
          </w:p>
        </w:tc>
        <w:tc>
          <w:tcPr>
            <w:tcW w:w="3260" w:type="dxa"/>
            <w:tcBorders>
              <w:top w:val="nil"/>
              <w:left w:val="nil"/>
              <w:bottom w:val="single" w:sz="8" w:space="0" w:color="auto"/>
              <w:right w:val="single" w:sz="8" w:space="0" w:color="auto"/>
            </w:tcBorders>
            <w:shd w:val="clear" w:color="auto" w:fill="auto"/>
            <w:noWrap/>
            <w:vAlign w:val="center"/>
            <w:hideMark/>
          </w:tcPr>
          <w:p w14:paraId="5B9AD2C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14866C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91D73E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Real de Palmas</w:t>
            </w:r>
          </w:p>
        </w:tc>
        <w:tc>
          <w:tcPr>
            <w:tcW w:w="3260" w:type="dxa"/>
            <w:tcBorders>
              <w:top w:val="nil"/>
              <w:left w:val="nil"/>
              <w:bottom w:val="single" w:sz="8" w:space="0" w:color="auto"/>
              <w:right w:val="single" w:sz="8" w:space="0" w:color="auto"/>
            </w:tcBorders>
            <w:shd w:val="clear" w:color="auto" w:fill="auto"/>
            <w:noWrap/>
            <w:vAlign w:val="center"/>
            <w:hideMark/>
          </w:tcPr>
          <w:p w14:paraId="09F5444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BF3AF0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19CA39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Villas de Alcalá</w:t>
            </w:r>
          </w:p>
        </w:tc>
        <w:tc>
          <w:tcPr>
            <w:tcW w:w="3260" w:type="dxa"/>
            <w:tcBorders>
              <w:top w:val="nil"/>
              <w:left w:val="nil"/>
              <w:bottom w:val="single" w:sz="8" w:space="0" w:color="auto"/>
              <w:right w:val="single" w:sz="8" w:space="0" w:color="auto"/>
            </w:tcBorders>
            <w:shd w:val="clear" w:color="auto" w:fill="auto"/>
            <w:noWrap/>
            <w:vAlign w:val="center"/>
            <w:hideMark/>
          </w:tcPr>
          <w:p w14:paraId="213D690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7E53808" w14:textId="7777777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14:paraId="5E8E65D3"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3</w:t>
            </w:r>
          </w:p>
        </w:tc>
      </w:tr>
      <w:tr w:rsidR="002E6DD7" w:rsidRPr="00712047" w14:paraId="70C0426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FA33F5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Oficina Jurisdiccional</w:t>
            </w:r>
          </w:p>
        </w:tc>
        <w:tc>
          <w:tcPr>
            <w:tcW w:w="3260" w:type="dxa"/>
            <w:tcBorders>
              <w:top w:val="nil"/>
              <w:left w:val="nil"/>
              <w:bottom w:val="single" w:sz="8" w:space="0" w:color="auto"/>
              <w:right w:val="single" w:sz="8" w:space="0" w:color="auto"/>
            </w:tcBorders>
            <w:shd w:val="clear" w:color="auto" w:fill="auto"/>
            <w:noWrap/>
            <w:vAlign w:val="center"/>
            <w:hideMark/>
          </w:tcPr>
          <w:p w14:paraId="44C2659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6F1CF36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AC0162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Arturo B. de la Garza</w:t>
            </w:r>
          </w:p>
        </w:tc>
        <w:tc>
          <w:tcPr>
            <w:tcW w:w="3260" w:type="dxa"/>
            <w:tcBorders>
              <w:top w:val="nil"/>
              <w:left w:val="nil"/>
              <w:bottom w:val="single" w:sz="8" w:space="0" w:color="auto"/>
              <w:right w:val="single" w:sz="8" w:space="0" w:color="auto"/>
            </w:tcBorders>
            <w:shd w:val="clear" w:color="auto" w:fill="auto"/>
            <w:noWrap/>
            <w:vAlign w:val="center"/>
            <w:hideMark/>
          </w:tcPr>
          <w:p w14:paraId="561E9A9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11C512A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4B1EBB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Pío X</w:t>
            </w:r>
          </w:p>
        </w:tc>
        <w:tc>
          <w:tcPr>
            <w:tcW w:w="3260" w:type="dxa"/>
            <w:tcBorders>
              <w:top w:val="nil"/>
              <w:left w:val="nil"/>
              <w:bottom w:val="single" w:sz="8" w:space="0" w:color="auto"/>
              <w:right w:val="single" w:sz="8" w:space="0" w:color="auto"/>
            </w:tcBorders>
            <w:shd w:val="clear" w:color="auto" w:fill="auto"/>
            <w:noWrap/>
            <w:vAlign w:val="center"/>
            <w:hideMark/>
          </w:tcPr>
          <w:p w14:paraId="78ACA1B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3D6FB6B7"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06A09A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 S. La Fama</w:t>
            </w:r>
          </w:p>
        </w:tc>
        <w:tc>
          <w:tcPr>
            <w:tcW w:w="3260" w:type="dxa"/>
            <w:tcBorders>
              <w:top w:val="nil"/>
              <w:left w:val="nil"/>
              <w:bottom w:val="single" w:sz="8" w:space="0" w:color="auto"/>
              <w:right w:val="single" w:sz="8" w:space="0" w:color="auto"/>
            </w:tcBorders>
            <w:shd w:val="clear" w:color="auto" w:fill="auto"/>
            <w:noWrap/>
            <w:vAlign w:val="center"/>
            <w:hideMark/>
          </w:tcPr>
          <w:p w14:paraId="0F013C3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4FFA24A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1C14ED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Caracol</w:t>
            </w:r>
          </w:p>
        </w:tc>
        <w:tc>
          <w:tcPr>
            <w:tcW w:w="3260" w:type="dxa"/>
            <w:tcBorders>
              <w:top w:val="nil"/>
              <w:left w:val="nil"/>
              <w:bottom w:val="single" w:sz="8" w:space="0" w:color="auto"/>
              <w:right w:val="single" w:sz="8" w:space="0" w:color="auto"/>
            </w:tcBorders>
            <w:shd w:val="clear" w:color="auto" w:fill="auto"/>
            <w:noWrap/>
            <w:vAlign w:val="center"/>
            <w:hideMark/>
          </w:tcPr>
          <w:p w14:paraId="6FF9749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6E0711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A5C6E1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Revolución Proletaria</w:t>
            </w:r>
          </w:p>
        </w:tc>
        <w:tc>
          <w:tcPr>
            <w:tcW w:w="3260" w:type="dxa"/>
            <w:tcBorders>
              <w:top w:val="nil"/>
              <w:left w:val="nil"/>
              <w:bottom w:val="single" w:sz="8" w:space="0" w:color="auto"/>
              <w:right w:val="single" w:sz="8" w:space="0" w:color="auto"/>
            </w:tcBorders>
            <w:shd w:val="clear" w:color="auto" w:fill="auto"/>
            <w:noWrap/>
            <w:vAlign w:val="center"/>
            <w:hideMark/>
          </w:tcPr>
          <w:p w14:paraId="56F818E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EB4EB47"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B5F866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Campana</w:t>
            </w:r>
          </w:p>
        </w:tc>
        <w:tc>
          <w:tcPr>
            <w:tcW w:w="3260" w:type="dxa"/>
            <w:tcBorders>
              <w:top w:val="nil"/>
              <w:left w:val="nil"/>
              <w:bottom w:val="single" w:sz="8" w:space="0" w:color="auto"/>
              <w:right w:val="single" w:sz="8" w:space="0" w:color="auto"/>
            </w:tcBorders>
            <w:shd w:val="clear" w:color="auto" w:fill="auto"/>
            <w:noWrap/>
            <w:vAlign w:val="center"/>
            <w:hideMark/>
          </w:tcPr>
          <w:p w14:paraId="4AB2F6D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84A291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DB2D3B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Burócratas Municipales</w:t>
            </w:r>
          </w:p>
        </w:tc>
        <w:tc>
          <w:tcPr>
            <w:tcW w:w="3260" w:type="dxa"/>
            <w:tcBorders>
              <w:top w:val="nil"/>
              <w:left w:val="nil"/>
              <w:bottom w:val="single" w:sz="8" w:space="0" w:color="auto"/>
              <w:right w:val="single" w:sz="8" w:space="0" w:color="auto"/>
            </w:tcBorders>
            <w:shd w:val="clear" w:color="auto" w:fill="auto"/>
            <w:noWrap/>
            <w:vAlign w:val="center"/>
            <w:hideMark/>
          </w:tcPr>
          <w:p w14:paraId="2070F3E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68C151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016D2A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Angel</w:t>
            </w:r>
          </w:p>
        </w:tc>
        <w:tc>
          <w:tcPr>
            <w:tcW w:w="3260" w:type="dxa"/>
            <w:tcBorders>
              <w:top w:val="nil"/>
              <w:left w:val="nil"/>
              <w:bottom w:val="single" w:sz="8" w:space="0" w:color="auto"/>
              <w:right w:val="single" w:sz="8" w:space="0" w:color="auto"/>
            </w:tcBorders>
            <w:shd w:val="clear" w:color="auto" w:fill="auto"/>
            <w:noWrap/>
            <w:vAlign w:val="center"/>
            <w:hideMark/>
          </w:tcPr>
          <w:p w14:paraId="469B800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4D3645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712E1A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45</w:t>
            </w:r>
          </w:p>
        </w:tc>
        <w:tc>
          <w:tcPr>
            <w:tcW w:w="3260" w:type="dxa"/>
            <w:tcBorders>
              <w:top w:val="nil"/>
              <w:left w:val="nil"/>
              <w:bottom w:val="single" w:sz="8" w:space="0" w:color="auto"/>
              <w:right w:val="single" w:sz="8" w:space="0" w:color="auto"/>
            </w:tcBorders>
            <w:shd w:val="clear" w:color="auto" w:fill="auto"/>
            <w:noWrap/>
            <w:vAlign w:val="center"/>
            <w:hideMark/>
          </w:tcPr>
          <w:p w14:paraId="0A68E2D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C92EFF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CBE333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Sierra Ventana</w:t>
            </w:r>
          </w:p>
        </w:tc>
        <w:tc>
          <w:tcPr>
            <w:tcW w:w="3260" w:type="dxa"/>
            <w:tcBorders>
              <w:top w:val="nil"/>
              <w:left w:val="nil"/>
              <w:bottom w:val="single" w:sz="8" w:space="0" w:color="auto"/>
              <w:right w:val="single" w:sz="8" w:space="0" w:color="auto"/>
            </w:tcBorders>
            <w:shd w:val="clear" w:color="auto" w:fill="auto"/>
            <w:noWrap/>
            <w:vAlign w:val="center"/>
            <w:hideMark/>
          </w:tcPr>
          <w:p w14:paraId="57BF2FA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6D74EC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C0C53E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Estanzuela</w:t>
            </w:r>
          </w:p>
        </w:tc>
        <w:tc>
          <w:tcPr>
            <w:tcW w:w="3260" w:type="dxa"/>
            <w:tcBorders>
              <w:top w:val="nil"/>
              <w:left w:val="nil"/>
              <w:bottom w:val="single" w:sz="8" w:space="0" w:color="auto"/>
              <w:right w:val="single" w:sz="8" w:space="0" w:color="auto"/>
            </w:tcBorders>
            <w:shd w:val="clear" w:color="auto" w:fill="auto"/>
            <w:noWrap/>
            <w:vAlign w:val="center"/>
            <w:hideMark/>
          </w:tcPr>
          <w:p w14:paraId="4FFAE2B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5E1590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CF533A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Ermita</w:t>
            </w:r>
          </w:p>
        </w:tc>
        <w:tc>
          <w:tcPr>
            <w:tcW w:w="3260" w:type="dxa"/>
            <w:tcBorders>
              <w:top w:val="nil"/>
              <w:left w:val="nil"/>
              <w:bottom w:val="single" w:sz="8" w:space="0" w:color="auto"/>
              <w:right w:val="single" w:sz="8" w:space="0" w:color="auto"/>
            </w:tcBorders>
            <w:shd w:val="clear" w:color="auto" w:fill="auto"/>
            <w:noWrap/>
            <w:vAlign w:val="center"/>
            <w:hideMark/>
          </w:tcPr>
          <w:p w14:paraId="15CA887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5793CB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122272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Buenos Aires</w:t>
            </w:r>
          </w:p>
        </w:tc>
        <w:tc>
          <w:tcPr>
            <w:tcW w:w="3260" w:type="dxa"/>
            <w:tcBorders>
              <w:top w:val="nil"/>
              <w:left w:val="nil"/>
              <w:bottom w:val="single" w:sz="8" w:space="0" w:color="auto"/>
              <w:right w:val="single" w:sz="8" w:space="0" w:color="auto"/>
            </w:tcBorders>
            <w:shd w:val="clear" w:color="auto" w:fill="auto"/>
            <w:noWrap/>
            <w:vAlign w:val="center"/>
            <w:hideMark/>
          </w:tcPr>
          <w:p w14:paraId="1645F94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FA8DF7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71BEE1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República</w:t>
            </w:r>
          </w:p>
        </w:tc>
        <w:tc>
          <w:tcPr>
            <w:tcW w:w="3260" w:type="dxa"/>
            <w:tcBorders>
              <w:top w:val="nil"/>
              <w:left w:val="nil"/>
              <w:bottom w:val="single" w:sz="8" w:space="0" w:color="auto"/>
              <w:right w:val="single" w:sz="8" w:space="0" w:color="auto"/>
            </w:tcBorders>
            <w:shd w:val="clear" w:color="auto" w:fill="auto"/>
            <w:noWrap/>
            <w:vAlign w:val="center"/>
            <w:hideMark/>
          </w:tcPr>
          <w:p w14:paraId="358AFA1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6C5A8D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C92421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América II</w:t>
            </w:r>
          </w:p>
        </w:tc>
        <w:tc>
          <w:tcPr>
            <w:tcW w:w="3260" w:type="dxa"/>
            <w:tcBorders>
              <w:top w:val="nil"/>
              <w:left w:val="nil"/>
              <w:bottom w:val="single" w:sz="8" w:space="0" w:color="auto"/>
              <w:right w:val="single" w:sz="8" w:space="0" w:color="auto"/>
            </w:tcBorders>
            <w:shd w:val="clear" w:color="auto" w:fill="auto"/>
            <w:noWrap/>
            <w:vAlign w:val="center"/>
            <w:hideMark/>
          </w:tcPr>
          <w:p w14:paraId="11FDF5A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90159E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7EBEBA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w:t>
            </w:r>
          </w:p>
        </w:tc>
        <w:tc>
          <w:tcPr>
            <w:tcW w:w="3260" w:type="dxa"/>
            <w:tcBorders>
              <w:top w:val="nil"/>
              <w:left w:val="nil"/>
              <w:bottom w:val="single" w:sz="8" w:space="0" w:color="auto"/>
              <w:right w:val="single" w:sz="8" w:space="0" w:color="auto"/>
            </w:tcBorders>
            <w:shd w:val="clear" w:color="auto" w:fill="auto"/>
            <w:noWrap/>
            <w:vAlign w:val="center"/>
            <w:hideMark/>
          </w:tcPr>
          <w:p w14:paraId="30BCE09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6EE896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3E394B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Loma Larga</w:t>
            </w:r>
          </w:p>
        </w:tc>
        <w:tc>
          <w:tcPr>
            <w:tcW w:w="3260" w:type="dxa"/>
            <w:tcBorders>
              <w:top w:val="nil"/>
              <w:left w:val="nil"/>
              <w:bottom w:val="single" w:sz="8" w:space="0" w:color="auto"/>
              <w:right w:val="single" w:sz="8" w:space="0" w:color="auto"/>
            </w:tcBorders>
            <w:shd w:val="clear" w:color="auto" w:fill="auto"/>
            <w:noWrap/>
            <w:vAlign w:val="center"/>
            <w:hideMark/>
          </w:tcPr>
          <w:p w14:paraId="6CCE06F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1425DD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818F8B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Canteras y Altamira</w:t>
            </w:r>
          </w:p>
        </w:tc>
        <w:tc>
          <w:tcPr>
            <w:tcW w:w="3260" w:type="dxa"/>
            <w:tcBorders>
              <w:top w:val="nil"/>
              <w:left w:val="nil"/>
              <w:bottom w:val="single" w:sz="8" w:space="0" w:color="auto"/>
              <w:right w:val="single" w:sz="8" w:space="0" w:color="auto"/>
            </w:tcBorders>
            <w:shd w:val="clear" w:color="auto" w:fill="auto"/>
            <w:noWrap/>
            <w:vAlign w:val="center"/>
            <w:hideMark/>
          </w:tcPr>
          <w:p w14:paraId="710AAAA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0169CF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A1663A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Barrancas del Pedregal</w:t>
            </w:r>
          </w:p>
        </w:tc>
        <w:tc>
          <w:tcPr>
            <w:tcW w:w="3260" w:type="dxa"/>
            <w:tcBorders>
              <w:top w:val="nil"/>
              <w:left w:val="nil"/>
              <w:bottom w:val="single" w:sz="8" w:space="0" w:color="auto"/>
              <w:right w:val="single" w:sz="8" w:space="0" w:color="auto"/>
            </w:tcBorders>
            <w:shd w:val="clear" w:color="auto" w:fill="auto"/>
            <w:noWrap/>
            <w:vAlign w:val="center"/>
            <w:hideMark/>
          </w:tcPr>
          <w:p w14:paraId="37FA157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3DA4BF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E8FCF8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Sauces</w:t>
            </w:r>
          </w:p>
        </w:tc>
        <w:tc>
          <w:tcPr>
            <w:tcW w:w="3260" w:type="dxa"/>
            <w:tcBorders>
              <w:top w:val="nil"/>
              <w:left w:val="nil"/>
              <w:bottom w:val="single" w:sz="8" w:space="0" w:color="auto"/>
              <w:right w:val="single" w:sz="8" w:space="0" w:color="auto"/>
            </w:tcBorders>
            <w:shd w:val="clear" w:color="auto" w:fill="auto"/>
            <w:noWrap/>
            <w:vAlign w:val="center"/>
            <w:hideMark/>
          </w:tcPr>
          <w:p w14:paraId="7E1918D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6206C4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8A2142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Pinos</w:t>
            </w:r>
          </w:p>
        </w:tc>
        <w:tc>
          <w:tcPr>
            <w:tcW w:w="3260" w:type="dxa"/>
            <w:tcBorders>
              <w:top w:val="nil"/>
              <w:left w:val="nil"/>
              <w:bottom w:val="single" w:sz="8" w:space="0" w:color="auto"/>
              <w:right w:val="single" w:sz="8" w:space="0" w:color="auto"/>
            </w:tcBorders>
            <w:shd w:val="clear" w:color="auto" w:fill="auto"/>
            <w:noWrap/>
            <w:vAlign w:val="center"/>
            <w:hideMark/>
          </w:tcPr>
          <w:p w14:paraId="4CEB336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08A230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4E5F86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Villas del Obispo</w:t>
            </w:r>
          </w:p>
        </w:tc>
        <w:tc>
          <w:tcPr>
            <w:tcW w:w="3260" w:type="dxa"/>
            <w:tcBorders>
              <w:top w:val="nil"/>
              <w:left w:val="nil"/>
              <w:bottom w:val="single" w:sz="8" w:space="0" w:color="auto"/>
              <w:right w:val="single" w:sz="8" w:space="0" w:color="auto"/>
            </w:tcBorders>
            <w:shd w:val="clear" w:color="auto" w:fill="auto"/>
            <w:noWrap/>
            <w:vAlign w:val="center"/>
            <w:hideMark/>
          </w:tcPr>
          <w:p w14:paraId="1576FB0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730C04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E6F70D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Jesús M. Garza</w:t>
            </w:r>
          </w:p>
        </w:tc>
        <w:tc>
          <w:tcPr>
            <w:tcW w:w="3260" w:type="dxa"/>
            <w:tcBorders>
              <w:top w:val="nil"/>
              <w:left w:val="nil"/>
              <w:bottom w:val="single" w:sz="8" w:space="0" w:color="auto"/>
              <w:right w:val="single" w:sz="8" w:space="0" w:color="auto"/>
            </w:tcBorders>
            <w:shd w:val="clear" w:color="auto" w:fill="auto"/>
            <w:noWrap/>
            <w:vAlign w:val="center"/>
            <w:hideMark/>
          </w:tcPr>
          <w:p w14:paraId="34485D5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7392AB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44CFAB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XXII</w:t>
            </w:r>
          </w:p>
        </w:tc>
        <w:tc>
          <w:tcPr>
            <w:tcW w:w="3260" w:type="dxa"/>
            <w:tcBorders>
              <w:top w:val="nil"/>
              <w:left w:val="nil"/>
              <w:bottom w:val="single" w:sz="8" w:space="0" w:color="auto"/>
              <w:right w:val="single" w:sz="8" w:space="0" w:color="auto"/>
            </w:tcBorders>
            <w:shd w:val="clear" w:color="auto" w:fill="auto"/>
            <w:noWrap/>
            <w:vAlign w:val="center"/>
            <w:hideMark/>
          </w:tcPr>
          <w:p w14:paraId="183B550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B85988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7283AB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Isidro</w:t>
            </w:r>
          </w:p>
        </w:tc>
        <w:tc>
          <w:tcPr>
            <w:tcW w:w="3260" w:type="dxa"/>
            <w:tcBorders>
              <w:top w:val="nil"/>
              <w:left w:val="nil"/>
              <w:bottom w:val="single" w:sz="8" w:space="0" w:color="auto"/>
              <w:right w:val="single" w:sz="8" w:space="0" w:color="auto"/>
            </w:tcBorders>
            <w:shd w:val="clear" w:color="auto" w:fill="auto"/>
            <w:noWrap/>
            <w:vAlign w:val="center"/>
            <w:hideMark/>
          </w:tcPr>
          <w:p w14:paraId="4D60897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DE39DD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F39632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Balcones de Santa Catarina</w:t>
            </w:r>
          </w:p>
        </w:tc>
        <w:tc>
          <w:tcPr>
            <w:tcW w:w="3260" w:type="dxa"/>
            <w:tcBorders>
              <w:top w:val="nil"/>
              <w:left w:val="nil"/>
              <w:bottom w:val="single" w:sz="8" w:space="0" w:color="auto"/>
              <w:right w:val="single" w:sz="8" w:space="0" w:color="auto"/>
            </w:tcBorders>
            <w:shd w:val="clear" w:color="auto" w:fill="auto"/>
            <w:noWrap/>
            <w:vAlign w:val="center"/>
            <w:hideMark/>
          </w:tcPr>
          <w:p w14:paraId="779D055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8AA8D3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02B586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XXIX</w:t>
            </w:r>
          </w:p>
        </w:tc>
        <w:tc>
          <w:tcPr>
            <w:tcW w:w="3260" w:type="dxa"/>
            <w:tcBorders>
              <w:top w:val="nil"/>
              <w:left w:val="nil"/>
              <w:bottom w:val="single" w:sz="8" w:space="0" w:color="auto"/>
              <w:right w:val="single" w:sz="8" w:space="0" w:color="auto"/>
            </w:tcBorders>
            <w:shd w:val="clear" w:color="auto" w:fill="auto"/>
            <w:noWrap/>
            <w:vAlign w:val="center"/>
            <w:hideMark/>
          </w:tcPr>
          <w:p w14:paraId="19EA9D8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05676D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1F8C6F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El Fraile</w:t>
            </w:r>
          </w:p>
        </w:tc>
        <w:tc>
          <w:tcPr>
            <w:tcW w:w="3260" w:type="dxa"/>
            <w:tcBorders>
              <w:top w:val="nil"/>
              <w:left w:val="nil"/>
              <w:bottom w:val="single" w:sz="8" w:space="0" w:color="auto"/>
              <w:right w:val="single" w:sz="8" w:space="0" w:color="auto"/>
            </w:tcBorders>
            <w:shd w:val="clear" w:color="auto" w:fill="auto"/>
            <w:noWrap/>
            <w:vAlign w:val="center"/>
            <w:hideMark/>
          </w:tcPr>
          <w:p w14:paraId="5FF5B61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59DB8BB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01975E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El Mirador</w:t>
            </w:r>
          </w:p>
        </w:tc>
        <w:tc>
          <w:tcPr>
            <w:tcW w:w="3260" w:type="dxa"/>
            <w:tcBorders>
              <w:top w:val="nil"/>
              <w:left w:val="nil"/>
              <w:bottom w:val="single" w:sz="8" w:space="0" w:color="auto"/>
              <w:right w:val="single" w:sz="8" w:space="0" w:color="auto"/>
            </w:tcBorders>
            <w:shd w:val="clear" w:color="auto" w:fill="auto"/>
            <w:noWrap/>
            <w:vAlign w:val="center"/>
            <w:hideMark/>
          </w:tcPr>
          <w:p w14:paraId="2BCC5B6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49AC03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68C74C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José López Portillo</w:t>
            </w:r>
          </w:p>
        </w:tc>
        <w:tc>
          <w:tcPr>
            <w:tcW w:w="3260" w:type="dxa"/>
            <w:tcBorders>
              <w:top w:val="nil"/>
              <w:left w:val="nil"/>
              <w:bottom w:val="single" w:sz="8" w:space="0" w:color="auto"/>
              <w:right w:val="single" w:sz="8" w:space="0" w:color="auto"/>
            </w:tcBorders>
            <w:shd w:val="clear" w:color="auto" w:fill="auto"/>
            <w:noWrap/>
            <w:vAlign w:val="center"/>
            <w:hideMark/>
          </w:tcPr>
          <w:p w14:paraId="6569BD9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8EDF0C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FCBE11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Tepeyac</w:t>
            </w:r>
          </w:p>
        </w:tc>
        <w:tc>
          <w:tcPr>
            <w:tcW w:w="3260" w:type="dxa"/>
            <w:tcBorders>
              <w:top w:val="nil"/>
              <w:left w:val="nil"/>
              <w:bottom w:val="single" w:sz="8" w:space="0" w:color="auto"/>
              <w:right w:val="single" w:sz="8" w:space="0" w:color="auto"/>
            </w:tcBorders>
            <w:shd w:val="clear" w:color="auto" w:fill="auto"/>
            <w:noWrap/>
            <w:vAlign w:val="center"/>
            <w:hideMark/>
          </w:tcPr>
          <w:p w14:paraId="2B86AED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3CF578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B3BD6F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Francisco</w:t>
            </w:r>
          </w:p>
        </w:tc>
        <w:tc>
          <w:tcPr>
            <w:tcW w:w="3260" w:type="dxa"/>
            <w:tcBorders>
              <w:top w:val="nil"/>
              <w:left w:val="nil"/>
              <w:bottom w:val="single" w:sz="8" w:space="0" w:color="auto"/>
              <w:right w:val="single" w:sz="8" w:space="0" w:color="auto"/>
            </w:tcBorders>
            <w:shd w:val="clear" w:color="auto" w:fill="auto"/>
            <w:noWrap/>
            <w:vAlign w:val="center"/>
            <w:hideMark/>
          </w:tcPr>
          <w:p w14:paraId="11B3A50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701BB3F"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45CFF2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Gilberto</w:t>
            </w:r>
          </w:p>
        </w:tc>
        <w:tc>
          <w:tcPr>
            <w:tcW w:w="3260" w:type="dxa"/>
            <w:tcBorders>
              <w:top w:val="nil"/>
              <w:left w:val="nil"/>
              <w:bottom w:val="single" w:sz="8" w:space="0" w:color="auto"/>
              <w:right w:val="single" w:sz="8" w:space="0" w:color="auto"/>
            </w:tcBorders>
            <w:shd w:val="clear" w:color="auto" w:fill="auto"/>
            <w:noWrap/>
            <w:vAlign w:val="center"/>
            <w:hideMark/>
          </w:tcPr>
          <w:p w14:paraId="6EB453D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9180CB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8792CD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Puerta del Sol</w:t>
            </w:r>
          </w:p>
        </w:tc>
        <w:tc>
          <w:tcPr>
            <w:tcW w:w="3260" w:type="dxa"/>
            <w:tcBorders>
              <w:top w:val="nil"/>
              <w:left w:val="nil"/>
              <w:bottom w:val="single" w:sz="8" w:space="0" w:color="auto"/>
              <w:right w:val="single" w:sz="8" w:space="0" w:color="auto"/>
            </w:tcBorders>
            <w:shd w:val="clear" w:color="auto" w:fill="auto"/>
            <w:noWrap/>
            <w:vAlign w:val="center"/>
            <w:hideMark/>
          </w:tcPr>
          <w:p w14:paraId="1BB9FC7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DB20A4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AACC95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Cristales</w:t>
            </w:r>
          </w:p>
        </w:tc>
        <w:tc>
          <w:tcPr>
            <w:tcW w:w="3260" w:type="dxa"/>
            <w:tcBorders>
              <w:top w:val="nil"/>
              <w:left w:val="nil"/>
              <w:bottom w:val="single" w:sz="8" w:space="0" w:color="auto"/>
              <w:right w:val="single" w:sz="8" w:space="0" w:color="auto"/>
            </w:tcBorders>
            <w:shd w:val="clear" w:color="auto" w:fill="auto"/>
            <w:noWrap/>
            <w:vAlign w:val="center"/>
            <w:hideMark/>
          </w:tcPr>
          <w:p w14:paraId="11B5921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43F7D0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241B0D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Santa Catarina</w:t>
            </w:r>
          </w:p>
        </w:tc>
        <w:tc>
          <w:tcPr>
            <w:tcW w:w="3260" w:type="dxa"/>
            <w:tcBorders>
              <w:top w:val="nil"/>
              <w:left w:val="nil"/>
              <w:bottom w:val="single" w:sz="8" w:space="0" w:color="auto"/>
              <w:right w:val="single" w:sz="8" w:space="0" w:color="auto"/>
            </w:tcBorders>
            <w:shd w:val="clear" w:color="auto" w:fill="auto"/>
            <w:noWrap/>
            <w:vAlign w:val="center"/>
            <w:hideMark/>
          </w:tcPr>
          <w:p w14:paraId="1D2A20F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5C76DE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2ACFC9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Colinas del río</w:t>
            </w:r>
          </w:p>
        </w:tc>
        <w:tc>
          <w:tcPr>
            <w:tcW w:w="3260" w:type="dxa"/>
            <w:tcBorders>
              <w:top w:val="nil"/>
              <w:left w:val="nil"/>
              <w:bottom w:val="single" w:sz="8" w:space="0" w:color="auto"/>
              <w:right w:val="single" w:sz="8" w:space="0" w:color="auto"/>
            </w:tcBorders>
            <w:shd w:val="clear" w:color="auto" w:fill="auto"/>
            <w:noWrap/>
            <w:vAlign w:val="center"/>
            <w:hideMark/>
          </w:tcPr>
          <w:p w14:paraId="0164095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BB40DD2" w14:textId="77777777" w:rsidTr="002E6DD7">
        <w:trPr>
          <w:trHeight w:val="60"/>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ED0173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Las palmas</w:t>
            </w:r>
          </w:p>
        </w:tc>
        <w:tc>
          <w:tcPr>
            <w:tcW w:w="3260" w:type="dxa"/>
            <w:tcBorders>
              <w:top w:val="nil"/>
              <w:left w:val="nil"/>
              <w:bottom w:val="single" w:sz="8" w:space="0" w:color="auto"/>
              <w:right w:val="single" w:sz="8" w:space="0" w:color="auto"/>
            </w:tcBorders>
            <w:shd w:val="clear" w:color="auto" w:fill="auto"/>
            <w:noWrap/>
            <w:vAlign w:val="center"/>
            <w:hideMark/>
          </w:tcPr>
          <w:p w14:paraId="1016F4A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FB35E23" w14:textId="77777777" w:rsidTr="00CC3F56">
        <w:trPr>
          <w:trHeight w:val="60"/>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14:paraId="25830DC1"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4</w:t>
            </w:r>
          </w:p>
        </w:tc>
      </w:tr>
      <w:tr w:rsidR="002E6DD7" w:rsidRPr="00712047" w14:paraId="6E681D8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F2F20F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Insurgentes</w:t>
            </w:r>
          </w:p>
        </w:tc>
        <w:tc>
          <w:tcPr>
            <w:tcW w:w="3260" w:type="dxa"/>
            <w:tcBorders>
              <w:top w:val="nil"/>
              <w:left w:val="nil"/>
              <w:bottom w:val="single" w:sz="8" w:space="0" w:color="auto"/>
              <w:right w:val="single" w:sz="8" w:space="0" w:color="auto"/>
            </w:tcBorders>
            <w:shd w:val="clear" w:color="auto" w:fill="auto"/>
            <w:noWrap/>
            <w:vAlign w:val="center"/>
            <w:hideMark/>
          </w:tcPr>
          <w:p w14:paraId="1E10325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7AC6CA4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B42A44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20 de Noviembre</w:t>
            </w:r>
          </w:p>
        </w:tc>
        <w:tc>
          <w:tcPr>
            <w:tcW w:w="3260" w:type="dxa"/>
            <w:tcBorders>
              <w:top w:val="nil"/>
              <w:left w:val="nil"/>
              <w:bottom w:val="single" w:sz="8" w:space="0" w:color="auto"/>
              <w:right w:val="single" w:sz="8" w:space="0" w:color="auto"/>
            </w:tcBorders>
            <w:shd w:val="clear" w:color="auto" w:fill="auto"/>
            <w:noWrap/>
            <w:vAlign w:val="center"/>
            <w:hideMark/>
          </w:tcPr>
          <w:p w14:paraId="36A533F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14:paraId="383410D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74B70F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Agua Nueva</w:t>
            </w:r>
          </w:p>
        </w:tc>
        <w:tc>
          <w:tcPr>
            <w:tcW w:w="3260" w:type="dxa"/>
            <w:tcBorders>
              <w:top w:val="nil"/>
              <w:left w:val="nil"/>
              <w:bottom w:val="single" w:sz="8" w:space="0" w:color="auto"/>
              <w:right w:val="single" w:sz="8" w:space="0" w:color="auto"/>
            </w:tcBorders>
            <w:shd w:val="clear" w:color="auto" w:fill="auto"/>
            <w:noWrap/>
            <w:vAlign w:val="center"/>
            <w:hideMark/>
          </w:tcPr>
          <w:p w14:paraId="643AA0B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997D3D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0765D0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Lermas</w:t>
            </w:r>
          </w:p>
        </w:tc>
        <w:tc>
          <w:tcPr>
            <w:tcW w:w="3260" w:type="dxa"/>
            <w:tcBorders>
              <w:top w:val="nil"/>
              <w:left w:val="nil"/>
              <w:bottom w:val="single" w:sz="8" w:space="0" w:color="auto"/>
              <w:right w:val="single" w:sz="8" w:space="0" w:color="auto"/>
            </w:tcBorders>
            <w:shd w:val="clear" w:color="auto" w:fill="auto"/>
            <w:noWrap/>
            <w:vAlign w:val="center"/>
            <w:hideMark/>
          </w:tcPr>
          <w:p w14:paraId="17DB780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931360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0A6ED9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Zertuche</w:t>
            </w:r>
          </w:p>
        </w:tc>
        <w:tc>
          <w:tcPr>
            <w:tcW w:w="3260" w:type="dxa"/>
            <w:tcBorders>
              <w:top w:val="nil"/>
              <w:left w:val="nil"/>
              <w:bottom w:val="single" w:sz="8" w:space="0" w:color="auto"/>
              <w:right w:val="single" w:sz="8" w:space="0" w:color="auto"/>
            </w:tcBorders>
            <w:shd w:val="clear" w:color="auto" w:fill="auto"/>
            <w:noWrap/>
            <w:vAlign w:val="center"/>
            <w:hideMark/>
          </w:tcPr>
          <w:p w14:paraId="0EF6B2A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ED4A04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FF226D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Tacubaya</w:t>
            </w:r>
          </w:p>
        </w:tc>
        <w:tc>
          <w:tcPr>
            <w:tcW w:w="3260" w:type="dxa"/>
            <w:tcBorders>
              <w:top w:val="nil"/>
              <w:left w:val="nil"/>
              <w:bottom w:val="single" w:sz="8" w:space="0" w:color="auto"/>
              <w:right w:val="single" w:sz="8" w:space="0" w:color="auto"/>
            </w:tcBorders>
            <w:shd w:val="clear" w:color="auto" w:fill="auto"/>
            <w:noWrap/>
            <w:vAlign w:val="center"/>
            <w:hideMark/>
          </w:tcPr>
          <w:p w14:paraId="67CA16A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42E507F"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E15647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Cerro de la Silla</w:t>
            </w:r>
          </w:p>
        </w:tc>
        <w:tc>
          <w:tcPr>
            <w:tcW w:w="3260" w:type="dxa"/>
            <w:tcBorders>
              <w:top w:val="nil"/>
              <w:left w:val="nil"/>
              <w:bottom w:val="single" w:sz="8" w:space="0" w:color="auto"/>
              <w:right w:val="single" w:sz="8" w:space="0" w:color="auto"/>
            </w:tcBorders>
            <w:shd w:val="clear" w:color="auto" w:fill="auto"/>
            <w:noWrap/>
            <w:vAlign w:val="center"/>
            <w:hideMark/>
          </w:tcPr>
          <w:p w14:paraId="25BBE43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474725F"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FD2D50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3</w:t>
            </w:r>
          </w:p>
        </w:tc>
        <w:tc>
          <w:tcPr>
            <w:tcW w:w="3260" w:type="dxa"/>
            <w:tcBorders>
              <w:top w:val="nil"/>
              <w:left w:val="nil"/>
              <w:bottom w:val="single" w:sz="8" w:space="0" w:color="auto"/>
              <w:right w:val="single" w:sz="8" w:space="0" w:color="auto"/>
            </w:tcBorders>
            <w:shd w:val="clear" w:color="auto" w:fill="auto"/>
            <w:noWrap/>
            <w:vAlign w:val="center"/>
            <w:hideMark/>
          </w:tcPr>
          <w:p w14:paraId="0644476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514AF9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254573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19</w:t>
            </w:r>
          </w:p>
        </w:tc>
        <w:tc>
          <w:tcPr>
            <w:tcW w:w="3260" w:type="dxa"/>
            <w:tcBorders>
              <w:top w:val="nil"/>
              <w:left w:val="nil"/>
              <w:bottom w:val="single" w:sz="8" w:space="0" w:color="auto"/>
              <w:right w:val="single" w:sz="8" w:space="0" w:color="auto"/>
            </w:tcBorders>
            <w:shd w:val="clear" w:color="auto" w:fill="auto"/>
            <w:noWrap/>
            <w:vAlign w:val="center"/>
            <w:hideMark/>
          </w:tcPr>
          <w:p w14:paraId="78A2B55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46ECB0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5A0251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Acapulco</w:t>
            </w:r>
          </w:p>
        </w:tc>
        <w:tc>
          <w:tcPr>
            <w:tcW w:w="3260" w:type="dxa"/>
            <w:tcBorders>
              <w:top w:val="nil"/>
              <w:left w:val="nil"/>
              <w:bottom w:val="single" w:sz="8" w:space="0" w:color="auto"/>
              <w:right w:val="single" w:sz="8" w:space="0" w:color="auto"/>
            </w:tcBorders>
            <w:shd w:val="clear" w:color="auto" w:fill="auto"/>
            <w:noWrap/>
            <w:vAlign w:val="center"/>
            <w:hideMark/>
          </w:tcPr>
          <w:p w14:paraId="7BBCC8C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0DB871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96F1AC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Villa Olímpica</w:t>
            </w:r>
          </w:p>
        </w:tc>
        <w:tc>
          <w:tcPr>
            <w:tcW w:w="3260" w:type="dxa"/>
            <w:tcBorders>
              <w:top w:val="nil"/>
              <w:left w:val="nil"/>
              <w:bottom w:val="single" w:sz="8" w:space="0" w:color="auto"/>
              <w:right w:val="single" w:sz="8" w:space="0" w:color="auto"/>
            </w:tcBorders>
            <w:shd w:val="clear" w:color="auto" w:fill="auto"/>
            <w:noWrap/>
            <w:vAlign w:val="center"/>
            <w:hideMark/>
          </w:tcPr>
          <w:p w14:paraId="3662A18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EC8935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0DA6F6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Almaguer</w:t>
            </w:r>
          </w:p>
        </w:tc>
        <w:tc>
          <w:tcPr>
            <w:tcW w:w="3260" w:type="dxa"/>
            <w:tcBorders>
              <w:top w:val="nil"/>
              <w:left w:val="nil"/>
              <w:bottom w:val="single" w:sz="8" w:space="0" w:color="auto"/>
              <w:right w:val="single" w:sz="8" w:space="0" w:color="auto"/>
            </w:tcBorders>
            <w:shd w:val="clear" w:color="auto" w:fill="auto"/>
            <w:noWrap/>
            <w:vAlign w:val="center"/>
            <w:hideMark/>
          </w:tcPr>
          <w:p w14:paraId="56F0611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17E20B7"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FC8564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14</w:t>
            </w:r>
          </w:p>
        </w:tc>
        <w:tc>
          <w:tcPr>
            <w:tcW w:w="3260" w:type="dxa"/>
            <w:tcBorders>
              <w:top w:val="nil"/>
              <w:left w:val="nil"/>
              <w:bottom w:val="single" w:sz="8" w:space="0" w:color="auto"/>
              <w:right w:val="single" w:sz="8" w:space="0" w:color="auto"/>
            </w:tcBorders>
            <w:shd w:val="clear" w:color="auto" w:fill="auto"/>
            <w:noWrap/>
            <w:vAlign w:val="center"/>
            <w:hideMark/>
          </w:tcPr>
          <w:p w14:paraId="53A1CE8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B07E3E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EB9BB0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Chinameca</w:t>
            </w:r>
          </w:p>
        </w:tc>
        <w:tc>
          <w:tcPr>
            <w:tcW w:w="3260" w:type="dxa"/>
            <w:tcBorders>
              <w:top w:val="nil"/>
              <w:left w:val="nil"/>
              <w:bottom w:val="single" w:sz="8" w:space="0" w:color="auto"/>
              <w:right w:val="single" w:sz="8" w:space="0" w:color="auto"/>
            </w:tcBorders>
            <w:shd w:val="clear" w:color="auto" w:fill="auto"/>
            <w:noWrap/>
            <w:vAlign w:val="center"/>
            <w:hideMark/>
          </w:tcPr>
          <w:p w14:paraId="1648343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41225E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8BF823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Lomas del Pedregal</w:t>
            </w:r>
          </w:p>
        </w:tc>
        <w:tc>
          <w:tcPr>
            <w:tcW w:w="3260" w:type="dxa"/>
            <w:tcBorders>
              <w:top w:val="nil"/>
              <w:left w:val="nil"/>
              <w:bottom w:val="single" w:sz="8" w:space="0" w:color="auto"/>
              <w:right w:val="single" w:sz="8" w:space="0" w:color="auto"/>
            </w:tcBorders>
            <w:shd w:val="clear" w:color="auto" w:fill="auto"/>
            <w:noWrap/>
            <w:vAlign w:val="center"/>
            <w:hideMark/>
          </w:tcPr>
          <w:p w14:paraId="55F35BB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01785C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7446E52" w14:textId="445C0E88"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w:t>
            </w:r>
            <w:r w:rsidRPr="00E97F10">
              <w:rPr>
                <w:rFonts w:ascii="Calibri" w:hAnsi="Calibri"/>
                <w:color w:val="000000"/>
                <w:sz w:val="14"/>
                <w:szCs w:val="14"/>
                <w:lang w:val="es-ES" w:eastAsia="es-MX"/>
              </w:rPr>
              <w:t>.S</w:t>
            </w:r>
            <w:r w:rsidR="00BF6318" w:rsidRPr="00E97F10">
              <w:rPr>
                <w:rFonts w:ascii="Calibri" w:hAnsi="Calibri"/>
                <w:color w:val="000000"/>
                <w:sz w:val="14"/>
                <w:szCs w:val="14"/>
                <w:lang w:val="es-ES" w:eastAsia="es-MX"/>
              </w:rPr>
              <w:t>.</w:t>
            </w:r>
            <w:r w:rsidRPr="00712047">
              <w:rPr>
                <w:rFonts w:ascii="Calibri" w:hAnsi="Calibri"/>
                <w:color w:val="000000"/>
                <w:sz w:val="14"/>
                <w:szCs w:val="14"/>
                <w:lang w:val="es-ES" w:eastAsia="es-MX"/>
              </w:rPr>
              <w:t xml:space="preserve"> Mezquital</w:t>
            </w:r>
          </w:p>
        </w:tc>
        <w:tc>
          <w:tcPr>
            <w:tcW w:w="3260" w:type="dxa"/>
            <w:tcBorders>
              <w:top w:val="nil"/>
              <w:left w:val="nil"/>
              <w:bottom w:val="single" w:sz="8" w:space="0" w:color="auto"/>
              <w:right w:val="single" w:sz="8" w:space="0" w:color="auto"/>
            </w:tcBorders>
            <w:shd w:val="clear" w:color="auto" w:fill="auto"/>
            <w:noWrap/>
            <w:vAlign w:val="center"/>
            <w:hideMark/>
          </w:tcPr>
          <w:p w14:paraId="17493F8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628030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174B5D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Nuevo Amanecer</w:t>
            </w:r>
          </w:p>
        </w:tc>
        <w:tc>
          <w:tcPr>
            <w:tcW w:w="3260" w:type="dxa"/>
            <w:tcBorders>
              <w:top w:val="nil"/>
              <w:left w:val="nil"/>
              <w:bottom w:val="single" w:sz="8" w:space="0" w:color="auto"/>
              <w:right w:val="single" w:sz="8" w:space="0" w:color="auto"/>
            </w:tcBorders>
            <w:shd w:val="clear" w:color="auto" w:fill="auto"/>
            <w:noWrap/>
            <w:vAlign w:val="center"/>
            <w:hideMark/>
          </w:tcPr>
          <w:p w14:paraId="0570743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36881D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80A011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Robles</w:t>
            </w:r>
          </w:p>
        </w:tc>
        <w:tc>
          <w:tcPr>
            <w:tcW w:w="3260" w:type="dxa"/>
            <w:tcBorders>
              <w:top w:val="nil"/>
              <w:left w:val="nil"/>
              <w:bottom w:val="single" w:sz="8" w:space="0" w:color="auto"/>
              <w:right w:val="single" w:sz="8" w:space="0" w:color="auto"/>
            </w:tcBorders>
            <w:shd w:val="clear" w:color="auto" w:fill="auto"/>
            <w:noWrap/>
            <w:vAlign w:val="center"/>
            <w:hideMark/>
          </w:tcPr>
          <w:p w14:paraId="02D86A0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E56D2C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B4A9D4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Nova Apodaca</w:t>
            </w:r>
          </w:p>
        </w:tc>
        <w:tc>
          <w:tcPr>
            <w:tcW w:w="3260" w:type="dxa"/>
            <w:tcBorders>
              <w:top w:val="nil"/>
              <w:left w:val="nil"/>
              <w:bottom w:val="single" w:sz="8" w:space="0" w:color="auto"/>
              <w:right w:val="single" w:sz="8" w:space="0" w:color="auto"/>
            </w:tcBorders>
            <w:shd w:val="clear" w:color="auto" w:fill="auto"/>
            <w:noWrap/>
            <w:vAlign w:val="center"/>
            <w:hideMark/>
          </w:tcPr>
          <w:p w14:paraId="188195A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330549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3DFFA9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 S. Fomerrey 4</w:t>
            </w:r>
          </w:p>
        </w:tc>
        <w:tc>
          <w:tcPr>
            <w:tcW w:w="3260" w:type="dxa"/>
            <w:tcBorders>
              <w:top w:val="nil"/>
              <w:left w:val="nil"/>
              <w:bottom w:val="single" w:sz="8" w:space="0" w:color="auto"/>
              <w:right w:val="single" w:sz="8" w:space="0" w:color="auto"/>
            </w:tcBorders>
            <w:shd w:val="clear" w:color="auto" w:fill="auto"/>
            <w:noWrap/>
            <w:vAlign w:val="center"/>
            <w:hideMark/>
          </w:tcPr>
          <w:p w14:paraId="629D9A2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1816D8F"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02AE19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Moisés Sáenz</w:t>
            </w:r>
          </w:p>
        </w:tc>
        <w:tc>
          <w:tcPr>
            <w:tcW w:w="3260" w:type="dxa"/>
            <w:tcBorders>
              <w:top w:val="nil"/>
              <w:left w:val="nil"/>
              <w:bottom w:val="single" w:sz="8" w:space="0" w:color="auto"/>
              <w:right w:val="single" w:sz="8" w:space="0" w:color="auto"/>
            </w:tcBorders>
            <w:shd w:val="clear" w:color="auto" w:fill="auto"/>
            <w:noWrap/>
            <w:vAlign w:val="center"/>
            <w:hideMark/>
          </w:tcPr>
          <w:p w14:paraId="081CBCB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AD86264"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D54F96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Cosmópolis</w:t>
            </w:r>
          </w:p>
        </w:tc>
        <w:tc>
          <w:tcPr>
            <w:tcW w:w="3260" w:type="dxa"/>
            <w:tcBorders>
              <w:top w:val="nil"/>
              <w:left w:val="nil"/>
              <w:bottom w:val="single" w:sz="8" w:space="0" w:color="auto"/>
              <w:right w:val="single" w:sz="8" w:space="0" w:color="auto"/>
            </w:tcBorders>
            <w:shd w:val="clear" w:color="auto" w:fill="auto"/>
            <w:noWrap/>
            <w:vAlign w:val="center"/>
            <w:hideMark/>
          </w:tcPr>
          <w:p w14:paraId="6FF1D07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EC6053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A43707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Vivienda Digna</w:t>
            </w:r>
          </w:p>
        </w:tc>
        <w:tc>
          <w:tcPr>
            <w:tcW w:w="3260" w:type="dxa"/>
            <w:tcBorders>
              <w:top w:val="nil"/>
              <w:left w:val="nil"/>
              <w:bottom w:val="single" w:sz="8" w:space="0" w:color="auto"/>
              <w:right w:val="single" w:sz="8" w:space="0" w:color="auto"/>
            </w:tcBorders>
            <w:shd w:val="clear" w:color="auto" w:fill="auto"/>
            <w:noWrap/>
            <w:vAlign w:val="center"/>
            <w:hideMark/>
          </w:tcPr>
          <w:p w14:paraId="183E72C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DFD6C8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DC2453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Santa Rosa</w:t>
            </w:r>
          </w:p>
        </w:tc>
        <w:tc>
          <w:tcPr>
            <w:tcW w:w="3260" w:type="dxa"/>
            <w:tcBorders>
              <w:top w:val="nil"/>
              <w:left w:val="nil"/>
              <w:bottom w:val="single" w:sz="8" w:space="0" w:color="auto"/>
              <w:right w:val="single" w:sz="8" w:space="0" w:color="auto"/>
            </w:tcBorders>
            <w:shd w:val="clear" w:color="auto" w:fill="auto"/>
            <w:noWrap/>
            <w:vAlign w:val="center"/>
            <w:hideMark/>
          </w:tcPr>
          <w:p w14:paraId="20E78C4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1D13E9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E38CCE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Escamilla</w:t>
            </w:r>
          </w:p>
        </w:tc>
        <w:tc>
          <w:tcPr>
            <w:tcW w:w="3260" w:type="dxa"/>
            <w:tcBorders>
              <w:top w:val="nil"/>
              <w:left w:val="nil"/>
              <w:bottom w:val="single" w:sz="8" w:space="0" w:color="auto"/>
              <w:right w:val="single" w:sz="8" w:space="0" w:color="auto"/>
            </w:tcBorders>
            <w:shd w:val="clear" w:color="auto" w:fill="auto"/>
            <w:noWrap/>
            <w:vAlign w:val="center"/>
            <w:hideMark/>
          </w:tcPr>
          <w:p w14:paraId="541AC3A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13D3EB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35B7EB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7</w:t>
            </w:r>
          </w:p>
        </w:tc>
        <w:tc>
          <w:tcPr>
            <w:tcW w:w="3260" w:type="dxa"/>
            <w:tcBorders>
              <w:top w:val="nil"/>
              <w:left w:val="nil"/>
              <w:bottom w:val="single" w:sz="8" w:space="0" w:color="auto"/>
              <w:right w:val="single" w:sz="8" w:space="0" w:color="auto"/>
            </w:tcBorders>
            <w:shd w:val="clear" w:color="auto" w:fill="auto"/>
            <w:noWrap/>
            <w:vAlign w:val="center"/>
            <w:hideMark/>
          </w:tcPr>
          <w:p w14:paraId="181964D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7FDEA6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59C442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18</w:t>
            </w:r>
          </w:p>
        </w:tc>
        <w:tc>
          <w:tcPr>
            <w:tcW w:w="3260" w:type="dxa"/>
            <w:tcBorders>
              <w:top w:val="nil"/>
              <w:left w:val="nil"/>
              <w:bottom w:val="single" w:sz="8" w:space="0" w:color="auto"/>
              <w:right w:val="single" w:sz="8" w:space="0" w:color="auto"/>
            </w:tcBorders>
            <w:shd w:val="clear" w:color="auto" w:fill="auto"/>
            <w:noWrap/>
            <w:vAlign w:val="center"/>
            <w:hideMark/>
          </w:tcPr>
          <w:p w14:paraId="16EE88A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11C3C5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3173D6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31</w:t>
            </w:r>
          </w:p>
        </w:tc>
        <w:tc>
          <w:tcPr>
            <w:tcW w:w="3260" w:type="dxa"/>
            <w:tcBorders>
              <w:top w:val="nil"/>
              <w:left w:val="nil"/>
              <w:bottom w:val="single" w:sz="8" w:space="0" w:color="auto"/>
              <w:right w:val="single" w:sz="8" w:space="0" w:color="auto"/>
            </w:tcBorders>
            <w:shd w:val="clear" w:color="auto" w:fill="auto"/>
            <w:noWrap/>
            <w:vAlign w:val="center"/>
            <w:hideMark/>
          </w:tcPr>
          <w:p w14:paraId="6D9C52A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A73349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342D34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Valle Soleado</w:t>
            </w:r>
          </w:p>
        </w:tc>
        <w:tc>
          <w:tcPr>
            <w:tcW w:w="3260" w:type="dxa"/>
            <w:tcBorders>
              <w:top w:val="nil"/>
              <w:left w:val="nil"/>
              <w:bottom w:val="single" w:sz="8" w:space="0" w:color="auto"/>
              <w:right w:val="single" w:sz="8" w:space="0" w:color="auto"/>
            </w:tcBorders>
            <w:shd w:val="clear" w:color="auto" w:fill="auto"/>
            <w:noWrap/>
            <w:vAlign w:val="center"/>
            <w:hideMark/>
          </w:tcPr>
          <w:p w14:paraId="45B1360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3BD3E7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0B6451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Mixcoac</w:t>
            </w:r>
          </w:p>
        </w:tc>
        <w:tc>
          <w:tcPr>
            <w:tcW w:w="3260" w:type="dxa"/>
            <w:tcBorders>
              <w:top w:val="nil"/>
              <w:left w:val="nil"/>
              <w:bottom w:val="single" w:sz="8" w:space="0" w:color="auto"/>
              <w:right w:val="single" w:sz="8" w:space="0" w:color="auto"/>
            </w:tcBorders>
            <w:shd w:val="clear" w:color="auto" w:fill="auto"/>
            <w:noWrap/>
            <w:vAlign w:val="center"/>
            <w:hideMark/>
          </w:tcPr>
          <w:p w14:paraId="1B85B6A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D6D514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E13647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Cañada Blanca</w:t>
            </w:r>
          </w:p>
        </w:tc>
        <w:tc>
          <w:tcPr>
            <w:tcW w:w="3260" w:type="dxa"/>
            <w:tcBorders>
              <w:top w:val="nil"/>
              <w:left w:val="nil"/>
              <w:bottom w:val="single" w:sz="8" w:space="0" w:color="auto"/>
              <w:right w:val="single" w:sz="8" w:space="0" w:color="auto"/>
            </w:tcBorders>
            <w:shd w:val="clear" w:color="auto" w:fill="auto"/>
            <w:noWrap/>
            <w:vAlign w:val="center"/>
            <w:hideMark/>
          </w:tcPr>
          <w:p w14:paraId="0901999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0D486D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5D4D9F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Josefa Zozaya</w:t>
            </w:r>
          </w:p>
        </w:tc>
        <w:tc>
          <w:tcPr>
            <w:tcW w:w="3260" w:type="dxa"/>
            <w:tcBorders>
              <w:top w:val="nil"/>
              <w:left w:val="nil"/>
              <w:bottom w:val="single" w:sz="8" w:space="0" w:color="auto"/>
              <w:right w:val="single" w:sz="8" w:space="0" w:color="auto"/>
            </w:tcBorders>
            <w:shd w:val="clear" w:color="auto" w:fill="auto"/>
            <w:noWrap/>
            <w:vAlign w:val="center"/>
            <w:hideMark/>
          </w:tcPr>
          <w:p w14:paraId="51BA3D7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ADBA7E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446086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Noria</w:t>
            </w:r>
          </w:p>
        </w:tc>
        <w:tc>
          <w:tcPr>
            <w:tcW w:w="3260" w:type="dxa"/>
            <w:tcBorders>
              <w:top w:val="nil"/>
              <w:left w:val="nil"/>
              <w:bottom w:val="single" w:sz="8" w:space="0" w:color="auto"/>
              <w:right w:val="single" w:sz="8" w:space="0" w:color="auto"/>
            </w:tcBorders>
            <w:shd w:val="clear" w:color="auto" w:fill="auto"/>
            <w:noWrap/>
            <w:vAlign w:val="center"/>
            <w:hideMark/>
          </w:tcPr>
          <w:p w14:paraId="2DBD1BA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AE8C95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7C4D32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Pueblo Nuevo</w:t>
            </w:r>
          </w:p>
        </w:tc>
        <w:tc>
          <w:tcPr>
            <w:tcW w:w="3260" w:type="dxa"/>
            <w:tcBorders>
              <w:top w:val="nil"/>
              <w:left w:val="nil"/>
              <w:bottom w:val="single" w:sz="8" w:space="0" w:color="auto"/>
              <w:right w:val="single" w:sz="8" w:space="0" w:color="auto"/>
            </w:tcBorders>
            <w:shd w:val="clear" w:color="auto" w:fill="auto"/>
            <w:noWrap/>
            <w:vAlign w:val="center"/>
            <w:hideMark/>
          </w:tcPr>
          <w:p w14:paraId="04E6877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E060C0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F7FC20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Benito Juárez</w:t>
            </w:r>
          </w:p>
        </w:tc>
        <w:tc>
          <w:tcPr>
            <w:tcW w:w="3260" w:type="dxa"/>
            <w:tcBorders>
              <w:top w:val="nil"/>
              <w:left w:val="nil"/>
              <w:bottom w:val="single" w:sz="8" w:space="0" w:color="auto"/>
              <w:right w:val="single" w:sz="8" w:space="0" w:color="auto"/>
            </w:tcBorders>
            <w:shd w:val="clear" w:color="auto" w:fill="auto"/>
            <w:noWrap/>
            <w:vAlign w:val="center"/>
            <w:hideMark/>
          </w:tcPr>
          <w:p w14:paraId="13444B3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BB6535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908C90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Monte Cristal</w:t>
            </w:r>
          </w:p>
        </w:tc>
        <w:tc>
          <w:tcPr>
            <w:tcW w:w="3260" w:type="dxa"/>
            <w:tcBorders>
              <w:top w:val="nil"/>
              <w:left w:val="nil"/>
              <w:bottom w:val="single" w:sz="8" w:space="0" w:color="auto"/>
              <w:right w:val="single" w:sz="8" w:space="0" w:color="auto"/>
            </w:tcBorders>
            <w:shd w:val="clear" w:color="auto" w:fill="auto"/>
            <w:noWrap/>
            <w:vAlign w:val="center"/>
            <w:hideMark/>
          </w:tcPr>
          <w:p w14:paraId="3114F2E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131089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CA813E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La Esperanza</w:t>
            </w:r>
          </w:p>
        </w:tc>
        <w:tc>
          <w:tcPr>
            <w:tcW w:w="3260" w:type="dxa"/>
            <w:tcBorders>
              <w:top w:val="nil"/>
              <w:left w:val="nil"/>
              <w:bottom w:val="single" w:sz="8" w:space="0" w:color="auto"/>
              <w:right w:val="single" w:sz="8" w:space="0" w:color="auto"/>
            </w:tcBorders>
            <w:shd w:val="clear" w:color="auto" w:fill="auto"/>
            <w:noWrap/>
            <w:vAlign w:val="center"/>
            <w:hideMark/>
          </w:tcPr>
          <w:p w14:paraId="070FB8C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A6A523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123F96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Salvador Chávez</w:t>
            </w:r>
          </w:p>
        </w:tc>
        <w:tc>
          <w:tcPr>
            <w:tcW w:w="3260" w:type="dxa"/>
            <w:tcBorders>
              <w:top w:val="nil"/>
              <w:left w:val="nil"/>
              <w:bottom w:val="single" w:sz="8" w:space="0" w:color="auto"/>
              <w:right w:val="single" w:sz="8" w:space="0" w:color="auto"/>
            </w:tcBorders>
            <w:shd w:val="clear" w:color="auto" w:fill="auto"/>
            <w:noWrap/>
            <w:vAlign w:val="center"/>
            <w:hideMark/>
          </w:tcPr>
          <w:p w14:paraId="6C22B44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0C6F98F"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BE10D2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Xochimilco</w:t>
            </w:r>
          </w:p>
        </w:tc>
        <w:tc>
          <w:tcPr>
            <w:tcW w:w="3260" w:type="dxa"/>
            <w:tcBorders>
              <w:top w:val="nil"/>
              <w:left w:val="nil"/>
              <w:bottom w:val="single" w:sz="8" w:space="0" w:color="auto"/>
              <w:right w:val="single" w:sz="8" w:space="0" w:color="auto"/>
            </w:tcBorders>
            <w:shd w:val="clear" w:color="auto" w:fill="auto"/>
            <w:noWrap/>
            <w:vAlign w:val="center"/>
            <w:hideMark/>
          </w:tcPr>
          <w:p w14:paraId="73C17C3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648B63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C60C9F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Tamaulipas</w:t>
            </w:r>
          </w:p>
        </w:tc>
        <w:tc>
          <w:tcPr>
            <w:tcW w:w="3260" w:type="dxa"/>
            <w:tcBorders>
              <w:top w:val="nil"/>
              <w:left w:val="nil"/>
              <w:bottom w:val="single" w:sz="8" w:space="0" w:color="auto"/>
              <w:right w:val="single" w:sz="8" w:space="0" w:color="auto"/>
            </w:tcBorders>
            <w:shd w:val="clear" w:color="auto" w:fill="auto"/>
            <w:noWrap/>
            <w:vAlign w:val="center"/>
            <w:hideMark/>
          </w:tcPr>
          <w:p w14:paraId="38314C4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F29138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E83DF3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Los Reyes</w:t>
            </w:r>
          </w:p>
        </w:tc>
        <w:tc>
          <w:tcPr>
            <w:tcW w:w="3260" w:type="dxa"/>
            <w:tcBorders>
              <w:top w:val="nil"/>
              <w:left w:val="nil"/>
              <w:bottom w:val="single" w:sz="8" w:space="0" w:color="auto"/>
              <w:right w:val="single" w:sz="8" w:space="0" w:color="auto"/>
            </w:tcBorders>
            <w:shd w:val="clear" w:color="auto" w:fill="auto"/>
            <w:noWrap/>
            <w:vAlign w:val="center"/>
            <w:hideMark/>
          </w:tcPr>
          <w:p w14:paraId="6417C68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E46CBC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5DFB32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Crispín Treviño</w:t>
            </w:r>
          </w:p>
        </w:tc>
        <w:tc>
          <w:tcPr>
            <w:tcW w:w="3260" w:type="dxa"/>
            <w:tcBorders>
              <w:top w:val="nil"/>
              <w:left w:val="nil"/>
              <w:bottom w:val="single" w:sz="8" w:space="0" w:color="auto"/>
              <w:right w:val="single" w:sz="8" w:space="0" w:color="auto"/>
            </w:tcBorders>
            <w:shd w:val="clear" w:color="auto" w:fill="auto"/>
            <w:noWrap/>
            <w:vAlign w:val="center"/>
            <w:hideMark/>
          </w:tcPr>
          <w:p w14:paraId="51E8E28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B1819A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D0370D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Niños Héroes</w:t>
            </w:r>
          </w:p>
        </w:tc>
        <w:tc>
          <w:tcPr>
            <w:tcW w:w="3260" w:type="dxa"/>
            <w:tcBorders>
              <w:top w:val="nil"/>
              <w:left w:val="nil"/>
              <w:bottom w:val="single" w:sz="8" w:space="0" w:color="auto"/>
              <w:right w:val="single" w:sz="8" w:space="0" w:color="auto"/>
            </w:tcBorders>
            <w:shd w:val="clear" w:color="auto" w:fill="auto"/>
            <w:noWrap/>
            <w:vAlign w:val="center"/>
            <w:hideMark/>
          </w:tcPr>
          <w:p w14:paraId="780DF90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938DB4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69BE81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Tierra Propia</w:t>
            </w:r>
          </w:p>
        </w:tc>
        <w:tc>
          <w:tcPr>
            <w:tcW w:w="3260" w:type="dxa"/>
            <w:tcBorders>
              <w:top w:val="nil"/>
              <w:left w:val="nil"/>
              <w:bottom w:val="single" w:sz="8" w:space="0" w:color="auto"/>
              <w:right w:val="single" w:sz="8" w:space="0" w:color="auto"/>
            </w:tcBorders>
            <w:shd w:val="clear" w:color="auto" w:fill="auto"/>
            <w:noWrap/>
            <w:vAlign w:val="center"/>
            <w:hideMark/>
          </w:tcPr>
          <w:p w14:paraId="56229EF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B77833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540BDB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Unión Modelo</w:t>
            </w:r>
          </w:p>
        </w:tc>
        <w:tc>
          <w:tcPr>
            <w:tcW w:w="3260" w:type="dxa"/>
            <w:tcBorders>
              <w:top w:val="nil"/>
              <w:left w:val="nil"/>
              <w:bottom w:val="single" w:sz="8" w:space="0" w:color="auto"/>
              <w:right w:val="single" w:sz="8" w:space="0" w:color="auto"/>
            </w:tcBorders>
            <w:shd w:val="clear" w:color="auto" w:fill="auto"/>
            <w:noWrap/>
            <w:vAlign w:val="center"/>
            <w:hideMark/>
          </w:tcPr>
          <w:p w14:paraId="7FBB9CB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B566A8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2F1254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Nuevo León</w:t>
            </w:r>
          </w:p>
        </w:tc>
        <w:tc>
          <w:tcPr>
            <w:tcW w:w="3260" w:type="dxa"/>
            <w:tcBorders>
              <w:top w:val="nil"/>
              <w:left w:val="nil"/>
              <w:bottom w:val="single" w:sz="8" w:space="0" w:color="auto"/>
              <w:right w:val="single" w:sz="8" w:space="0" w:color="auto"/>
            </w:tcBorders>
            <w:shd w:val="clear" w:color="auto" w:fill="auto"/>
            <w:noWrap/>
            <w:vAlign w:val="center"/>
            <w:hideMark/>
          </w:tcPr>
          <w:p w14:paraId="482EED6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AD12D3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D40816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Prados de Santa Rosa</w:t>
            </w:r>
          </w:p>
        </w:tc>
        <w:tc>
          <w:tcPr>
            <w:tcW w:w="3260" w:type="dxa"/>
            <w:tcBorders>
              <w:top w:val="nil"/>
              <w:left w:val="nil"/>
              <w:bottom w:val="single" w:sz="8" w:space="0" w:color="auto"/>
              <w:right w:val="single" w:sz="8" w:space="0" w:color="auto"/>
            </w:tcBorders>
            <w:shd w:val="clear" w:color="auto" w:fill="auto"/>
            <w:noWrap/>
            <w:vAlign w:val="center"/>
            <w:hideMark/>
          </w:tcPr>
          <w:p w14:paraId="3EB1ECA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E4CD1A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5BF9F2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Artemio Treviño</w:t>
            </w:r>
          </w:p>
        </w:tc>
        <w:tc>
          <w:tcPr>
            <w:tcW w:w="3260" w:type="dxa"/>
            <w:tcBorders>
              <w:top w:val="nil"/>
              <w:left w:val="nil"/>
              <w:bottom w:val="single" w:sz="8" w:space="0" w:color="auto"/>
              <w:right w:val="single" w:sz="8" w:space="0" w:color="auto"/>
            </w:tcBorders>
            <w:shd w:val="clear" w:color="auto" w:fill="auto"/>
            <w:noWrap/>
            <w:vAlign w:val="center"/>
            <w:hideMark/>
          </w:tcPr>
          <w:p w14:paraId="334A23D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66B5B3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414E85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Los Naranjos</w:t>
            </w:r>
          </w:p>
        </w:tc>
        <w:tc>
          <w:tcPr>
            <w:tcW w:w="3260" w:type="dxa"/>
            <w:tcBorders>
              <w:top w:val="nil"/>
              <w:left w:val="nil"/>
              <w:bottom w:val="single" w:sz="8" w:space="0" w:color="auto"/>
              <w:right w:val="single" w:sz="8" w:space="0" w:color="auto"/>
            </w:tcBorders>
            <w:shd w:val="clear" w:color="auto" w:fill="auto"/>
            <w:noWrap/>
            <w:vAlign w:val="center"/>
            <w:hideMark/>
          </w:tcPr>
          <w:p w14:paraId="5122FDB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AED4A2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F967C9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Ejido Juárez</w:t>
            </w:r>
          </w:p>
        </w:tc>
        <w:tc>
          <w:tcPr>
            <w:tcW w:w="3260" w:type="dxa"/>
            <w:tcBorders>
              <w:top w:val="nil"/>
              <w:left w:val="nil"/>
              <w:bottom w:val="single" w:sz="8" w:space="0" w:color="auto"/>
              <w:right w:val="single" w:sz="8" w:space="0" w:color="auto"/>
            </w:tcBorders>
            <w:shd w:val="clear" w:color="auto" w:fill="auto"/>
            <w:noWrap/>
            <w:vAlign w:val="center"/>
            <w:hideMark/>
          </w:tcPr>
          <w:p w14:paraId="6B363DC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43DBBE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C43411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Los Valles</w:t>
            </w:r>
          </w:p>
        </w:tc>
        <w:tc>
          <w:tcPr>
            <w:tcW w:w="3260" w:type="dxa"/>
            <w:tcBorders>
              <w:top w:val="nil"/>
              <w:left w:val="nil"/>
              <w:bottom w:val="single" w:sz="8" w:space="0" w:color="auto"/>
              <w:right w:val="single" w:sz="8" w:space="0" w:color="auto"/>
            </w:tcBorders>
            <w:shd w:val="clear" w:color="auto" w:fill="auto"/>
            <w:noWrap/>
            <w:vAlign w:val="center"/>
            <w:hideMark/>
          </w:tcPr>
          <w:p w14:paraId="5B24F7A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MENSUAL</w:t>
            </w:r>
          </w:p>
        </w:tc>
      </w:tr>
      <w:tr w:rsidR="002E6DD7" w:rsidRPr="00712047" w14:paraId="51CC2CB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F5D6408" w14:textId="1AA643E9"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r w:rsidRPr="00E97F10">
              <w:rPr>
                <w:rFonts w:ascii="Calibri" w:hAnsi="Calibri"/>
                <w:color w:val="000000"/>
                <w:sz w:val="14"/>
                <w:szCs w:val="14"/>
                <w:lang w:val="es-ES" w:eastAsia="es-MX"/>
              </w:rPr>
              <w:t>Atoyac</w:t>
            </w:r>
            <w:r w:rsidRPr="00712047">
              <w:rPr>
                <w:rFonts w:ascii="Calibri" w:hAnsi="Calibri"/>
                <w:color w:val="000000"/>
                <w:sz w:val="14"/>
                <w:szCs w:val="14"/>
                <w:lang w:val="es-ES" w:eastAsia="es-MX"/>
              </w:rPr>
              <w:t xml:space="preserve"> de Juárez</w:t>
            </w:r>
          </w:p>
        </w:tc>
        <w:tc>
          <w:tcPr>
            <w:tcW w:w="3260" w:type="dxa"/>
            <w:tcBorders>
              <w:top w:val="nil"/>
              <w:left w:val="nil"/>
              <w:bottom w:val="single" w:sz="8" w:space="0" w:color="auto"/>
              <w:right w:val="single" w:sz="8" w:space="0" w:color="auto"/>
            </w:tcBorders>
            <w:shd w:val="clear" w:color="auto" w:fill="auto"/>
            <w:noWrap/>
            <w:vAlign w:val="center"/>
            <w:hideMark/>
          </w:tcPr>
          <w:p w14:paraId="7CD350B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9BF1AA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0DD013D"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Lomas de la Paz</w:t>
            </w:r>
          </w:p>
        </w:tc>
        <w:tc>
          <w:tcPr>
            <w:tcW w:w="3260" w:type="dxa"/>
            <w:tcBorders>
              <w:top w:val="nil"/>
              <w:left w:val="nil"/>
              <w:bottom w:val="single" w:sz="8" w:space="0" w:color="auto"/>
              <w:right w:val="single" w:sz="8" w:space="0" w:color="auto"/>
            </w:tcBorders>
            <w:shd w:val="clear" w:color="auto" w:fill="auto"/>
            <w:noWrap/>
            <w:vAlign w:val="center"/>
            <w:hideMark/>
          </w:tcPr>
          <w:p w14:paraId="59854BF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987808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36EDBD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Metroplex</w:t>
            </w:r>
          </w:p>
        </w:tc>
        <w:tc>
          <w:tcPr>
            <w:tcW w:w="3260" w:type="dxa"/>
            <w:tcBorders>
              <w:top w:val="nil"/>
              <w:left w:val="nil"/>
              <w:bottom w:val="single" w:sz="8" w:space="0" w:color="auto"/>
              <w:right w:val="single" w:sz="8" w:space="0" w:color="auto"/>
            </w:tcBorders>
            <w:shd w:val="clear" w:color="auto" w:fill="auto"/>
            <w:noWrap/>
            <w:vAlign w:val="center"/>
            <w:hideMark/>
          </w:tcPr>
          <w:p w14:paraId="2EF509D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9A6DED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E5AABD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Isidro</w:t>
            </w:r>
          </w:p>
        </w:tc>
        <w:tc>
          <w:tcPr>
            <w:tcW w:w="3260" w:type="dxa"/>
            <w:tcBorders>
              <w:top w:val="nil"/>
              <w:left w:val="nil"/>
              <w:bottom w:val="single" w:sz="8" w:space="0" w:color="auto"/>
              <w:right w:val="single" w:sz="8" w:space="0" w:color="auto"/>
            </w:tcBorders>
            <w:shd w:val="clear" w:color="auto" w:fill="auto"/>
            <w:noWrap/>
            <w:vAlign w:val="center"/>
            <w:hideMark/>
          </w:tcPr>
          <w:p w14:paraId="677E0C3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3B0381F" w14:textId="7777777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14:paraId="41C09210"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5</w:t>
            </w:r>
          </w:p>
        </w:tc>
      </w:tr>
      <w:tr w:rsidR="002E6DD7" w:rsidRPr="00712047" w14:paraId="770CD46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A65BB9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Sanitaria No. 5</w:t>
            </w:r>
          </w:p>
        </w:tc>
        <w:tc>
          <w:tcPr>
            <w:tcW w:w="3260" w:type="dxa"/>
            <w:tcBorders>
              <w:top w:val="nil"/>
              <w:left w:val="nil"/>
              <w:bottom w:val="single" w:sz="8" w:space="0" w:color="auto"/>
              <w:right w:val="single" w:sz="8" w:space="0" w:color="auto"/>
            </w:tcBorders>
            <w:shd w:val="clear" w:color="auto" w:fill="auto"/>
            <w:noWrap/>
            <w:vAlign w:val="center"/>
            <w:hideMark/>
          </w:tcPr>
          <w:p w14:paraId="5BDAE19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2AB02549"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23DC4B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Anáhuac</w:t>
            </w:r>
          </w:p>
        </w:tc>
        <w:tc>
          <w:tcPr>
            <w:tcW w:w="3260" w:type="dxa"/>
            <w:tcBorders>
              <w:top w:val="nil"/>
              <w:left w:val="nil"/>
              <w:bottom w:val="single" w:sz="8" w:space="0" w:color="auto"/>
              <w:right w:val="single" w:sz="8" w:space="0" w:color="auto"/>
            </w:tcBorders>
            <w:shd w:val="clear" w:color="auto" w:fill="auto"/>
            <w:noWrap/>
            <w:vAlign w:val="center"/>
            <w:hideMark/>
          </w:tcPr>
          <w:p w14:paraId="56AFA094" w14:textId="77777777" w:rsidR="002E6DD7" w:rsidRPr="00712047" w:rsidRDefault="00CC3F56"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14:paraId="207F41F7" w14:textId="7777777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14:paraId="42931AFD"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6</w:t>
            </w:r>
          </w:p>
        </w:tc>
      </w:tr>
      <w:tr w:rsidR="00CC3F56" w:rsidRPr="00712047" w14:paraId="417E5967" w14:textId="7777777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D126357"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Sanitaria No. 6</w:t>
            </w:r>
          </w:p>
        </w:tc>
        <w:tc>
          <w:tcPr>
            <w:tcW w:w="3260" w:type="dxa"/>
            <w:tcBorders>
              <w:top w:val="nil"/>
              <w:left w:val="nil"/>
              <w:bottom w:val="single" w:sz="8" w:space="0" w:color="auto"/>
              <w:right w:val="single" w:sz="8" w:space="0" w:color="auto"/>
            </w:tcBorders>
            <w:shd w:val="clear" w:color="auto" w:fill="auto"/>
            <w:noWrap/>
            <w:hideMark/>
          </w:tcPr>
          <w:p w14:paraId="5579ECCD" w14:textId="77777777"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14:paraId="7EE1A12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7389199"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Cadereyta</w:t>
            </w:r>
          </w:p>
        </w:tc>
        <w:tc>
          <w:tcPr>
            <w:tcW w:w="3260" w:type="dxa"/>
            <w:tcBorders>
              <w:top w:val="nil"/>
              <w:left w:val="nil"/>
              <w:bottom w:val="single" w:sz="8" w:space="0" w:color="auto"/>
              <w:right w:val="single" w:sz="8" w:space="0" w:color="auto"/>
            </w:tcBorders>
            <w:shd w:val="clear" w:color="auto" w:fill="auto"/>
            <w:noWrap/>
            <w:hideMark/>
          </w:tcPr>
          <w:p w14:paraId="40365181" w14:textId="77777777"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14:paraId="485BA4C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0F0F09F"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Marín </w:t>
            </w:r>
          </w:p>
        </w:tc>
        <w:tc>
          <w:tcPr>
            <w:tcW w:w="3260" w:type="dxa"/>
            <w:tcBorders>
              <w:top w:val="nil"/>
              <w:left w:val="nil"/>
              <w:bottom w:val="single" w:sz="8" w:space="0" w:color="auto"/>
              <w:right w:val="single" w:sz="8" w:space="0" w:color="auto"/>
            </w:tcBorders>
            <w:shd w:val="clear" w:color="auto" w:fill="auto"/>
            <w:noWrap/>
            <w:hideMark/>
          </w:tcPr>
          <w:p w14:paraId="264BE34C" w14:textId="77777777"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14:paraId="526D1F78"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ECDAC7A"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China</w:t>
            </w:r>
          </w:p>
        </w:tc>
        <w:tc>
          <w:tcPr>
            <w:tcW w:w="3260" w:type="dxa"/>
            <w:tcBorders>
              <w:top w:val="nil"/>
              <w:left w:val="nil"/>
              <w:bottom w:val="single" w:sz="8" w:space="0" w:color="auto"/>
              <w:right w:val="single" w:sz="8" w:space="0" w:color="auto"/>
            </w:tcBorders>
            <w:shd w:val="clear" w:color="auto" w:fill="auto"/>
            <w:noWrap/>
            <w:hideMark/>
          </w:tcPr>
          <w:p w14:paraId="335EAF05" w14:textId="77777777"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14:paraId="2733373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F5D1177"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Gerónimo Treviño</w:t>
            </w:r>
          </w:p>
        </w:tc>
        <w:tc>
          <w:tcPr>
            <w:tcW w:w="3260" w:type="dxa"/>
            <w:tcBorders>
              <w:top w:val="nil"/>
              <w:left w:val="nil"/>
              <w:bottom w:val="single" w:sz="8" w:space="0" w:color="auto"/>
              <w:right w:val="single" w:sz="8" w:space="0" w:color="auto"/>
            </w:tcBorders>
            <w:shd w:val="clear" w:color="auto" w:fill="auto"/>
            <w:noWrap/>
            <w:hideMark/>
          </w:tcPr>
          <w:p w14:paraId="7073D805" w14:textId="77777777"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14:paraId="61C8C99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2D94AE8"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Dr. Gonzalez</w:t>
            </w:r>
          </w:p>
        </w:tc>
        <w:tc>
          <w:tcPr>
            <w:tcW w:w="3260" w:type="dxa"/>
            <w:tcBorders>
              <w:top w:val="nil"/>
              <w:left w:val="nil"/>
              <w:bottom w:val="single" w:sz="8" w:space="0" w:color="auto"/>
              <w:right w:val="single" w:sz="8" w:space="0" w:color="auto"/>
            </w:tcBorders>
            <w:shd w:val="clear" w:color="auto" w:fill="auto"/>
            <w:noWrap/>
            <w:hideMark/>
          </w:tcPr>
          <w:p w14:paraId="151BAD01" w14:textId="77777777"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14:paraId="70A4EF8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EEB8C76" w14:textId="77777777"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Melchor Ocampo</w:t>
            </w:r>
          </w:p>
        </w:tc>
        <w:tc>
          <w:tcPr>
            <w:tcW w:w="3260" w:type="dxa"/>
            <w:tcBorders>
              <w:top w:val="nil"/>
              <w:left w:val="nil"/>
              <w:bottom w:val="single" w:sz="8" w:space="0" w:color="auto"/>
              <w:right w:val="single" w:sz="8" w:space="0" w:color="auto"/>
            </w:tcBorders>
            <w:shd w:val="clear" w:color="auto" w:fill="auto"/>
            <w:noWrap/>
            <w:hideMark/>
          </w:tcPr>
          <w:p w14:paraId="5D787171" w14:textId="77777777" w:rsidR="00CC3F56" w:rsidRDefault="00CC3F56" w:rsidP="00CC3F56">
            <w:pPr>
              <w:jc w:val="center"/>
            </w:pPr>
            <w:r w:rsidRPr="00257C6F">
              <w:rPr>
                <w:rFonts w:ascii="Calibri" w:hAnsi="Calibri"/>
                <w:color w:val="000000"/>
                <w:sz w:val="14"/>
                <w:szCs w:val="14"/>
                <w:lang w:val="es-ES" w:eastAsia="es-MX"/>
              </w:rPr>
              <w:t>QUINCENAL</w:t>
            </w:r>
          </w:p>
        </w:tc>
      </w:tr>
      <w:tr w:rsidR="002E6DD7" w:rsidRPr="00712047" w14:paraId="335EAE67"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0285714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Bella Vista</w:t>
            </w:r>
          </w:p>
        </w:tc>
        <w:tc>
          <w:tcPr>
            <w:tcW w:w="3260" w:type="dxa"/>
            <w:tcBorders>
              <w:top w:val="nil"/>
              <w:left w:val="nil"/>
              <w:bottom w:val="single" w:sz="8" w:space="0" w:color="auto"/>
              <w:right w:val="single" w:sz="8" w:space="0" w:color="auto"/>
            </w:tcBorders>
            <w:shd w:val="clear" w:color="auto" w:fill="auto"/>
            <w:noWrap/>
            <w:vAlign w:val="center"/>
            <w:hideMark/>
          </w:tcPr>
          <w:p w14:paraId="5457477F"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552DCC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255790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Colinas del Aeropuerto</w:t>
            </w:r>
          </w:p>
        </w:tc>
        <w:tc>
          <w:tcPr>
            <w:tcW w:w="3260" w:type="dxa"/>
            <w:tcBorders>
              <w:top w:val="nil"/>
              <w:left w:val="nil"/>
              <w:bottom w:val="single" w:sz="8" w:space="0" w:color="auto"/>
              <w:right w:val="single" w:sz="8" w:space="0" w:color="auto"/>
            </w:tcBorders>
            <w:shd w:val="clear" w:color="auto" w:fill="auto"/>
            <w:noWrap/>
            <w:vAlign w:val="center"/>
            <w:hideMark/>
          </w:tcPr>
          <w:p w14:paraId="3411436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7AB8BE0"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6EC471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Lázaro Cárdenas</w:t>
            </w:r>
          </w:p>
        </w:tc>
        <w:tc>
          <w:tcPr>
            <w:tcW w:w="3260" w:type="dxa"/>
            <w:tcBorders>
              <w:top w:val="nil"/>
              <w:left w:val="nil"/>
              <w:bottom w:val="single" w:sz="8" w:space="0" w:color="auto"/>
              <w:right w:val="single" w:sz="8" w:space="0" w:color="auto"/>
            </w:tcBorders>
            <w:shd w:val="clear" w:color="auto" w:fill="auto"/>
            <w:noWrap/>
            <w:vAlign w:val="center"/>
            <w:hideMark/>
          </w:tcPr>
          <w:p w14:paraId="516EEDF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F02FBC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B21C8DE"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Cerralvo</w:t>
            </w:r>
          </w:p>
        </w:tc>
        <w:tc>
          <w:tcPr>
            <w:tcW w:w="3260" w:type="dxa"/>
            <w:tcBorders>
              <w:top w:val="nil"/>
              <w:left w:val="nil"/>
              <w:bottom w:val="single" w:sz="8" w:space="0" w:color="auto"/>
              <w:right w:val="single" w:sz="8" w:space="0" w:color="auto"/>
            </w:tcBorders>
            <w:shd w:val="clear" w:color="auto" w:fill="auto"/>
            <w:noWrap/>
            <w:vAlign w:val="center"/>
            <w:hideMark/>
          </w:tcPr>
          <w:p w14:paraId="5A23EB3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5AE30C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0823C5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w:t>
            </w:r>
          </w:p>
        </w:tc>
        <w:tc>
          <w:tcPr>
            <w:tcW w:w="3260" w:type="dxa"/>
            <w:tcBorders>
              <w:top w:val="nil"/>
              <w:left w:val="nil"/>
              <w:bottom w:val="single" w:sz="8" w:space="0" w:color="auto"/>
              <w:right w:val="single" w:sz="8" w:space="0" w:color="auto"/>
            </w:tcBorders>
            <w:shd w:val="clear" w:color="auto" w:fill="auto"/>
            <w:noWrap/>
            <w:vAlign w:val="center"/>
            <w:hideMark/>
          </w:tcPr>
          <w:p w14:paraId="3F50B14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3B5C52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6916A4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Tepehuaje</w:t>
            </w:r>
          </w:p>
        </w:tc>
        <w:tc>
          <w:tcPr>
            <w:tcW w:w="3260" w:type="dxa"/>
            <w:tcBorders>
              <w:top w:val="nil"/>
              <w:left w:val="nil"/>
              <w:bottom w:val="single" w:sz="8" w:space="0" w:color="auto"/>
              <w:right w:val="single" w:sz="8" w:space="0" w:color="auto"/>
            </w:tcBorders>
            <w:shd w:val="clear" w:color="auto" w:fill="auto"/>
            <w:noWrap/>
            <w:vAlign w:val="center"/>
            <w:hideMark/>
          </w:tcPr>
          <w:p w14:paraId="23A6090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4A1BE75" w14:textId="7777777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14:paraId="5F5896E5"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7</w:t>
            </w:r>
          </w:p>
        </w:tc>
      </w:tr>
      <w:tr w:rsidR="002E6DD7" w:rsidRPr="00712047" w14:paraId="7A3D62BF"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C14849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Cercado Alameda</w:t>
            </w:r>
          </w:p>
        </w:tc>
        <w:tc>
          <w:tcPr>
            <w:tcW w:w="3260" w:type="dxa"/>
            <w:tcBorders>
              <w:top w:val="nil"/>
              <w:left w:val="nil"/>
              <w:bottom w:val="single" w:sz="8" w:space="0" w:color="auto"/>
              <w:right w:val="single" w:sz="8" w:space="0" w:color="auto"/>
            </w:tcBorders>
            <w:shd w:val="clear" w:color="auto" w:fill="auto"/>
            <w:noWrap/>
            <w:vAlign w:val="center"/>
            <w:hideMark/>
          </w:tcPr>
          <w:p w14:paraId="2A2F78E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0B4C9613"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00221C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Linares</w:t>
            </w:r>
          </w:p>
        </w:tc>
        <w:tc>
          <w:tcPr>
            <w:tcW w:w="3260" w:type="dxa"/>
            <w:tcBorders>
              <w:top w:val="nil"/>
              <w:left w:val="nil"/>
              <w:bottom w:val="single" w:sz="8" w:space="0" w:color="auto"/>
              <w:right w:val="single" w:sz="8" w:space="0" w:color="auto"/>
            </w:tcBorders>
            <w:shd w:val="clear" w:color="auto" w:fill="auto"/>
            <w:noWrap/>
            <w:vAlign w:val="center"/>
            <w:hideMark/>
          </w:tcPr>
          <w:p w14:paraId="0CD610B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34F1E4E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4261CF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C.S. Allende</w:t>
            </w:r>
          </w:p>
        </w:tc>
        <w:tc>
          <w:tcPr>
            <w:tcW w:w="3260" w:type="dxa"/>
            <w:tcBorders>
              <w:top w:val="nil"/>
              <w:left w:val="nil"/>
              <w:bottom w:val="single" w:sz="8" w:space="0" w:color="auto"/>
              <w:right w:val="single" w:sz="8" w:space="0" w:color="auto"/>
            </w:tcBorders>
            <w:shd w:val="clear" w:color="auto" w:fill="auto"/>
            <w:noWrap/>
            <w:vAlign w:val="center"/>
            <w:hideMark/>
          </w:tcPr>
          <w:p w14:paraId="1531DCD7"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6319D9A"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EE7E9C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Martínez Domínguez</w:t>
            </w:r>
          </w:p>
        </w:tc>
        <w:tc>
          <w:tcPr>
            <w:tcW w:w="3260" w:type="dxa"/>
            <w:tcBorders>
              <w:top w:val="nil"/>
              <w:left w:val="nil"/>
              <w:bottom w:val="single" w:sz="8" w:space="0" w:color="auto"/>
              <w:right w:val="single" w:sz="8" w:space="0" w:color="auto"/>
            </w:tcBorders>
            <w:shd w:val="clear" w:color="auto" w:fill="auto"/>
            <w:noWrap/>
            <w:vAlign w:val="center"/>
            <w:hideMark/>
          </w:tcPr>
          <w:p w14:paraId="6200726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770C14B"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878020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Infonavit</w:t>
            </w:r>
          </w:p>
        </w:tc>
        <w:tc>
          <w:tcPr>
            <w:tcW w:w="3260" w:type="dxa"/>
            <w:tcBorders>
              <w:top w:val="nil"/>
              <w:left w:val="nil"/>
              <w:bottom w:val="single" w:sz="8" w:space="0" w:color="auto"/>
              <w:right w:val="single" w:sz="8" w:space="0" w:color="auto"/>
            </w:tcBorders>
            <w:shd w:val="clear" w:color="auto" w:fill="auto"/>
            <w:noWrap/>
            <w:vAlign w:val="center"/>
            <w:hideMark/>
          </w:tcPr>
          <w:p w14:paraId="2EF27B4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2F303D0E"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BB413F1"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Cristales</w:t>
            </w:r>
          </w:p>
        </w:tc>
        <w:tc>
          <w:tcPr>
            <w:tcW w:w="3260" w:type="dxa"/>
            <w:tcBorders>
              <w:top w:val="nil"/>
              <w:left w:val="nil"/>
              <w:bottom w:val="single" w:sz="8" w:space="0" w:color="auto"/>
              <w:right w:val="single" w:sz="8" w:space="0" w:color="auto"/>
            </w:tcBorders>
            <w:shd w:val="clear" w:color="auto" w:fill="auto"/>
            <w:noWrap/>
            <w:vAlign w:val="center"/>
            <w:hideMark/>
          </w:tcPr>
          <w:p w14:paraId="366DD92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3063682"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8A3090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General Terán</w:t>
            </w:r>
          </w:p>
        </w:tc>
        <w:tc>
          <w:tcPr>
            <w:tcW w:w="3260" w:type="dxa"/>
            <w:tcBorders>
              <w:top w:val="nil"/>
              <w:left w:val="nil"/>
              <w:bottom w:val="single" w:sz="8" w:space="0" w:color="auto"/>
              <w:right w:val="single" w:sz="8" w:space="0" w:color="auto"/>
            </w:tcBorders>
            <w:shd w:val="clear" w:color="auto" w:fill="auto"/>
            <w:noWrap/>
            <w:vAlign w:val="center"/>
            <w:hideMark/>
          </w:tcPr>
          <w:p w14:paraId="519EC55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684AFEFD"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065FC2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Hualahuises</w:t>
            </w:r>
          </w:p>
        </w:tc>
        <w:tc>
          <w:tcPr>
            <w:tcW w:w="3260" w:type="dxa"/>
            <w:tcBorders>
              <w:top w:val="nil"/>
              <w:left w:val="nil"/>
              <w:bottom w:val="single" w:sz="8" w:space="0" w:color="auto"/>
              <w:right w:val="single" w:sz="8" w:space="0" w:color="auto"/>
            </w:tcBorders>
            <w:shd w:val="clear" w:color="auto" w:fill="auto"/>
            <w:noWrap/>
            <w:vAlign w:val="center"/>
            <w:hideMark/>
          </w:tcPr>
          <w:p w14:paraId="53867533"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922176C"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0252B7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Eduardo Livas</w:t>
            </w:r>
          </w:p>
        </w:tc>
        <w:tc>
          <w:tcPr>
            <w:tcW w:w="3260" w:type="dxa"/>
            <w:tcBorders>
              <w:top w:val="nil"/>
              <w:left w:val="nil"/>
              <w:bottom w:val="single" w:sz="8" w:space="0" w:color="auto"/>
              <w:right w:val="single" w:sz="8" w:space="0" w:color="auto"/>
            </w:tcBorders>
            <w:shd w:val="clear" w:color="auto" w:fill="auto"/>
            <w:noWrap/>
            <w:vAlign w:val="center"/>
            <w:hideMark/>
          </w:tcPr>
          <w:p w14:paraId="4D01623A"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71097A6"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3BE96798"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Provileón Fovissste</w:t>
            </w:r>
          </w:p>
        </w:tc>
        <w:tc>
          <w:tcPr>
            <w:tcW w:w="3260" w:type="dxa"/>
            <w:tcBorders>
              <w:top w:val="nil"/>
              <w:left w:val="nil"/>
              <w:bottom w:val="single" w:sz="8" w:space="0" w:color="auto"/>
              <w:right w:val="single" w:sz="8" w:space="0" w:color="auto"/>
            </w:tcBorders>
            <w:shd w:val="clear" w:color="auto" w:fill="auto"/>
            <w:noWrap/>
            <w:vAlign w:val="center"/>
            <w:hideMark/>
          </w:tcPr>
          <w:p w14:paraId="0438188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5C9EB71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5296C18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Morones Prieto</w:t>
            </w:r>
          </w:p>
        </w:tc>
        <w:tc>
          <w:tcPr>
            <w:tcW w:w="3260" w:type="dxa"/>
            <w:tcBorders>
              <w:top w:val="nil"/>
              <w:left w:val="nil"/>
              <w:bottom w:val="single" w:sz="8" w:space="0" w:color="auto"/>
              <w:right w:val="single" w:sz="8" w:space="0" w:color="auto"/>
            </w:tcBorders>
            <w:shd w:val="clear" w:color="auto" w:fill="auto"/>
            <w:noWrap/>
            <w:vAlign w:val="center"/>
            <w:hideMark/>
          </w:tcPr>
          <w:p w14:paraId="7C8A31A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C19980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4FE1EF6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Los Rodríguez</w:t>
            </w:r>
          </w:p>
        </w:tc>
        <w:tc>
          <w:tcPr>
            <w:tcW w:w="3260" w:type="dxa"/>
            <w:tcBorders>
              <w:top w:val="nil"/>
              <w:left w:val="nil"/>
              <w:bottom w:val="single" w:sz="8" w:space="0" w:color="auto"/>
              <w:right w:val="single" w:sz="8" w:space="0" w:color="auto"/>
            </w:tcBorders>
            <w:shd w:val="clear" w:color="auto" w:fill="auto"/>
            <w:noWrap/>
            <w:vAlign w:val="center"/>
            <w:hideMark/>
          </w:tcPr>
          <w:p w14:paraId="29AA0F4C"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742263D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7CE9E79B"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Ladrillera</w:t>
            </w:r>
          </w:p>
        </w:tc>
        <w:tc>
          <w:tcPr>
            <w:tcW w:w="3260" w:type="dxa"/>
            <w:tcBorders>
              <w:top w:val="nil"/>
              <w:left w:val="nil"/>
              <w:bottom w:val="single" w:sz="8" w:space="0" w:color="auto"/>
              <w:right w:val="single" w:sz="8" w:space="0" w:color="auto"/>
            </w:tcBorders>
            <w:shd w:val="clear" w:color="auto" w:fill="auto"/>
            <w:noWrap/>
            <w:vAlign w:val="center"/>
            <w:hideMark/>
          </w:tcPr>
          <w:p w14:paraId="346725D0"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0571111"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65C3F2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Citricultores</w:t>
            </w:r>
          </w:p>
        </w:tc>
        <w:tc>
          <w:tcPr>
            <w:tcW w:w="3260" w:type="dxa"/>
            <w:tcBorders>
              <w:top w:val="nil"/>
              <w:left w:val="nil"/>
              <w:bottom w:val="single" w:sz="8" w:space="0" w:color="auto"/>
              <w:right w:val="single" w:sz="8" w:space="0" w:color="auto"/>
            </w:tcBorders>
            <w:shd w:val="clear" w:color="auto" w:fill="auto"/>
            <w:noWrap/>
            <w:vAlign w:val="center"/>
            <w:hideMark/>
          </w:tcPr>
          <w:p w14:paraId="7BEFFA02"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489BA485" w14:textId="7777777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67369A35"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Villaseca </w:t>
            </w:r>
          </w:p>
        </w:tc>
        <w:tc>
          <w:tcPr>
            <w:tcW w:w="3260" w:type="dxa"/>
            <w:tcBorders>
              <w:top w:val="nil"/>
              <w:left w:val="nil"/>
              <w:bottom w:val="single" w:sz="8" w:space="0" w:color="auto"/>
              <w:right w:val="single" w:sz="8" w:space="0" w:color="auto"/>
            </w:tcBorders>
            <w:shd w:val="clear" w:color="auto" w:fill="auto"/>
            <w:noWrap/>
            <w:vAlign w:val="center"/>
            <w:hideMark/>
          </w:tcPr>
          <w:p w14:paraId="34C6C5B6"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14:paraId="15EA16BB" w14:textId="77777777" w:rsidTr="002E6DD7">
        <w:trPr>
          <w:trHeight w:val="60"/>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16034E26" w14:textId="77777777" w:rsidR="002E6DD7" w:rsidRPr="00712047" w:rsidRDefault="002E6DD7" w:rsidP="002E6DD7">
            <w:pPr>
              <w:jc w:val="center"/>
              <w:rPr>
                <w:rFonts w:ascii="Calibri" w:hAnsi="Calibri"/>
                <w:color w:val="000000"/>
                <w:sz w:val="14"/>
                <w:szCs w:val="14"/>
                <w:lang w:val="en-US" w:eastAsia="es-MX"/>
              </w:rPr>
            </w:pPr>
            <w:r w:rsidRPr="00712047">
              <w:rPr>
                <w:rFonts w:ascii="Calibri" w:hAnsi="Calibri"/>
                <w:color w:val="000000"/>
                <w:sz w:val="14"/>
                <w:szCs w:val="14"/>
                <w:lang w:val="en-US" w:eastAsia="es-MX"/>
              </w:rPr>
              <w:t>U.U.N. SHOCK TRAUMA</w:t>
            </w:r>
          </w:p>
        </w:tc>
        <w:tc>
          <w:tcPr>
            <w:tcW w:w="3260" w:type="dxa"/>
            <w:tcBorders>
              <w:top w:val="nil"/>
              <w:left w:val="nil"/>
              <w:bottom w:val="single" w:sz="8" w:space="0" w:color="auto"/>
              <w:right w:val="single" w:sz="8" w:space="0" w:color="auto"/>
            </w:tcBorders>
            <w:shd w:val="clear" w:color="auto" w:fill="auto"/>
            <w:noWrap/>
            <w:vAlign w:val="center"/>
            <w:hideMark/>
          </w:tcPr>
          <w:p w14:paraId="17D9B464"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n-US" w:eastAsia="es-MX"/>
              </w:rPr>
              <w:t>MENSUAL</w:t>
            </w:r>
          </w:p>
        </w:tc>
      </w:tr>
      <w:tr w:rsidR="002E6DD7" w:rsidRPr="00712047" w14:paraId="74A95159" w14:textId="77777777" w:rsidTr="00D9215B">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14:paraId="5076B277" w14:textId="77777777"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No. 8</w:t>
            </w:r>
          </w:p>
        </w:tc>
      </w:tr>
      <w:tr w:rsidR="002E6DD7" w:rsidRPr="00712047" w14:paraId="5936A3F0" w14:textId="77777777" w:rsidTr="00D9215B">
        <w:trPr>
          <w:trHeight w:val="162"/>
          <w:jc w:val="center"/>
        </w:trPr>
        <w:tc>
          <w:tcPr>
            <w:tcW w:w="4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2C689" w14:textId="77777777"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No. 8</w:t>
            </w:r>
          </w:p>
        </w:tc>
        <w:tc>
          <w:tcPr>
            <w:tcW w:w="3260" w:type="dxa"/>
            <w:tcBorders>
              <w:top w:val="single" w:sz="8" w:space="0" w:color="auto"/>
              <w:left w:val="nil"/>
              <w:bottom w:val="single" w:sz="8" w:space="0" w:color="auto"/>
              <w:right w:val="single" w:sz="8" w:space="0" w:color="auto"/>
            </w:tcBorders>
            <w:shd w:val="clear" w:color="auto" w:fill="auto"/>
            <w:noWrap/>
            <w:vAlign w:val="center"/>
            <w:hideMark/>
          </w:tcPr>
          <w:p w14:paraId="65A72B57" w14:textId="77777777" w:rsidR="002E6DD7" w:rsidRPr="00712047" w:rsidRDefault="00CC3F56" w:rsidP="002E6DD7">
            <w:pPr>
              <w:jc w:val="center"/>
              <w:rPr>
                <w:rFonts w:ascii="Calibri" w:hAnsi="Calibri"/>
                <w:color w:val="000000"/>
                <w:sz w:val="14"/>
                <w:szCs w:val="14"/>
                <w:lang w:val="es-MX" w:eastAsia="es-MX"/>
              </w:rPr>
            </w:pPr>
            <w:r w:rsidRPr="00257C6F">
              <w:rPr>
                <w:rFonts w:ascii="Calibri" w:hAnsi="Calibri"/>
                <w:color w:val="000000"/>
                <w:sz w:val="14"/>
                <w:szCs w:val="14"/>
                <w:lang w:val="es-ES" w:eastAsia="es-MX"/>
              </w:rPr>
              <w:t>QUINCENAL</w:t>
            </w:r>
          </w:p>
        </w:tc>
      </w:tr>
      <w:tr w:rsidR="00014A2C" w:rsidRPr="00712047" w14:paraId="485CE277" w14:textId="77777777" w:rsidTr="00D9215B">
        <w:trPr>
          <w:trHeight w:val="162"/>
          <w:jc w:val="center"/>
        </w:trPr>
        <w:tc>
          <w:tcPr>
            <w:tcW w:w="4420" w:type="dxa"/>
            <w:tcBorders>
              <w:top w:val="single" w:sz="8" w:space="0" w:color="auto"/>
              <w:bottom w:val="nil"/>
            </w:tcBorders>
            <w:shd w:val="clear" w:color="auto" w:fill="auto"/>
            <w:noWrap/>
            <w:vAlign w:val="center"/>
          </w:tcPr>
          <w:p w14:paraId="203C0748" w14:textId="77777777" w:rsidR="00014A2C" w:rsidRPr="00712047" w:rsidRDefault="00014A2C" w:rsidP="002E6DD7">
            <w:pPr>
              <w:jc w:val="center"/>
              <w:rPr>
                <w:rFonts w:ascii="Calibri" w:hAnsi="Calibri"/>
                <w:color w:val="000000"/>
                <w:sz w:val="14"/>
                <w:szCs w:val="14"/>
                <w:lang w:val="es-ES" w:eastAsia="es-MX"/>
              </w:rPr>
            </w:pPr>
          </w:p>
        </w:tc>
        <w:tc>
          <w:tcPr>
            <w:tcW w:w="3260" w:type="dxa"/>
            <w:tcBorders>
              <w:top w:val="single" w:sz="8" w:space="0" w:color="auto"/>
              <w:bottom w:val="nil"/>
            </w:tcBorders>
            <w:shd w:val="clear" w:color="auto" w:fill="auto"/>
            <w:noWrap/>
            <w:vAlign w:val="center"/>
          </w:tcPr>
          <w:p w14:paraId="39F00782" w14:textId="77777777" w:rsidR="00014A2C" w:rsidRPr="00257C6F" w:rsidRDefault="00014A2C" w:rsidP="002E6DD7">
            <w:pPr>
              <w:jc w:val="center"/>
              <w:rPr>
                <w:rFonts w:ascii="Calibri" w:hAnsi="Calibri"/>
                <w:color w:val="000000"/>
                <w:sz w:val="14"/>
                <w:szCs w:val="14"/>
                <w:lang w:val="es-ES" w:eastAsia="es-MX"/>
              </w:rPr>
            </w:pPr>
          </w:p>
        </w:tc>
      </w:tr>
      <w:tr w:rsidR="00D9215B" w:rsidRPr="00712047" w14:paraId="3297EA6C" w14:textId="77777777" w:rsidTr="00D9215B">
        <w:trPr>
          <w:trHeight w:val="162"/>
          <w:jc w:val="center"/>
        </w:trPr>
        <w:tc>
          <w:tcPr>
            <w:tcW w:w="4420" w:type="dxa"/>
            <w:tcBorders>
              <w:top w:val="nil"/>
              <w:bottom w:val="nil"/>
            </w:tcBorders>
            <w:shd w:val="clear" w:color="auto" w:fill="auto"/>
            <w:noWrap/>
            <w:vAlign w:val="center"/>
          </w:tcPr>
          <w:p w14:paraId="2E68B9B6" w14:textId="77777777" w:rsidR="00D9215B" w:rsidRPr="00712047" w:rsidRDefault="00D9215B" w:rsidP="002E6DD7">
            <w:pPr>
              <w:jc w:val="center"/>
              <w:rPr>
                <w:rFonts w:ascii="Calibri" w:hAnsi="Calibri"/>
                <w:color w:val="000000"/>
                <w:sz w:val="14"/>
                <w:szCs w:val="14"/>
                <w:lang w:val="es-ES" w:eastAsia="es-MX"/>
              </w:rPr>
            </w:pPr>
          </w:p>
        </w:tc>
        <w:tc>
          <w:tcPr>
            <w:tcW w:w="3260" w:type="dxa"/>
            <w:tcBorders>
              <w:top w:val="nil"/>
              <w:bottom w:val="nil"/>
            </w:tcBorders>
            <w:shd w:val="clear" w:color="auto" w:fill="auto"/>
            <w:noWrap/>
            <w:vAlign w:val="center"/>
          </w:tcPr>
          <w:p w14:paraId="02A943BA" w14:textId="77777777" w:rsidR="00D9215B" w:rsidRPr="00257C6F" w:rsidRDefault="00D9215B" w:rsidP="002E6DD7">
            <w:pPr>
              <w:jc w:val="center"/>
              <w:rPr>
                <w:rFonts w:ascii="Calibri" w:hAnsi="Calibri"/>
                <w:color w:val="000000"/>
                <w:sz w:val="14"/>
                <w:szCs w:val="14"/>
                <w:lang w:val="es-ES" w:eastAsia="es-MX"/>
              </w:rPr>
            </w:pPr>
          </w:p>
        </w:tc>
      </w:tr>
      <w:tr w:rsidR="00D9215B" w:rsidRPr="00712047" w14:paraId="0DD23726" w14:textId="77777777" w:rsidTr="00D9215B">
        <w:trPr>
          <w:trHeight w:val="162"/>
          <w:jc w:val="center"/>
        </w:trPr>
        <w:tc>
          <w:tcPr>
            <w:tcW w:w="4420" w:type="dxa"/>
            <w:tcBorders>
              <w:top w:val="nil"/>
              <w:bottom w:val="nil"/>
            </w:tcBorders>
            <w:shd w:val="clear" w:color="auto" w:fill="auto"/>
            <w:noWrap/>
            <w:vAlign w:val="center"/>
          </w:tcPr>
          <w:p w14:paraId="0908FF64" w14:textId="77777777" w:rsidR="00D9215B" w:rsidRPr="00712047" w:rsidRDefault="00D9215B" w:rsidP="002E6DD7">
            <w:pPr>
              <w:jc w:val="center"/>
              <w:rPr>
                <w:rFonts w:ascii="Calibri" w:hAnsi="Calibri"/>
                <w:color w:val="000000"/>
                <w:sz w:val="14"/>
                <w:szCs w:val="14"/>
                <w:lang w:val="es-ES" w:eastAsia="es-MX"/>
              </w:rPr>
            </w:pPr>
          </w:p>
        </w:tc>
        <w:tc>
          <w:tcPr>
            <w:tcW w:w="3260" w:type="dxa"/>
            <w:tcBorders>
              <w:top w:val="nil"/>
              <w:bottom w:val="nil"/>
            </w:tcBorders>
            <w:shd w:val="clear" w:color="auto" w:fill="auto"/>
            <w:noWrap/>
            <w:vAlign w:val="center"/>
          </w:tcPr>
          <w:p w14:paraId="393A54C1" w14:textId="77777777" w:rsidR="00D9215B" w:rsidRPr="00257C6F" w:rsidRDefault="00D9215B" w:rsidP="002E6DD7">
            <w:pPr>
              <w:jc w:val="center"/>
              <w:rPr>
                <w:rFonts w:ascii="Calibri" w:hAnsi="Calibri"/>
                <w:color w:val="000000"/>
                <w:sz w:val="14"/>
                <w:szCs w:val="14"/>
                <w:lang w:val="es-ES" w:eastAsia="es-MX"/>
              </w:rPr>
            </w:pPr>
          </w:p>
        </w:tc>
      </w:tr>
      <w:tr w:rsidR="00D9215B" w:rsidRPr="00712047" w14:paraId="0D58AA7A" w14:textId="77777777" w:rsidTr="00D9215B">
        <w:trPr>
          <w:trHeight w:val="162"/>
          <w:jc w:val="center"/>
        </w:trPr>
        <w:tc>
          <w:tcPr>
            <w:tcW w:w="4420" w:type="dxa"/>
            <w:tcBorders>
              <w:top w:val="nil"/>
              <w:bottom w:val="nil"/>
            </w:tcBorders>
            <w:shd w:val="clear" w:color="auto" w:fill="auto"/>
            <w:noWrap/>
            <w:vAlign w:val="center"/>
          </w:tcPr>
          <w:p w14:paraId="549A67C6" w14:textId="77777777" w:rsidR="00D9215B" w:rsidRPr="00712047" w:rsidRDefault="00D9215B" w:rsidP="002E6DD7">
            <w:pPr>
              <w:jc w:val="center"/>
              <w:rPr>
                <w:rFonts w:ascii="Calibri" w:hAnsi="Calibri"/>
                <w:color w:val="000000"/>
                <w:sz w:val="14"/>
                <w:szCs w:val="14"/>
                <w:lang w:val="es-ES" w:eastAsia="es-MX"/>
              </w:rPr>
            </w:pPr>
          </w:p>
        </w:tc>
        <w:tc>
          <w:tcPr>
            <w:tcW w:w="3260" w:type="dxa"/>
            <w:tcBorders>
              <w:top w:val="nil"/>
              <w:bottom w:val="nil"/>
            </w:tcBorders>
            <w:shd w:val="clear" w:color="auto" w:fill="auto"/>
            <w:noWrap/>
            <w:vAlign w:val="center"/>
          </w:tcPr>
          <w:p w14:paraId="428BEEE5" w14:textId="77777777" w:rsidR="00D9215B" w:rsidRPr="00257C6F" w:rsidRDefault="00D9215B" w:rsidP="002E6DD7">
            <w:pPr>
              <w:jc w:val="center"/>
              <w:rPr>
                <w:rFonts w:ascii="Calibri" w:hAnsi="Calibri"/>
                <w:color w:val="000000"/>
                <w:sz w:val="14"/>
                <w:szCs w:val="14"/>
                <w:lang w:val="es-ES" w:eastAsia="es-MX"/>
              </w:rPr>
            </w:pPr>
          </w:p>
        </w:tc>
      </w:tr>
      <w:tr w:rsidR="00D9215B" w:rsidRPr="00712047" w14:paraId="0FDE1A4F" w14:textId="77777777" w:rsidTr="00D9215B">
        <w:trPr>
          <w:trHeight w:val="162"/>
          <w:jc w:val="center"/>
        </w:trPr>
        <w:tc>
          <w:tcPr>
            <w:tcW w:w="4420" w:type="dxa"/>
            <w:tcBorders>
              <w:top w:val="nil"/>
              <w:bottom w:val="nil"/>
            </w:tcBorders>
            <w:shd w:val="clear" w:color="auto" w:fill="auto"/>
            <w:noWrap/>
            <w:vAlign w:val="center"/>
          </w:tcPr>
          <w:p w14:paraId="1D90B149" w14:textId="77777777" w:rsidR="00D9215B" w:rsidRPr="00712047" w:rsidRDefault="00D9215B" w:rsidP="002E6DD7">
            <w:pPr>
              <w:jc w:val="center"/>
              <w:rPr>
                <w:rFonts w:ascii="Calibri" w:hAnsi="Calibri"/>
                <w:color w:val="000000"/>
                <w:sz w:val="14"/>
                <w:szCs w:val="14"/>
                <w:lang w:val="es-ES" w:eastAsia="es-MX"/>
              </w:rPr>
            </w:pPr>
          </w:p>
        </w:tc>
        <w:tc>
          <w:tcPr>
            <w:tcW w:w="3260" w:type="dxa"/>
            <w:tcBorders>
              <w:top w:val="nil"/>
              <w:bottom w:val="nil"/>
            </w:tcBorders>
            <w:shd w:val="clear" w:color="auto" w:fill="auto"/>
            <w:noWrap/>
            <w:vAlign w:val="center"/>
          </w:tcPr>
          <w:p w14:paraId="52EE0261" w14:textId="77777777" w:rsidR="00D9215B" w:rsidRPr="00257C6F" w:rsidRDefault="00D9215B" w:rsidP="002E6DD7">
            <w:pPr>
              <w:jc w:val="center"/>
              <w:rPr>
                <w:rFonts w:ascii="Calibri" w:hAnsi="Calibri"/>
                <w:color w:val="000000"/>
                <w:sz w:val="14"/>
                <w:szCs w:val="14"/>
                <w:lang w:val="es-ES" w:eastAsia="es-MX"/>
              </w:rPr>
            </w:pPr>
          </w:p>
        </w:tc>
      </w:tr>
      <w:tr w:rsidR="00D9215B" w:rsidRPr="00712047" w14:paraId="19AFD57E" w14:textId="77777777" w:rsidTr="00D9215B">
        <w:trPr>
          <w:trHeight w:val="162"/>
          <w:jc w:val="center"/>
        </w:trPr>
        <w:tc>
          <w:tcPr>
            <w:tcW w:w="4420" w:type="dxa"/>
            <w:tcBorders>
              <w:top w:val="nil"/>
              <w:bottom w:val="nil"/>
            </w:tcBorders>
            <w:shd w:val="clear" w:color="auto" w:fill="auto"/>
            <w:noWrap/>
            <w:vAlign w:val="center"/>
          </w:tcPr>
          <w:p w14:paraId="56A3FEB9" w14:textId="77777777" w:rsidR="00D9215B" w:rsidRPr="00712047" w:rsidRDefault="00D9215B" w:rsidP="002E6DD7">
            <w:pPr>
              <w:jc w:val="center"/>
              <w:rPr>
                <w:rFonts w:ascii="Calibri" w:hAnsi="Calibri"/>
                <w:color w:val="000000"/>
                <w:sz w:val="14"/>
                <w:szCs w:val="14"/>
                <w:lang w:val="es-ES" w:eastAsia="es-MX"/>
              </w:rPr>
            </w:pPr>
          </w:p>
        </w:tc>
        <w:tc>
          <w:tcPr>
            <w:tcW w:w="3260" w:type="dxa"/>
            <w:tcBorders>
              <w:top w:val="nil"/>
              <w:bottom w:val="nil"/>
            </w:tcBorders>
            <w:shd w:val="clear" w:color="auto" w:fill="auto"/>
            <w:noWrap/>
            <w:vAlign w:val="center"/>
          </w:tcPr>
          <w:p w14:paraId="6C6FD79F" w14:textId="77777777" w:rsidR="00D9215B" w:rsidRPr="00257C6F" w:rsidRDefault="00D9215B" w:rsidP="002E6DD7">
            <w:pPr>
              <w:jc w:val="center"/>
              <w:rPr>
                <w:rFonts w:ascii="Calibri" w:hAnsi="Calibri"/>
                <w:color w:val="000000"/>
                <w:sz w:val="14"/>
                <w:szCs w:val="14"/>
                <w:lang w:val="es-ES" w:eastAsia="es-MX"/>
              </w:rPr>
            </w:pPr>
          </w:p>
        </w:tc>
      </w:tr>
      <w:tr w:rsidR="00D9215B" w:rsidRPr="00712047" w14:paraId="5FCEC35F" w14:textId="77777777" w:rsidTr="00D9215B">
        <w:trPr>
          <w:trHeight w:val="162"/>
          <w:jc w:val="center"/>
        </w:trPr>
        <w:tc>
          <w:tcPr>
            <w:tcW w:w="4420" w:type="dxa"/>
            <w:tcBorders>
              <w:top w:val="nil"/>
              <w:bottom w:val="nil"/>
            </w:tcBorders>
            <w:shd w:val="clear" w:color="auto" w:fill="auto"/>
            <w:noWrap/>
            <w:vAlign w:val="center"/>
          </w:tcPr>
          <w:p w14:paraId="11591BA4" w14:textId="77777777" w:rsidR="00D9215B" w:rsidRDefault="00D9215B" w:rsidP="002E6DD7">
            <w:pPr>
              <w:jc w:val="center"/>
              <w:rPr>
                <w:rFonts w:ascii="Calibri" w:hAnsi="Calibri"/>
                <w:color w:val="000000"/>
                <w:sz w:val="14"/>
                <w:szCs w:val="14"/>
                <w:lang w:val="es-ES" w:eastAsia="es-MX"/>
              </w:rPr>
            </w:pPr>
          </w:p>
          <w:p w14:paraId="22861B87" w14:textId="77777777" w:rsidR="00D318FC" w:rsidRDefault="00D318FC" w:rsidP="002E6DD7">
            <w:pPr>
              <w:jc w:val="center"/>
              <w:rPr>
                <w:rFonts w:ascii="Calibri" w:hAnsi="Calibri"/>
                <w:color w:val="000000"/>
                <w:sz w:val="14"/>
                <w:szCs w:val="14"/>
                <w:lang w:val="es-ES" w:eastAsia="es-MX"/>
              </w:rPr>
            </w:pPr>
          </w:p>
          <w:p w14:paraId="0DDABF52" w14:textId="77777777" w:rsidR="00D318FC" w:rsidRDefault="00D318FC" w:rsidP="002E6DD7">
            <w:pPr>
              <w:jc w:val="center"/>
              <w:rPr>
                <w:rFonts w:ascii="Calibri" w:hAnsi="Calibri"/>
                <w:color w:val="000000"/>
                <w:sz w:val="14"/>
                <w:szCs w:val="14"/>
                <w:lang w:val="es-ES" w:eastAsia="es-MX"/>
              </w:rPr>
            </w:pPr>
          </w:p>
          <w:p w14:paraId="1BEA65E3" w14:textId="77777777" w:rsidR="00D318FC" w:rsidRDefault="00D318FC" w:rsidP="002E6DD7">
            <w:pPr>
              <w:jc w:val="center"/>
              <w:rPr>
                <w:rFonts w:ascii="Calibri" w:hAnsi="Calibri"/>
                <w:color w:val="000000"/>
                <w:sz w:val="14"/>
                <w:szCs w:val="14"/>
                <w:lang w:val="es-ES" w:eastAsia="es-MX"/>
              </w:rPr>
            </w:pPr>
          </w:p>
          <w:p w14:paraId="0A5378AE" w14:textId="77777777" w:rsidR="00D318FC" w:rsidRDefault="00D318FC" w:rsidP="002E6DD7">
            <w:pPr>
              <w:jc w:val="center"/>
              <w:rPr>
                <w:rFonts w:ascii="Calibri" w:hAnsi="Calibri"/>
                <w:color w:val="000000"/>
                <w:sz w:val="14"/>
                <w:szCs w:val="14"/>
                <w:lang w:val="es-ES" w:eastAsia="es-MX"/>
              </w:rPr>
            </w:pPr>
          </w:p>
          <w:p w14:paraId="3F495C11" w14:textId="77777777" w:rsidR="00D318FC" w:rsidRDefault="00D318FC" w:rsidP="002E6DD7">
            <w:pPr>
              <w:jc w:val="center"/>
              <w:rPr>
                <w:rFonts w:ascii="Calibri" w:hAnsi="Calibri"/>
                <w:color w:val="000000"/>
                <w:sz w:val="14"/>
                <w:szCs w:val="14"/>
                <w:lang w:val="es-ES" w:eastAsia="es-MX"/>
              </w:rPr>
            </w:pPr>
          </w:p>
          <w:p w14:paraId="7C5DBC22" w14:textId="77777777" w:rsidR="00D318FC" w:rsidRDefault="00D318FC" w:rsidP="002E6DD7">
            <w:pPr>
              <w:jc w:val="center"/>
              <w:rPr>
                <w:rFonts w:ascii="Calibri" w:hAnsi="Calibri"/>
                <w:color w:val="000000"/>
                <w:sz w:val="14"/>
                <w:szCs w:val="14"/>
                <w:lang w:val="es-ES" w:eastAsia="es-MX"/>
              </w:rPr>
            </w:pPr>
          </w:p>
          <w:p w14:paraId="33075AE4" w14:textId="77777777" w:rsidR="00D318FC" w:rsidRDefault="00D318FC" w:rsidP="002E6DD7">
            <w:pPr>
              <w:jc w:val="center"/>
              <w:rPr>
                <w:rFonts w:ascii="Calibri" w:hAnsi="Calibri"/>
                <w:color w:val="000000"/>
                <w:sz w:val="14"/>
                <w:szCs w:val="14"/>
                <w:lang w:val="es-ES" w:eastAsia="es-MX"/>
              </w:rPr>
            </w:pPr>
          </w:p>
          <w:p w14:paraId="3C369E17" w14:textId="77777777" w:rsidR="00D318FC" w:rsidRDefault="00D318FC" w:rsidP="002E6DD7">
            <w:pPr>
              <w:jc w:val="center"/>
              <w:rPr>
                <w:rFonts w:ascii="Calibri" w:hAnsi="Calibri"/>
                <w:color w:val="000000"/>
                <w:sz w:val="14"/>
                <w:szCs w:val="14"/>
                <w:lang w:val="es-ES" w:eastAsia="es-MX"/>
              </w:rPr>
            </w:pPr>
          </w:p>
          <w:p w14:paraId="165BBA37" w14:textId="77777777" w:rsidR="00D318FC" w:rsidRDefault="00D318FC" w:rsidP="002E6DD7">
            <w:pPr>
              <w:jc w:val="center"/>
              <w:rPr>
                <w:rFonts w:ascii="Calibri" w:hAnsi="Calibri"/>
                <w:color w:val="000000"/>
                <w:sz w:val="14"/>
                <w:szCs w:val="14"/>
                <w:lang w:val="es-ES" w:eastAsia="es-MX"/>
              </w:rPr>
            </w:pPr>
          </w:p>
          <w:p w14:paraId="58038BFF" w14:textId="77777777" w:rsidR="00D318FC" w:rsidRDefault="00D318FC" w:rsidP="002E6DD7">
            <w:pPr>
              <w:jc w:val="center"/>
              <w:rPr>
                <w:rFonts w:ascii="Calibri" w:hAnsi="Calibri"/>
                <w:color w:val="000000"/>
                <w:sz w:val="14"/>
                <w:szCs w:val="14"/>
                <w:lang w:val="es-ES" w:eastAsia="es-MX"/>
              </w:rPr>
            </w:pPr>
          </w:p>
          <w:p w14:paraId="1B1EA26F" w14:textId="77777777" w:rsidR="00D318FC" w:rsidRDefault="00D318FC" w:rsidP="002E6DD7">
            <w:pPr>
              <w:jc w:val="center"/>
              <w:rPr>
                <w:rFonts w:ascii="Calibri" w:hAnsi="Calibri"/>
                <w:color w:val="000000"/>
                <w:sz w:val="14"/>
                <w:szCs w:val="14"/>
                <w:lang w:val="es-ES" w:eastAsia="es-MX"/>
              </w:rPr>
            </w:pPr>
          </w:p>
          <w:p w14:paraId="014A4C47" w14:textId="77777777" w:rsidR="00D318FC" w:rsidRDefault="00D318FC" w:rsidP="002E6DD7">
            <w:pPr>
              <w:jc w:val="center"/>
              <w:rPr>
                <w:rFonts w:ascii="Calibri" w:hAnsi="Calibri"/>
                <w:color w:val="000000"/>
                <w:sz w:val="14"/>
                <w:szCs w:val="14"/>
                <w:lang w:val="es-ES" w:eastAsia="es-MX"/>
              </w:rPr>
            </w:pPr>
          </w:p>
          <w:p w14:paraId="1A5CEC01" w14:textId="77777777" w:rsidR="00D318FC" w:rsidRDefault="00D318FC" w:rsidP="002E6DD7">
            <w:pPr>
              <w:jc w:val="center"/>
              <w:rPr>
                <w:rFonts w:ascii="Calibri" w:hAnsi="Calibri"/>
                <w:color w:val="000000"/>
                <w:sz w:val="14"/>
                <w:szCs w:val="14"/>
                <w:lang w:val="es-ES" w:eastAsia="es-MX"/>
              </w:rPr>
            </w:pPr>
          </w:p>
          <w:p w14:paraId="79D69C48" w14:textId="77777777" w:rsidR="00D318FC" w:rsidRDefault="00D318FC" w:rsidP="002E6DD7">
            <w:pPr>
              <w:jc w:val="center"/>
              <w:rPr>
                <w:rFonts w:ascii="Calibri" w:hAnsi="Calibri"/>
                <w:color w:val="000000"/>
                <w:sz w:val="14"/>
                <w:szCs w:val="14"/>
                <w:lang w:val="es-ES" w:eastAsia="es-MX"/>
              </w:rPr>
            </w:pPr>
          </w:p>
          <w:p w14:paraId="39366B28" w14:textId="77777777" w:rsidR="00D318FC" w:rsidRDefault="00D318FC" w:rsidP="002E6DD7">
            <w:pPr>
              <w:jc w:val="center"/>
              <w:rPr>
                <w:rFonts w:ascii="Calibri" w:hAnsi="Calibri"/>
                <w:color w:val="000000"/>
                <w:sz w:val="14"/>
                <w:szCs w:val="14"/>
                <w:lang w:val="es-ES" w:eastAsia="es-MX"/>
              </w:rPr>
            </w:pPr>
          </w:p>
          <w:p w14:paraId="77B9BC76" w14:textId="77777777" w:rsidR="00D318FC" w:rsidRDefault="00D318FC" w:rsidP="002E6DD7">
            <w:pPr>
              <w:jc w:val="center"/>
              <w:rPr>
                <w:rFonts w:ascii="Calibri" w:hAnsi="Calibri"/>
                <w:color w:val="000000"/>
                <w:sz w:val="14"/>
                <w:szCs w:val="14"/>
                <w:lang w:val="es-ES" w:eastAsia="es-MX"/>
              </w:rPr>
            </w:pPr>
          </w:p>
          <w:p w14:paraId="2B800064" w14:textId="77777777" w:rsidR="00D318FC" w:rsidRDefault="00D318FC" w:rsidP="002E6DD7">
            <w:pPr>
              <w:jc w:val="center"/>
              <w:rPr>
                <w:rFonts w:ascii="Calibri" w:hAnsi="Calibri"/>
                <w:color w:val="000000"/>
                <w:sz w:val="14"/>
                <w:szCs w:val="14"/>
                <w:lang w:val="es-ES" w:eastAsia="es-MX"/>
              </w:rPr>
            </w:pPr>
          </w:p>
          <w:p w14:paraId="689BCA2D" w14:textId="77777777" w:rsidR="00D318FC" w:rsidRDefault="00D318FC" w:rsidP="002E6DD7">
            <w:pPr>
              <w:jc w:val="center"/>
              <w:rPr>
                <w:rFonts w:ascii="Calibri" w:hAnsi="Calibri"/>
                <w:color w:val="000000"/>
                <w:sz w:val="14"/>
                <w:szCs w:val="14"/>
                <w:lang w:val="es-ES" w:eastAsia="es-MX"/>
              </w:rPr>
            </w:pPr>
          </w:p>
          <w:p w14:paraId="3BA815FC" w14:textId="77777777" w:rsidR="00D318FC" w:rsidRDefault="00D318FC" w:rsidP="002E6DD7">
            <w:pPr>
              <w:jc w:val="center"/>
              <w:rPr>
                <w:rFonts w:ascii="Calibri" w:hAnsi="Calibri"/>
                <w:color w:val="000000"/>
                <w:sz w:val="14"/>
                <w:szCs w:val="14"/>
                <w:lang w:val="es-ES" w:eastAsia="es-MX"/>
              </w:rPr>
            </w:pPr>
          </w:p>
          <w:p w14:paraId="3A604521" w14:textId="77777777" w:rsidR="00D318FC" w:rsidRDefault="00D318FC" w:rsidP="002E6DD7">
            <w:pPr>
              <w:jc w:val="center"/>
              <w:rPr>
                <w:rFonts w:ascii="Calibri" w:hAnsi="Calibri"/>
                <w:color w:val="000000"/>
                <w:sz w:val="14"/>
                <w:szCs w:val="14"/>
                <w:lang w:val="es-ES" w:eastAsia="es-MX"/>
              </w:rPr>
            </w:pPr>
          </w:p>
          <w:p w14:paraId="1A48E200" w14:textId="77777777" w:rsidR="00D318FC" w:rsidRDefault="00D318FC" w:rsidP="002E6DD7">
            <w:pPr>
              <w:jc w:val="center"/>
              <w:rPr>
                <w:rFonts w:ascii="Calibri" w:hAnsi="Calibri"/>
                <w:color w:val="000000"/>
                <w:sz w:val="14"/>
                <w:szCs w:val="14"/>
                <w:lang w:val="es-ES" w:eastAsia="es-MX"/>
              </w:rPr>
            </w:pPr>
          </w:p>
          <w:p w14:paraId="7912D9C3" w14:textId="77777777" w:rsidR="00D318FC" w:rsidRDefault="00D318FC" w:rsidP="002E6DD7">
            <w:pPr>
              <w:jc w:val="center"/>
              <w:rPr>
                <w:rFonts w:ascii="Calibri" w:hAnsi="Calibri"/>
                <w:color w:val="000000"/>
                <w:sz w:val="14"/>
                <w:szCs w:val="14"/>
                <w:lang w:val="es-ES" w:eastAsia="es-MX"/>
              </w:rPr>
            </w:pPr>
          </w:p>
          <w:p w14:paraId="6338FDC8" w14:textId="77777777" w:rsidR="00D318FC" w:rsidRDefault="00D318FC" w:rsidP="002E6DD7">
            <w:pPr>
              <w:jc w:val="center"/>
              <w:rPr>
                <w:rFonts w:ascii="Calibri" w:hAnsi="Calibri"/>
                <w:color w:val="000000"/>
                <w:sz w:val="14"/>
                <w:szCs w:val="14"/>
                <w:lang w:val="es-ES" w:eastAsia="es-MX"/>
              </w:rPr>
            </w:pPr>
          </w:p>
          <w:p w14:paraId="1C6CC9E2" w14:textId="77777777" w:rsidR="00D318FC" w:rsidRDefault="00D318FC" w:rsidP="002E6DD7">
            <w:pPr>
              <w:jc w:val="center"/>
              <w:rPr>
                <w:rFonts w:ascii="Calibri" w:hAnsi="Calibri"/>
                <w:color w:val="000000"/>
                <w:sz w:val="14"/>
                <w:szCs w:val="14"/>
                <w:lang w:val="es-ES" w:eastAsia="es-MX"/>
              </w:rPr>
            </w:pPr>
          </w:p>
          <w:p w14:paraId="1489AFFB" w14:textId="77777777" w:rsidR="00D318FC" w:rsidRDefault="00D318FC" w:rsidP="002E6DD7">
            <w:pPr>
              <w:jc w:val="center"/>
              <w:rPr>
                <w:rFonts w:ascii="Calibri" w:hAnsi="Calibri"/>
                <w:color w:val="000000"/>
                <w:sz w:val="14"/>
                <w:szCs w:val="14"/>
                <w:lang w:val="es-ES" w:eastAsia="es-MX"/>
              </w:rPr>
            </w:pPr>
          </w:p>
          <w:p w14:paraId="0130F19A" w14:textId="77777777" w:rsidR="00D318FC" w:rsidRDefault="00D318FC" w:rsidP="002E6DD7">
            <w:pPr>
              <w:jc w:val="center"/>
              <w:rPr>
                <w:rFonts w:ascii="Calibri" w:hAnsi="Calibri"/>
                <w:color w:val="000000"/>
                <w:sz w:val="14"/>
                <w:szCs w:val="14"/>
                <w:lang w:val="es-ES" w:eastAsia="es-MX"/>
              </w:rPr>
            </w:pPr>
          </w:p>
          <w:p w14:paraId="4DB14403" w14:textId="77777777" w:rsidR="00D318FC" w:rsidRDefault="00D318FC" w:rsidP="002E6DD7">
            <w:pPr>
              <w:jc w:val="center"/>
              <w:rPr>
                <w:rFonts w:ascii="Calibri" w:hAnsi="Calibri"/>
                <w:color w:val="000000"/>
                <w:sz w:val="14"/>
                <w:szCs w:val="14"/>
                <w:lang w:val="es-ES" w:eastAsia="es-MX"/>
              </w:rPr>
            </w:pPr>
          </w:p>
          <w:p w14:paraId="248B013B" w14:textId="77777777" w:rsidR="00D318FC" w:rsidRDefault="00D318FC" w:rsidP="002E6DD7">
            <w:pPr>
              <w:jc w:val="center"/>
              <w:rPr>
                <w:rFonts w:ascii="Calibri" w:hAnsi="Calibri"/>
                <w:color w:val="000000"/>
                <w:sz w:val="14"/>
                <w:szCs w:val="14"/>
                <w:lang w:val="es-ES" w:eastAsia="es-MX"/>
              </w:rPr>
            </w:pPr>
          </w:p>
          <w:p w14:paraId="03BB0715" w14:textId="77777777" w:rsidR="00D318FC" w:rsidRDefault="00D318FC" w:rsidP="002E6DD7">
            <w:pPr>
              <w:jc w:val="center"/>
              <w:rPr>
                <w:rFonts w:ascii="Calibri" w:hAnsi="Calibri"/>
                <w:color w:val="000000"/>
                <w:sz w:val="14"/>
                <w:szCs w:val="14"/>
                <w:lang w:val="es-ES" w:eastAsia="es-MX"/>
              </w:rPr>
            </w:pPr>
          </w:p>
          <w:p w14:paraId="390B7184" w14:textId="77777777" w:rsidR="00D318FC" w:rsidRDefault="00D318FC" w:rsidP="002E6DD7">
            <w:pPr>
              <w:jc w:val="center"/>
              <w:rPr>
                <w:rFonts w:ascii="Calibri" w:hAnsi="Calibri"/>
                <w:color w:val="000000"/>
                <w:sz w:val="14"/>
                <w:szCs w:val="14"/>
                <w:lang w:val="es-ES" w:eastAsia="es-MX"/>
              </w:rPr>
            </w:pPr>
          </w:p>
          <w:p w14:paraId="070EBA56" w14:textId="77777777" w:rsidR="00D318FC" w:rsidRDefault="00D318FC" w:rsidP="002E6DD7">
            <w:pPr>
              <w:jc w:val="center"/>
              <w:rPr>
                <w:rFonts w:ascii="Calibri" w:hAnsi="Calibri"/>
                <w:color w:val="000000"/>
                <w:sz w:val="14"/>
                <w:szCs w:val="14"/>
                <w:lang w:val="es-ES" w:eastAsia="es-MX"/>
              </w:rPr>
            </w:pPr>
          </w:p>
          <w:p w14:paraId="5B0F1F80" w14:textId="77777777" w:rsidR="00D318FC" w:rsidRDefault="00D318FC" w:rsidP="002E6DD7">
            <w:pPr>
              <w:jc w:val="center"/>
              <w:rPr>
                <w:rFonts w:ascii="Calibri" w:hAnsi="Calibri"/>
                <w:color w:val="000000"/>
                <w:sz w:val="14"/>
                <w:szCs w:val="14"/>
                <w:lang w:val="es-ES" w:eastAsia="es-MX"/>
              </w:rPr>
            </w:pPr>
          </w:p>
          <w:p w14:paraId="6E385C6C" w14:textId="77777777" w:rsidR="00D318FC" w:rsidRDefault="00D318FC" w:rsidP="002E6DD7">
            <w:pPr>
              <w:jc w:val="center"/>
              <w:rPr>
                <w:rFonts w:ascii="Calibri" w:hAnsi="Calibri"/>
                <w:color w:val="000000"/>
                <w:sz w:val="14"/>
                <w:szCs w:val="14"/>
                <w:lang w:val="es-ES" w:eastAsia="es-MX"/>
              </w:rPr>
            </w:pPr>
          </w:p>
          <w:p w14:paraId="033E7CCC" w14:textId="77777777" w:rsidR="00D318FC" w:rsidRDefault="00D318FC" w:rsidP="002E6DD7">
            <w:pPr>
              <w:jc w:val="center"/>
              <w:rPr>
                <w:rFonts w:ascii="Calibri" w:hAnsi="Calibri"/>
                <w:color w:val="000000"/>
                <w:sz w:val="14"/>
                <w:szCs w:val="14"/>
                <w:lang w:val="es-ES" w:eastAsia="es-MX"/>
              </w:rPr>
            </w:pPr>
          </w:p>
          <w:p w14:paraId="0F463E68" w14:textId="77777777" w:rsidR="00D318FC" w:rsidRDefault="00D318FC" w:rsidP="002E6DD7">
            <w:pPr>
              <w:jc w:val="center"/>
              <w:rPr>
                <w:rFonts w:ascii="Calibri" w:hAnsi="Calibri"/>
                <w:color w:val="000000"/>
                <w:sz w:val="14"/>
                <w:szCs w:val="14"/>
                <w:lang w:val="es-ES" w:eastAsia="es-MX"/>
              </w:rPr>
            </w:pPr>
          </w:p>
          <w:p w14:paraId="14D4DA47" w14:textId="77777777" w:rsidR="00D318FC" w:rsidRDefault="00D318FC" w:rsidP="002E6DD7">
            <w:pPr>
              <w:jc w:val="center"/>
              <w:rPr>
                <w:rFonts w:ascii="Calibri" w:hAnsi="Calibri"/>
                <w:color w:val="000000"/>
                <w:sz w:val="14"/>
                <w:szCs w:val="14"/>
                <w:lang w:val="es-ES" w:eastAsia="es-MX"/>
              </w:rPr>
            </w:pPr>
          </w:p>
          <w:p w14:paraId="099DF774" w14:textId="77777777" w:rsidR="00D318FC" w:rsidRPr="00712047" w:rsidRDefault="00D318FC" w:rsidP="002E6DD7">
            <w:pPr>
              <w:jc w:val="center"/>
              <w:rPr>
                <w:rFonts w:ascii="Calibri" w:hAnsi="Calibri"/>
                <w:color w:val="000000"/>
                <w:sz w:val="14"/>
                <w:szCs w:val="14"/>
                <w:lang w:val="es-ES" w:eastAsia="es-MX"/>
              </w:rPr>
            </w:pPr>
          </w:p>
        </w:tc>
        <w:tc>
          <w:tcPr>
            <w:tcW w:w="3260" w:type="dxa"/>
            <w:tcBorders>
              <w:top w:val="nil"/>
              <w:bottom w:val="nil"/>
            </w:tcBorders>
            <w:shd w:val="clear" w:color="auto" w:fill="auto"/>
            <w:noWrap/>
            <w:vAlign w:val="center"/>
          </w:tcPr>
          <w:p w14:paraId="0C2AC4DB" w14:textId="77777777" w:rsidR="00D9215B" w:rsidRPr="00257C6F" w:rsidRDefault="00D9215B" w:rsidP="002E6DD7">
            <w:pPr>
              <w:jc w:val="center"/>
              <w:rPr>
                <w:rFonts w:ascii="Calibri" w:hAnsi="Calibri"/>
                <w:color w:val="000000"/>
                <w:sz w:val="14"/>
                <w:szCs w:val="14"/>
                <w:lang w:val="es-ES" w:eastAsia="es-MX"/>
              </w:rPr>
            </w:pPr>
          </w:p>
        </w:tc>
      </w:tr>
      <w:tr w:rsidR="00D9215B" w:rsidRPr="00712047" w14:paraId="6B541CC1" w14:textId="77777777" w:rsidTr="00D9215B">
        <w:trPr>
          <w:trHeight w:val="162"/>
          <w:jc w:val="center"/>
        </w:trPr>
        <w:tc>
          <w:tcPr>
            <w:tcW w:w="4420" w:type="dxa"/>
            <w:tcBorders>
              <w:top w:val="nil"/>
            </w:tcBorders>
            <w:shd w:val="clear" w:color="auto" w:fill="auto"/>
            <w:noWrap/>
            <w:vAlign w:val="center"/>
          </w:tcPr>
          <w:p w14:paraId="1A2A0E19" w14:textId="77777777" w:rsidR="00D9215B" w:rsidRPr="00712047" w:rsidRDefault="00D9215B" w:rsidP="002E6DD7">
            <w:pPr>
              <w:jc w:val="center"/>
              <w:rPr>
                <w:rFonts w:ascii="Calibri" w:hAnsi="Calibri"/>
                <w:color w:val="000000"/>
                <w:sz w:val="14"/>
                <w:szCs w:val="14"/>
                <w:lang w:val="es-ES" w:eastAsia="es-MX"/>
              </w:rPr>
            </w:pPr>
          </w:p>
        </w:tc>
        <w:tc>
          <w:tcPr>
            <w:tcW w:w="3260" w:type="dxa"/>
            <w:tcBorders>
              <w:top w:val="nil"/>
            </w:tcBorders>
            <w:shd w:val="clear" w:color="auto" w:fill="auto"/>
            <w:noWrap/>
            <w:vAlign w:val="center"/>
          </w:tcPr>
          <w:p w14:paraId="5A6B8EDA" w14:textId="77777777" w:rsidR="00D9215B" w:rsidRPr="00257C6F" w:rsidRDefault="00D9215B" w:rsidP="002E6DD7">
            <w:pPr>
              <w:jc w:val="center"/>
              <w:rPr>
                <w:rFonts w:ascii="Calibri" w:hAnsi="Calibri"/>
                <w:color w:val="000000"/>
                <w:sz w:val="14"/>
                <w:szCs w:val="14"/>
                <w:lang w:val="es-ES" w:eastAsia="es-MX"/>
              </w:rPr>
            </w:pPr>
          </w:p>
        </w:tc>
      </w:tr>
    </w:tbl>
    <w:p w14:paraId="14E016F8" w14:textId="77777777" w:rsidR="002E6DD7" w:rsidRPr="00CC3F56"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35"/>
          <w:tab w:val="left" w:pos="5670"/>
          <w:tab w:val="left" w:pos="7655"/>
        </w:tabs>
        <w:ind w:right="-91"/>
        <w:jc w:val="center"/>
        <w:rPr>
          <w:rFonts w:asciiTheme="minorHAnsi" w:hAnsiTheme="minorHAnsi"/>
          <w:b/>
          <w:color w:val="000000" w:themeColor="text1"/>
        </w:rPr>
      </w:pPr>
      <w:r w:rsidRPr="00CC3F56">
        <w:rPr>
          <w:rFonts w:asciiTheme="minorHAnsi" w:hAnsiTheme="minorHAnsi"/>
          <w:b/>
          <w:color w:val="000000" w:themeColor="text1"/>
        </w:rPr>
        <w:lastRenderedPageBreak/>
        <w:t>ANEXO 1-B</w:t>
      </w:r>
    </w:p>
    <w:p w14:paraId="73DDEF7F" w14:textId="77777777" w:rsidR="002E6DD7" w:rsidRPr="00C12A91" w:rsidRDefault="002E6DD7" w:rsidP="002E6DD7">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14:paraId="2439DF50" w14:textId="77777777" w:rsidR="002E6DD7" w:rsidRDefault="002E6DD7" w:rsidP="002E6DD7">
      <w:pPr>
        <w:jc w:val="center"/>
        <w:rPr>
          <w:rFonts w:asciiTheme="minorHAnsi" w:hAnsiTheme="minorHAnsi" w:cs="Tahoma"/>
          <w:b/>
        </w:rPr>
      </w:pPr>
    </w:p>
    <w:tbl>
      <w:tblPr>
        <w:tblW w:w="11736" w:type="dxa"/>
        <w:jc w:val="center"/>
        <w:tblLayout w:type="fixed"/>
        <w:tblCellMar>
          <w:left w:w="70" w:type="dxa"/>
          <w:right w:w="70" w:type="dxa"/>
        </w:tblCellMar>
        <w:tblLook w:val="04A0" w:firstRow="1" w:lastRow="0" w:firstColumn="1" w:lastColumn="0" w:noHBand="0" w:noVBand="1"/>
      </w:tblPr>
      <w:tblGrid>
        <w:gridCol w:w="1611"/>
        <w:gridCol w:w="601"/>
        <w:gridCol w:w="530"/>
        <w:gridCol w:w="424"/>
        <w:gridCol w:w="530"/>
        <w:gridCol w:w="547"/>
        <w:gridCol w:w="567"/>
        <w:gridCol w:w="530"/>
        <w:gridCol w:w="530"/>
        <w:gridCol w:w="424"/>
        <w:gridCol w:w="424"/>
        <w:gridCol w:w="530"/>
        <w:gridCol w:w="424"/>
        <w:gridCol w:w="424"/>
        <w:gridCol w:w="424"/>
        <w:gridCol w:w="530"/>
        <w:gridCol w:w="424"/>
        <w:gridCol w:w="424"/>
        <w:gridCol w:w="424"/>
        <w:gridCol w:w="424"/>
        <w:gridCol w:w="424"/>
        <w:gridCol w:w="566"/>
      </w:tblGrid>
      <w:tr w:rsidR="00937AEB" w:rsidRPr="00937AEB" w14:paraId="260677C5" w14:textId="77777777" w:rsidTr="00E05259">
        <w:trPr>
          <w:trHeight w:val="998"/>
          <w:jc w:val="center"/>
        </w:trPr>
        <w:tc>
          <w:tcPr>
            <w:tcW w:w="1611"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5B38C36C" w14:textId="77777777" w:rsidR="00937AEB" w:rsidRPr="00937AEB" w:rsidRDefault="00937AEB" w:rsidP="00937AEB">
            <w:pPr>
              <w:jc w:val="center"/>
              <w:rPr>
                <w:rFonts w:ascii="Calibri" w:hAnsi="Calibri"/>
                <w:b/>
                <w:bCs/>
                <w:color w:val="000000"/>
                <w:sz w:val="14"/>
                <w:szCs w:val="14"/>
                <w:lang w:val="es-MX" w:eastAsia="es-MX"/>
              </w:rPr>
            </w:pPr>
            <w:r w:rsidRPr="00937AEB">
              <w:rPr>
                <w:rFonts w:ascii="Calibri" w:hAnsi="Calibri"/>
                <w:b/>
                <w:bCs/>
                <w:color w:val="000000"/>
                <w:sz w:val="14"/>
                <w:szCs w:val="14"/>
                <w:lang w:val="es-MX" w:eastAsia="es-MX"/>
              </w:rPr>
              <w:t>INSUMOS</w:t>
            </w:r>
          </w:p>
        </w:tc>
        <w:tc>
          <w:tcPr>
            <w:tcW w:w="601"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2BADEB64"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Metropolitano “Dr. Bernardo Sepúlveda”</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4A2C170C"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Regional de Alta Especialidad Materno Infantil</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187CF849"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UNEME Pediátrica</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0D4DC298"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Cerralvo</w:t>
            </w:r>
          </w:p>
        </w:tc>
        <w:tc>
          <w:tcPr>
            <w:tcW w:w="547"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7B2EEBED" w14:textId="738E74EE" w:rsidR="00937AEB" w:rsidRPr="00E05259" w:rsidRDefault="00937AEB" w:rsidP="00E05259">
            <w:pPr>
              <w:jc w:val="center"/>
              <w:rPr>
                <w:rFonts w:ascii="Calibri" w:hAnsi="Calibri"/>
                <w:color w:val="000000"/>
                <w:sz w:val="10"/>
                <w:szCs w:val="10"/>
                <w:lang w:val="es-MX" w:eastAsia="es-MX"/>
              </w:rPr>
            </w:pPr>
            <w:r w:rsidRPr="00E05259">
              <w:rPr>
                <w:rFonts w:ascii="Calibri" w:hAnsi="Calibri"/>
                <w:color w:val="000000"/>
                <w:sz w:val="10"/>
                <w:szCs w:val="10"/>
                <w:lang w:val="es-MX" w:eastAsia="es-MX"/>
              </w:rPr>
              <w:t xml:space="preserve">Hospital General </w:t>
            </w:r>
            <w:r w:rsidR="00E05259" w:rsidRPr="00E05259">
              <w:rPr>
                <w:rFonts w:ascii="Calibri" w:hAnsi="Calibri"/>
                <w:color w:val="000000"/>
                <w:sz w:val="10"/>
                <w:szCs w:val="10"/>
                <w:lang w:val="es-MX" w:eastAsia="es-MX"/>
              </w:rPr>
              <w:t>Virginia Ayala de Garza</w:t>
            </w:r>
          </w:p>
        </w:tc>
        <w:tc>
          <w:tcPr>
            <w:tcW w:w="567"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521DD177" w14:textId="68E1E3A1"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xml:space="preserve">Hospital General de </w:t>
            </w:r>
            <w:r w:rsidRPr="00E97F10">
              <w:rPr>
                <w:rFonts w:ascii="Calibri" w:hAnsi="Calibri"/>
                <w:color w:val="000000"/>
                <w:sz w:val="10"/>
                <w:szCs w:val="10"/>
                <w:lang w:val="es-MX" w:eastAsia="es-MX"/>
              </w:rPr>
              <w:t>S</w:t>
            </w:r>
            <w:r w:rsidR="00E97F10" w:rsidRPr="00E97F10">
              <w:rPr>
                <w:rFonts w:ascii="Calibri" w:hAnsi="Calibri"/>
                <w:color w:val="000000"/>
                <w:sz w:val="10"/>
                <w:szCs w:val="10"/>
                <w:lang w:val="es-MX" w:eastAsia="es-MX"/>
              </w:rPr>
              <w:t>abin</w:t>
            </w:r>
            <w:r w:rsidRPr="00E97F10">
              <w:rPr>
                <w:rFonts w:ascii="Calibri" w:hAnsi="Calibri"/>
                <w:color w:val="000000"/>
                <w:sz w:val="10"/>
                <w:szCs w:val="10"/>
                <w:lang w:val="es-MX" w:eastAsia="es-MX"/>
              </w:rPr>
              <w:t>as Hi</w:t>
            </w:r>
            <w:r w:rsidRPr="00937AEB">
              <w:rPr>
                <w:rFonts w:ascii="Calibri" w:hAnsi="Calibri"/>
                <w:color w:val="000000"/>
                <w:sz w:val="10"/>
                <w:szCs w:val="10"/>
                <w:lang w:val="es-MX" w:eastAsia="es-MX"/>
              </w:rPr>
              <w:t>dalgo</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5CF9B17F"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Juárez</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721B4B39"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Montemorelos</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1C21ADBD"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Unidad de Rehabilitación Psiquiátrica</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5312F204"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Galeana</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18DB72CD" w14:textId="3CE67FF0"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xml:space="preserve">Hospital </w:t>
            </w:r>
            <w:r w:rsidRPr="00E97F10">
              <w:rPr>
                <w:rFonts w:ascii="Calibri" w:hAnsi="Calibri"/>
                <w:color w:val="000000"/>
                <w:sz w:val="10"/>
                <w:szCs w:val="10"/>
                <w:lang w:val="es-MX" w:eastAsia="es-MX"/>
              </w:rPr>
              <w:t>General de Dr</w:t>
            </w:r>
            <w:r w:rsidRPr="00937AEB">
              <w:rPr>
                <w:rFonts w:ascii="Calibri" w:hAnsi="Calibri"/>
                <w:color w:val="000000"/>
                <w:sz w:val="10"/>
                <w:szCs w:val="10"/>
                <w:lang w:val="es-MX" w:eastAsia="es-MX"/>
              </w:rPr>
              <w:t>. Arroyo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35CFD2CD"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Linares</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00D6E263"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Unidad Tierra y Libertad</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4EB79042"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Centro de Especialidades Dentales</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732618D4" w14:textId="77777777" w:rsidR="00937AEB" w:rsidRPr="00E97F10" w:rsidRDefault="00937AEB" w:rsidP="00937AEB">
            <w:pPr>
              <w:jc w:val="center"/>
              <w:rPr>
                <w:rFonts w:ascii="Calibri" w:hAnsi="Calibri"/>
                <w:color w:val="000000"/>
                <w:sz w:val="10"/>
                <w:szCs w:val="10"/>
                <w:lang w:val="es-MX" w:eastAsia="es-MX"/>
              </w:rPr>
            </w:pPr>
            <w:r w:rsidRPr="00E97F10">
              <w:rPr>
                <w:rFonts w:ascii="Calibri" w:hAnsi="Calibri"/>
                <w:color w:val="000000"/>
                <w:sz w:val="10"/>
                <w:szCs w:val="10"/>
                <w:lang w:val="es-MX" w:eastAsia="es-MX"/>
              </w:rPr>
              <w:t>Lab. Estatal de Salud Pública</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1793750E" w14:textId="71C6FBF7" w:rsidR="00937AEB" w:rsidRPr="00E97F10" w:rsidRDefault="00937AEB" w:rsidP="00937AEB">
            <w:pPr>
              <w:jc w:val="center"/>
              <w:rPr>
                <w:rFonts w:ascii="Calibri" w:hAnsi="Calibri"/>
                <w:color w:val="000000"/>
                <w:sz w:val="10"/>
                <w:szCs w:val="10"/>
                <w:lang w:val="es-MX" w:eastAsia="es-MX"/>
              </w:rPr>
            </w:pPr>
            <w:r w:rsidRPr="00E97F10">
              <w:rPr>
                <w:rFonts w:ascii="Calibri" w:hAnsi="Calibri"/>
                <w:color w:val="000000"/>
                <w:sz w:val="10"/>
                <w:szCs w:val="10"/>
                <w:lang w:val="es-MX" w:eastAsia="es-MX"/>
              </w:rPr>
              <w:t>C.E.T.S</w:t>
            </w:r>
            <w:r w:rsidR="00E97F10" w:rsidRPr="00E97F10">
              <w:rPr>
                <w:rFonts w:ascii="Calibri" w:hAnsi="Calibri"/>
                <w:color w:val="000000"/>
                <w:sz w:val="10"/>
                <w:szCs w:val="10"/>
                <w:lang w:val="es-MX" w:eastAsia="es-MX"/>
              </w:rPr>
              <w:t>.</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0EFE4D44" w14:textId="77777777"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UNEME DEDICAM</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4CE6DF80" w14:textId="77777777"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UNEME ESCOBEDO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50191B5F" w14:textId="6A9429C7"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 xml:space="preserve">SHOCK  </w:t>
            </w:r>
            <w:r w:rsidRPr="00E97F10">
              <w:rPr>
                <w:rFonts w:ascii="Calibri" w:hAnsi="Calibri"/>
                <w:color w:val="000000"/>
                <w:sz w:val="12"/>
                <w:szCs w:val="12"/>
                <w:lang w:val="es-MX" w:eastAsia="es-MX"/>
              </w:rPr>
              <w:t>TRAUM</w:t>
            </w:r>
            <w:r w:rsidR="00E97F10" w:rsidRPr="00E97F10">
              <w:rPr>
                <w:rFonts w:ascii="Calibri" w:hAnsi="Calibri"/>
                <w:color w:val="000000"/>
                <w:sz w:val="12"/>
                <w:szCs w:val="12"/>
                <w:lang w:val="es-MX" w:eastAsia="es-MX"/>
              </w:rPr>
              <w:t>A</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6E3BFE99" w14:textId="77777777"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UMEME PESQUEQRIA</w:t>
            </w:r>
          </w:p>
        </w:tc>
        <w:tc>
          <w:tcPr>
            <w:tcW w:w="566"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0EA333CA" w14:textId="77777777" w:rsidR="00937AEB" w:rsidRPr="00937AEB" w:rsidRDefault="00937AEB" w:rsidP="00937AEB">
            <w:pPr>
              <w:jc w:val="center"/>
              <w:rPr>
                <w:rFonts w:ascii="Calibri" w:hAnsi="Calibri"/>
                <w:b/>
                <w:bCs/>
                <w:color w:val="000000"/>
                <w:sz w:val="14"/>
                <w:szCs w:val="14"/>
                <w:lang w:val="es-MX" w:eastAsia="es-MX"/>
              </w:rPr>
            </w:pPr>
            <w:r w:rsidRPr="00937AEB">
              <w:rPr>
                <w:rFonts w:ascii="Calibri" w:hAnsi="Calibri"/>
                <w:b/>
                <w:bCs/>
                <w:color w:val="000000"/>
                <w:sz w:val="14"/>
                <w:szCs w:val="14"/>
                <w:lang w:val="es-MX" w:eastAsia="es-MX"/>
              </w:rPr>
              <w:t>TOTAL</w:t>
            </w:r>
          </w:p>
        </w:tc>
      </w:tr>
      <w:tr w:rsidR="00C41AC2" w:rsidRPr="00937AEB" w14:paraId="3D761E04" w14:textId="77777777" w:rsidTr="00E05259">
        <w:trPr>
          <w:trHeight w:val="315"/>
          <w:jc w:val="center"/>
        </w:trPr>
        <w:tc>
          <w:tcPr>
            <w:tcW w:w="1611" w:type="dxa"/>
            <w:tcBorders>
              <w:top w:val="nil"/>
              <w:left w:val="single" w:sz="8" w:space="0" w:color="auto"/>
              <w:bottom w:val="single" w:sz="8" w:space="0" w:color="auto"/>
              <w:right w:val="single" w:sz="8" w:space="0" w:color="auto"/>
            </w:tcBorders>
            <w:shd w:val="clear" w:color="auto" w:fill="7030A0"/>
            <w:vAlign w:val="center"/>
            <w:hideMark/>
          </w:tcPr>
          <w:p w14:paraId="612D7A8F" w14:textId="77777777" w:rsidR="00C41AC2" w:rsidRPr="00937AEB" w:rsidRDefault="00C41AC2" w:rsidP="00C41AC2">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CARROS</w:t>
            </w:r>
          </w:p>
        </w:tc>
        <w:tc>
          <w:tcPr>
            <w:tcW w:w="601" w:type="dxa"/>
            <w:tcBorders>
              <w:top w:val="nil"/>
              <w:left w:val="nil"/>
              <w:bottom w:val="single" w:sz="8" w:space="0" w:color="auto"/>
              <w:right w:val="single" w:sz="8" w:space="0" w:color="auto"/>
            </w:tcBorders>
            <w:shd w:val="clear" w:color="auto" w:fill="auto"/>
            <w:noWrap/>
            <w:vAlign w:val="center"/>
            <w:hideMark/>
          </w:tcPr>
          <w:p w14:paraId="28C3B06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hideMark/>
          </w:tcPr>
          <w:p w14:paraId="7653C4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06B9597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hideMark/>
          </w:tcPr>
          <w:p w14:paraId="0FA9A9D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hideMark/>
          </w:tcPr>
          <w:p w14:paraId="7AE613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679704A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hideMark/>
          </w:tcPr>
          <w:p w14:paraId="279A2BE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hideMark/>
          </w:tcPr>
          <w:p w14:paraId="6092D6F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hideMark/>
          </w:tcPr>
          <w:p w14:paraId="7C4EB0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hideMark/>
          </w:tcPr>
          <w:p w14:paraId="71CAA43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hideMark/>
          </w:tcPr>
          <w:p w14:paraId="060BA0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072BC1E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hideMark/>
          </w:tcPr>
          <w:p w14:paraId="34B9C8E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565C280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hideMark/>
          </w:tcPr>
          <w:p w14:paraId="287912B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47CF3BA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7430AC0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0A45002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1424CAF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628C23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hideMark/>
          </w:tcPr>
          <w:p w14:paraId="3537EC6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r>
      <w:tr w:rsidR="00C41AC2" w:rsidRPr="00937AEB" w14:paraId="70295A99"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76A421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Carro recolector de RPBI cap. 200 litros</w:t>
            </w:r>
          </w:p>
        </w:tc>
        <w:tc>
          <w:tcPr>
            <w:tcW w:w="601" w:type="dxa"/>
            <w:tcBorders>
              <w:top w:val="nil"/>
              <w:left w:val="nil"/>
              <w:bottom w:val="single" w:sz="8" w:space="0" w:color="auto"/>
              <w:right w:val="single" w:sz="8" w:space="0" w:color="auto"/>
            </w:tcBorders>
            <w:shd w:val="clear" w:color="auto" w:fill="auto"/>
            <w:noWrap/>
            <w:vAlign w:val="center"/>
          </w:tcPr>
          <w:p w14:paraId="42754C0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28F1CDA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5F6B73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382F958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47" w:type="dxa"/>
            <w:tcBorders>
              <w:top w:val="nil"/>
              <w:left w:val="nil"/>
              <w:bottom w:val="single" w:sz="8" w:space="0" w:color="auto"/>
              <w:right w:val="single" w:sz="8" w:space="0" w:color="auto"/>
            </w:tcBorders>
            <w:shd w:val="clear" w:color="auto" w:fill="auto"/>
            <w:noWrap/>
            <w:vAlign w:val="center"/>
          </w:tcPr>
          <w:p w14:paraId="1488AE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tcPr>
          <w:p w14:paraId="5A9900B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vAlign w:val="center"/>
          </w:tcPr>
          <w:p w14:paraId="3ABC3F6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62D8EF4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noWrap/>
            <w:vAlign w:val="center"/>
          </w:tcPr>
          <w:p w14:paraId="375FDAE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noWrap/>
            <w:vAlign w:val="center"/>
          </w:tcPr>
          <w:p w14:paraId="735E53B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04BDA3D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7A43305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noWrap/>
            <w:vAlign w:val="center"/>
          </w:tcPr>
          <w:p w14:paraId="7EA3680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5DD9D0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vAlign w:val="center"/>
          </w:tcPr>
          <w:p w14:paraId="082FB5A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2957FC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2F8D860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635B94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4B4FA5A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49932A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66" w:type="dxa"/>
            <w:tcBorders>
              <w:top w:val="nil"/>
              <w:left w:val="nil"/>
              <w:bottom w:val="single" w:sz="8" w:space="0" w:color="auto"/>
              <w:right w:val="single" w:sz="8" w:space="0" w:color="auto"/>
            </w:tcBorders>
            <w:shd w:val="clear" w:color="auto" w:fill="auto"/>
            <w:vAlign w:val="center"/>
          </w:tcPr>
          <w:p w14:paraId="2DC4C0E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7870E6D7"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D858302"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Carro rojo recolector manual con sujetador para bolsa</w:t>
            </w:r>
          </w:p>
        </w:tc>
        <w:tc>
          <w:tcPr>
            <w:tcW w:w="601" w:type="dxa"/>
            <w:tcBorders>
              <w:top w:val="nil"/>
              <w:left w:val="nil"/>
              <w:bottom w:val="single" w:sz="8" w:space="0" w:color="auto"/>
              <w:right w:val="single" w:sz="8" w:space="0" w:color="auto"/>
            </w:tcBorders>
            <w:shd w:val="clear" w:color="auto" w:fill="auto"/>
            <w:noWrap/>
            <w:vAlign w:val="center"/>
          </w:tcPr>
          <w:p w14:paraId="05FFE56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511709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91A5E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3A54D3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478F499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F06D1D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3ACF07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C92948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E598D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CA8CF3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321720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521421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7F1B0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DFC671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70C0BA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42759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49177E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BB1F41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4EE1D6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DE9D1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1E247A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7C0C2729" w14:textId="77777777" w:rsidTr="00E05259">
        <w:trPr>
          <w:trHeight w:val="315"/>
          <w:jc w:val="center"/>
        </w:trPr>
        <w:tc>
          <w:tcPr>
            <w:tcW w:w="1611" w:type="dxa"/>
            <w:tcBorders>
              <w:top w:val="nil"/>
              <w:left w:val="single" w:sz="8" w:space="0" w:color="auto"/>
              <w:bottom w:val="single" w:sz="8" w:space="0" w:color="auto"/>
              <w:right w:val="single" w:sz="8" w:space="0" w:color="auto"/>
            </w:tcBorders>
            <w:shd w:val="clear" w:color="auto" w:fill="7030A0"/>
            <w:vAlign w:val="center"/>
            <w:hideMark/>
          </w:tcPr>
          <w:p w14:paraId="1E54D106" w14:textId="77777777" w:rsidR="00C41AC2" w:rsidRPr="00937AEB" w:rsidRDefault="00C41AC2" w:rsidP="00C41AC2">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CONTENEDORES</w:t>
            </w:r>
          </w:p>
        </w:tc>
        <w:tc>
          <w:tcPr>
            <w:tcW w:w="601" w:type="dxa"/>
            <w:tcBorders>
              <w:top w:val="nil"/>
              <w:left w:val="nil"/>
              <w:bottom w:val="single" w:sz="8" w:space="0" w:color="auto"/>
              <w:right w:val="single" w:sz="8" w:space="0" w:color="auto"/>
            </w:tcBorders>
            <w:shd w:val="clear" w:color="auto" w:fill="auto"/>
            <w:noWrap/>
            <w:vAlign w:val="center"/>
          </w:tcPr>
          <w:p w14:paraId="36E3A40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6187A0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40D73E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324EC5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0A8C9E8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4FA971D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281EB3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D28DB0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36814D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AF3EF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B2748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D07C60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E43D2E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AFFC1A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0B4678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F378C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E6E78D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F1E89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18253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C0A36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C4988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112A281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9474E72"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rojos almacenamiento temporal RPBI de 200 litros</w:t>
            </w:r>
          </w:p>
        </w:tc>
        <w:tc>
          <w:tcPr>
            <w:tcW w:w="601" w:type="dxa"/>
            <w:tcBorders>
              <w:top w:val="nil"/>
              <w:left w:val="nil"/>
              <w:bottom w:val="single" w:sz="8" w:space="0" w:color="auto"/>
              <w:right w:val="single" w:sz="8" w:space="0" w:color="auto"/>
            </w:tcBorders>
            <w:shd w:val="clear" w:color="auto" w:fill="auto"/>
            <w:noWrap/>
            <w:vAlign w:val="center"/>
          </w:tcPr>
          <w:p w14:paraId="3F9963A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20</w:t>
            </w:r>
          </w:p>
        </w:tc>
        <w:tc>
          <w:tcPr>
            <w:tcW w:w="530" w:type="dxa"/>
            <w:tcBorders>
              <w:top w:val="nil"/>
              <w:left w:val="nil"/>
              <w:bottom w:val="single" w:sz="8" w:space="0" w:color="auto"/>
              <w:right w:val="single" w:sz="8" w:space="0" w:color="auto"/>
            </w:tcBorders>
            <w:shd w:val="clear" w:color="auto" w:fill="auto"/>
            <w:noWrap/>
            <w:vAlign w:val="center"/>
          </w:tcPr>
          <w:p w14:paraId="7A91AB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w:t>
            </w:r>
          </w:p>
        </w:tc>
        <w:tc>
          <w:tcPr>
            <w:tcW w:w="424" w:type="dxa"/>
            <w:tcBorders>
              <w:top w:val="nil"/>
              <w:left w:val="nil"/>
              <w:bottom w:val="single" w:sz="8" w:space="0" w:color="auto"/>
              <w:right w:val="single" w:sz="8" w:space="0" w:color="auto"/>
            </w:tcBorders>
            <w:shd w:val="clear" w:color="auto" w:fill="auto"/>
            <w:vAlign w:val="center"/>
          </w:tcPr>
          <w:p w14:paraId="417AB96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w:t>
            </w:r>
          </w:p>
        </w:tc>
        <w:tc>
          <w:tcPr>
            <w:tcW w:w="530" w:type="dxa"/>
            <w:tcBorders>
              <w:top w:val="nil"/>
              <w:left w:val="nil"/>
              <w:bottom w:val="single" w:sz="8" w:space="0" w:color="auto"/>
              <w:right w:val="single" w:sz="8" w:space="0" w:color="auto"/>
            </w:tcBorders>
            <w:shd w:val="clear" w:color="auto" w:fill="auto"/>
            <w:noWrap/>
            <w:vAlign w:val="center"/>
          </w:tcPr>
          <w:p w14:paraId="1C26FA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8</w:t>
            </w:r>
          </w:p>
        </w:tc>
        <w:tc>
          <w:tcPr>
            <w:tcW w:w="547" w:type="dxa"/>
            <w:tcBorders>
              <w:top w:val="nil"/>
              <w:left w:val="nil"/>
              <w:bottom w:val="single" w:sz="8" w:space="0" w:color="auto"/>
              <w:right w:val="single" w:sz="8" w:space="0" w:color="auto"/>
            </w:tcBorders>
            <w:shd w:val="clear" w:color="auto" w:fill="auto"/>
            <w:noWrap/>
            <w:vAlign w:val="center"/>
          </w:tcPr>
          <w:p w14:paraId="1E54DFC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567" w:type="dxa"/>
            <w:tcBorders>
              <w:top w:val="nil"/>
              <w:left w:val="nil"/>
              <w:bottom w:val="single" w:sz="8" w:space="0" w:color="auto"/>
              <w:right w:val="single" w:sz="8" w:space="0" w:color="auto"/>
            </w:tcBorders>
            <w:shd w:val="clear" w:color="auto" w:fill="auto"/>
            <w:vAlign w:val="center"/>
          </w:tcPr>
          <w:p w14:paraId="3919C19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5</w:t>
            </w:r>
          </w:p>
        </w:tc>
        <w:tc>
          <w:tcPr>
            <w:tcW w:w="530" w:type="dxa"/>
            <w:tcBorders>
              <w:top w:val="nil"/>
              <w:left w:val="nil"/>
              <w:bottom w:val="single" w:sz="8" w:space="0" w:color="auto"/>
              <w:right w:val="single" w:sz="8" w:space="0" w:color="auto"/>
            </w:tcBorders>
            <w:shd w:val="clear" w:color="auto" w:fill="auto"/>
            <w:vAlign w:val="center"/>
          </w:tcPr>
          <w:p w14:paraId="2C239D3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5</w:t>
            </w:r>
          </w:p>
        </w:tc>
        <w:tc>
          <w:tcPr>
            <w:tcW w:w="530" w:type="dxa"/>
            <w:tcBorders>
              <w:top w:val="nil"/>
              <w:left w:val="nil"/>
              <w:bottom w:val="single" w:sz="8" w:space="0" w:color="auto"/>
              <w:right w:val="single" w:sz="8" w:space="0" w:color="auto"/>
            </w:tcBorders>
            <w:shd w:val="clear" w:color="auto" w:fill="auto"/>
            <w:noWrap/>
            <w:vAlign w:val="center"/>
          </w:tcPr>
          <w:p w14:paraId="6D52E9A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8</w:t>
            </w:r>
          </w:p>
        </w:tc>
        <w:tc>
          <w:tcPr>
            <w:tcW w:w="424" w:type="dxa"/>
            <w:tcBorders>
              <w:top w:val="nil"/>
              <w:left w:val="nil"/>
              <w:bottom w:val="single" w:sz="8" w:space="0" w:color="auto"/>
              <w:right w:val="single" w:sz="8" w:space="0" w:color="auto"/>
            </w:tcBorders>
            <w:shd w:val="clear" w:color="auto" w:fill="auto"/>
            <w:noWrap/>
            <w:vAlign w:val="center"/>
          </w:tcPr>
          <w:p w14:paraId="20DB49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w:t>
            </w:r>
          </w:p>
        </w:tc>
        <w:tc>
          <w:tcPr>
            <w:tcW w:w="424" w:type="dxa"/>
            <w:tcBorders>
              <w:top w:val="nil"/>
              <w:left w:val="nil"/>
              <w:bottom w:val="single" w:sz="8" w:space="0" w:color="auto"/>
              <w:right w:val="single" w:sz="8" w:space="0" w:color="auto"/>
            </w:tcBorders>
            <w:shd w:val="clear" w:color="auto" w:fill="auto"/>
            <w:noWrap/>
            <w:vAlign w:val="center"/>
          </w:tcPr>
          <w:p w14:paraId="1791EC6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530" w:type="dxa"/>
            <w:tcBorders>
              <w:top w:val="nil"/>
              <w:left w:val="nil"/>
              <w:bottom w:val="single" w:sz="8" w:space="0" w:color="auto"/>
              <w:right w:val="single" w:sz="8" w:space="0" w:color="auto"/>
            </w:tcBorders>
            <w:shd w:val="clear" w:color="auto" w:fill="auto"/>
            <w:noWrap/>
            <w:vAlign w:val="center"/>
          </w:tcPr>
          <w:p w14:paraId="54261A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424" w:type="dxa"/>
            <w:tcBorders>
              <w:top w:val="nil"/>
              <w:left w:val="nil"/>
              <w:bottom w:val="single" w:sz="8" w:space="0" w:color="auto"/>
              <w:right w:val="single" w:sz="8" w:space="0" w:color="auto"/>
            </w:tcBorders>
            <w:shd w:val="clear" w:color="auto" w:fill="auto"/>
            <w:vAlign w:val="center"/>
          </w:tcPr>
          <w:p w14:paraId="54C83C5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424" w:type="dxa"/>
            <w:tcBorders>
              <w:top w:val="nil"/>
              <w:left w:val="nil"/>
              <w:bottom w:val="single" w:sz="8" w:space="0" w:color="auto"/>
              <w:right w:val="single" w:sz="8" w:space="0" w:color="auto"/>
            </w:tcBorders>
            <w:shd w:val="clear" w:color="auto" w:fill="auto"/>
            <w:noWrap/>
            <w:vAlign w:val="center"/>
          </w:tcPr>
          <w:p w14:paraId="20BFD4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424" w:type="dxa"/>
            <w:tcBorders>
              <w:top w:val="nil"/>
              <w:left w:val="nil"/>
              <w:bottom w:val="single" w:sz="8" w:space="0" w:color="auto"/>
              <w:right w:val="single" w:sz="8" w:space="0" w:color="auto"/>
            </w:tcBorders>
            <w:shd w:val="clear" w:color="auto" w:fill="auto"/>
            <w:vAlign w:val="center"/>
          </w:tcPr>
          <w:p w14:paraId="7A4F19C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w:t>
            </w:r>
          </w:p>
        </w:tc>
        <w:tc>
          <w:tcPr>
            <w:tcW w:w="530" w:type="dxa"/>
            <w:tcBorders>
              <w:top w:val="nil"/>
              <w:left w:val="nil"/>
              <w:bottom w:val="single" w:sz="8" w:space="0" w:color="auto"/>
              <w:right w:val="single" w:sz="8" w:space="0" w:color="auto"/>
            </w:tcBorders>
            <w:shd w:val="clear" w:color="auto" w:fill="auto"/>
            <w:vAlign w:val="center"/>
          </w:tcPr>
          <w:p w14:paraId="479E0B0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10</w:t>
            </w:r>
          </w:p>
        </w:tc>
        <w:tc>
          <w:tcPr>
            <w:tcW w:w="424" w:type="dxa"/>
            <w:tcBorders>
              <w:top w:val="nil"/>
              <w:left w:val="nil"/>
              <w:bottom w:val="single" w:sz="8" w:space="0" w:color="auto"/>
              <w:right w:val="single" w:sz="8" w:space="0" w:color="auto"/>
            </w:tcBorders>
            <w:shd w:val="clear" w:color="auto" w:fill="auto"/>
            <w:vAlign w:val="center"/>
          </w:tcPr>
          <w:p w14:paraId="151A6DC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w:t>
            </w:r>
          </w:p>
        </w:tc>
        <w:tc>
          <w:tcPr>
            <w:tcW w:w="424" w:type="dxa"/>
            <w:tcBorders>
              <w:top w:val="nil"/>
              <w:left w:val="nil"/>
              <w:bottom w:val="single" w:sz="8" w:space="0" w:color="auto"/>
              <w:right w:val="single" w:sz="8" w:space="0" w:color="auto"/>
            </w:tcBorders>
            <w:shd w:val="clear" w:color="auto" w:fill="auto"/>
            <w:vAlign w:val="center"/>
          </w:tcPr>
          <w:p w14:paraId="31F146E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1</w:t>
            </w:r>
          </w:p>
        </w:tc>
        <w:tc>
          <w:tcPr>
            <w:tcW w:w="424" w:type="dxa"/>
            <w:tcBorders>
              <w:top w:val="nil"/>
              <w:left w:val="nil"/>
              <w:bottom w:val="single" w:sz="8" w:space="0" w:color="auto"/>
              <w:right w:val="single" w:sz="8" w:space="0" w:color="auto"/>
            </w:tcBorders>
            <w:shd w:val="clear" w:color="auto" w:fill="auto"/>
            <w:vAlign w:val="center"/>
          </w:tcPr>
          <w:p w14:paraId="1039D1D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w:t>
            </w:r>
          </w:p>
        </w:tc>
        <w:tc>
          <w:tcPr>
            <w:tcW w:w="424" w:type="dxa"/>
            <w:tcBorders>
              <w:top w:val="nil"/>
              <w:left w:val="nil"/>
              <w:bottom w:val="single" w:sz="8" w:space="0" w:color="auto"/>
              <w:right w:val="single" w:sz="8" w:space="0" w:color="auto"/>
            </w:tcBorders>
            <w:shd w:val="clear" w:color="auto" w:fill="auto"/>
            <w:vAlign w:val="center"/>
          </w:tcPr>
          <w:p w14:paraId="1533778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w:t>
            </w:r>
          </w:p>
        </w:tc>
        <w:tc>
          <w:tcPr>
            <w:tcW w:w="424" w:type="dxa"/>
            <w:tcBorders>
              <w:top w:val="nil"/>
              <w:left w:val="nil"/>
              <w:bottom w:val="single" w:sz="8" w:space="0" w:color="auto"/>
              <w:right w:val="single" w:sz="8" w:space="0" w:color="auto"/>
            </w:tcBorders>
            <w:shd w:val="clear" w:color="auto" w:fill="auto"/>
            <w:vAlign w:val="center"/>
          </w:tcPr>
          <w:p w14:paraId="727E254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w:t>
            </w:r>
          </w:p>
        </w:tc>
        <w:tc>
          <w:tcPr>
            <w:tcW w:w="566" w:type="dxa"/>
            <w:tcBorders>
              <w:top w:val="nil"/>
              <w:left w:val="nil"/>
              <w:bottom w:val="single" w:sz="8" w:space="0" w:color="auto"/>
              <w:right w:val="single" w:sz="8" w:space="0" w:color="auto"/>
            </w:tcBorders>
            <w:shd w:val="clear" w:color="auto" w:fill="auto"/>
            <w:vAlign w:val="center"/>
          </w:tcPr>
          <w:p w14:paraId="6C68F27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99</w:t>
            </w:r>
          </w:p>
        </w:tc>
      </w:tr>
      <w:tr w:rsidR="00C41AC2" w:rsidRPr="00937AEB" w14:paraId="038E580A"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9505C5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capacidad 120 litros</w:t>
            </w:r>
          </w:p>
        </w:tc>
        <w:tc>
          <w:tcPr>
            <w:tcW w:w="601" w:type="dxa"/>
            <w:tcBorders>
              <w:top w:val="nil"/>
              <w:left w:val="nil"/>
              <w:bottom w:val="single" w:sz="8" w:space="0" w:color="auto"/>
              <w:right w:val="single" w:sz="8" w:space="0" w:color="auto"/>
            </w:tcBorders>
            <w:shd w:val="clear" w:color="auto" w:fill="auto"/>
            <w:noWrap/>
            <w:vAlign w:val="center"/>
          </w:tcPr>
          <w:p w14:paraId="3AF222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62C41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C92C2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2AF9B2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5DEF4F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25696A0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58143E8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BB02B5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07BA86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2F97F8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89DD8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A98AE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E7033D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181F2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131F3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45E86C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965199F"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694AB6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07F47B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EECFA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6DA239B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8A3B3D8"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6D430A8"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de 90 Litros</w:t>
            </w:r>
          </w:p>
        </w:tc>
        <w:tc>
          <w:tcPr>
            <w:tcW w:w="601" w:type="dxa"/>
            <w:tcBorders>
              <w:top w:val="nil"/>
              <w:left w:val="nil"/>
              <w:bottom w:val="single" w:sz="8" w:space="0" w:color="auto"/>
              <w:right w:val="single" w:sz="8" w:space="0" w:color="auto"/>
            </w:tcBorders>
            <w:shd w:val="clear" w:color="auto" w:fill="auto"/>
            <w:noWrap/>
            <w:vAlign w:val="center"/>
          </w:tcPr>
          <w:p w14:paraId="155B59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C7CADC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62322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CE2060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60D84B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FAA5D3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5C5F76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6B19CD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6D9A25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635C81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849BDB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00031D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2857B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5E44D2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2712C5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BE9E2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DC73ABB"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F24E09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4C9C83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C12D65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9B6E60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3DBD3891"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B3757BD"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Contendedor rojo p/desech. punzoc. 20-30 Llts.</w:t>
            </w:r>
          </w:p>
        </w:tc>
        <w:tc>
          <w:tcPr>
            <w:tcW w:w="601" w:type="dxa"/>
            <w:tcBorders>
              <w:top w:val="nil"/>
              <w:left w:val="nil"/>
              <w:bottom w:val="single" w:sz="8" w:space="0" w:color="auto"/>
              <w:right w:val="single" w:sz="8" w:space="0" w:color="auto"/>
            </w:tcBorders>
            <w:shd w:val="clear" w:color="auto" w:fill="auto"/>
            <w:noWrap/>
            <w:vAlign w:val="center"/>
          </w:tcPr>
          <w:p w14:paraId="352DA1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w:t>
            </w:r>
          </w:p>
        </w:tc>
        <w:tc>
          <w:tcPr>
            <w:tcW w:w="530" w:type="dxa"/>
            <w:tcBorders>
              <w:top w:val="nil"/>
              <w:left w:val="nil"/>
              <w:bottom w:val="single" w:sz="8" w:space="0" w:color="auto"/>
              <w:right w:val="single" w:sz="8" w:space="0" w:color="auto"/>
            </w:tcBorders>
            <w:shd w:val="clear" w:color="auto" w:fill="auto"/>
            <w:noWrap/>
            <w:vAlign w:val="center"/>
          </w:tcPr>
          <w:p w14:paraId="328E6D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02523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D1A09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AEAC8A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4C20195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677F4E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2FABF12"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880F32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5FBE77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BEACB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9905AB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1F4B4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3B2490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9A810A6" w14:textId="77777777" w:rsidR="00C41AC2" w:rsidRPr="00937AEB" w:rsidRDefault="00C41AC2" w:rsidP="00C41AC2">
            <w:pPr>
              <w:jc w:val="center"/>
              <w:rPr>
                <w:rFonts w:ascii="Calibri" w:hAnsi="Calibri"/>
                <w:color w:val="000000"/>
                <w:sz w:val="22"/>
                <w:szCs w:val="22"/>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F935CE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35F4D3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227E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86D9B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000D70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B4629C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w:t>
            </w:r>
          </w:p>
        </w:tc>
      </w:tr>
      <w:tr w:rsidR="00C41AC2" w:rsidRPr="00937AEB" w14:paraId="10E2C5D8"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F2FEFE4"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rojo capacidad 13.2 Lts.</w:t>
            </w:r>
          </w:p>
        </w:tc>
        <w:tc>
          <w:tcPr>
            <w:tcW w:w="601" w:type="dxa"/>
            <w:tcBorders>
              <w:top w:val="nil"/>
              <w:left w:val="nil"/>
              <w:bottom w:val="single" w:sz="8" w:space="0" w:color="auto"/>
              <w:right w:val="single" w:sz="8" w:space="0" w:color="auto"/>
            </w:tcBorders>
            <w:shd w:val="clear" w:color="auto" w:fill="auto"/>
            <w:noWrap/>
            <w:vAlign w:val="center"/>
          </w:tcPr>
          <w:p w14:paraId="0D12AFC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20EF51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81A134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B635E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E1C9D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AE6281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A9CB5E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8FC081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7CEF64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9CBDEB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D2CA86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544D2D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C59DCD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E7946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5D84DBD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CF1F4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92DBFF0"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B29531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B66ACB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CFBF9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9AB6F8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7C6CBBD"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6CCB899"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rojo capacidad 9.4 Lts.</w:t>
            </w:r>
          </w:p>
        </w:tc>
        <w:tc>
          <w:tcPr>
            <w:tcW w:w="601" w:type="dxa"/>
            <w:tcBorders>
              <w:top w:val="nil"/>
              <w:left w:val="nil"/>
              <w:bottom w:val="single" w:sz="8" w:space="0" w:color="auto"/>
              <w:right w:val="single" w:sz="8" w:space="0" w:color="auto"/>
            </w:tcBorders>
            <w:shd w:val="clear" w:color="auto" w:fill="auto"/>
            <w:noWrap/>
            <w:vAlign w:val="center"/>
          </w:tcPr>
          <w:p w14:paraId="56D2AA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AD8B14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61604E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5C7D5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E68EEE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AA0E868"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A00C03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9DBB19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C37AD2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EFA110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A6BEFF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9E0C5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F03788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33FC9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C6EA23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B531F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3EF9EDA6"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51ED21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A6EC5E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6ABDB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6A0EE07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r>
      <w:tr w:rsidR="00C41AC2" w:rsidRPr="00937AEB" w14:paraId="5672A9EB"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082F193"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para líquidos 7.6 Lts.</w:t>
            </w:r>
          </w:p>
        </w:tc>
        <w:tc>
          <w:tcPr>
            <w:tcW w:w="601" w:type="dxa"/>
            <w:tcBorders>
              <w:top w:val="nil"/>
              <w:left w:val="nil"/>
              <w:bottom w:val="single" w:sz="8" w:space="0" w:color="auto"/>
              <w:right w:val="single" w:sz="8" w:space="0" w:color="auto"/>
            </w:tcBorders>
            <w:shd w:val="clear" w:color="auto" w:fill="auto"/>
            <w:noWrap/>
            <w:vAlign w:val="center"/>
          </w:tcPr>
          <w:p w14:paraId="3A7A34B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D4475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65D40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29303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CF82E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382D971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809248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1CBB94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F8F5E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A2B93A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4CB4EB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698C5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DD466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87E0FF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736ECC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125EEF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74DA34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87E501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0D4105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283050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7641B2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1DF2D7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7ED8BCB" w14:textId="5113AD4E"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w:t>
            </w:r>
            <w:r w:rsidRPr="00E97F10">
              <w:rPr>
                <w:rFonts w:ascii="Calibri" w:hAnsi="Calibri"/>
                <w:color w:val="000000"/>
                <w:sz w:val="16"/>
                <w:szCs w:val="16"/>
                <w:lang w:val="es-MX" w:eastAsia="es-MX"/>
              </w:rPr>
              <w:t>r pa</w:t>
            </w:r>
            <w:r w:rsidRPr="00937AEB">
              <w:rPr>
                <w:rFonts w:ascii="Calibri" w:hAnsi="Calibri"/>
                <w:color w:val="000000"/>
                <w:sz w:val="16"/>
                <w:szCs w:val="16"/>
                <w:lang w:val="es-MX" w:eastAsia="es-MX"/>
              </w:rPr>
              <w:t>ra residuos punzoc. 7 Lts.</w:t>
            </w:r>
          </w:p>
        </w:tc>
        <w:tc>
          <w:tcPr>
            <w:tcW w:w="601" w:type="dxa"/>
            <w:tcBorders>
              <w:top w:val="nil"/>
              <w:left w:val="nil"/>
              <w:bottom w:val="single" w:sz="8" w:space="0" w:color="auto"/>
              <w:right w:val="single" w:sz="8" w:space="0" w:color="auto"/>
            </w:tcBorders>
            <w:shd w:val="clear" w:color="auto" w:fill="auto"/>
            <w:noWrap/>
            <w:vAlign w:val="center"/>
          </w:tcPr>
          <w:p w14:paraId="3F18A20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F0D5BC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E86F50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A73D50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8C1520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4B75A00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A8813B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168322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559260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8150A9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A4570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4F69FF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463EAE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83752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D61BD0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99E379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5C7B1F0"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90217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046EFB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C677B2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8ED479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4961D89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9DFF303"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p/residuos punzoc. Cap. 4 Lts.</w:t>
            </w:r>
          </w:p>
        </w:tc>
        <w:tc>
          <w:tcPr>
            <w:tcW w:w="601" w:type="dxa"/>
            <w:tcBorders>
              <w:top w:val="nil"/>
              <w:left w:val="nil"/>
              <w:bottom w:val="single" w:sz="8" w:space="0" w:color="auto"/>
              <w:right w:val="single" w:sz="8" w:space="0" w:color="auto"/>
            </w:tcBorders>
            <w:shd w:val="clear" w:color="auto" w:fill="auto"/>
            <w:noWrap/>
            <w:vAlign w:val="center"/>
          </w:tcPr>
          <w:p w14:paraId="1F7AB0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500</w:t>
            </w:r>
          </w:p>
        </w:tc>
        <w:tc>
          <w:tcPr>
            <w:tcW w:w="530" w:type="dxa"/>
            <w:tcBorders>
              <w:top w:val="nil"/>
              <w:left w:val="nil"/>
              <w:bottom w:val="single" w:sz="8" w:space="0" w:color="auto"/>
              <w:right w:val="single" w:sz="8" w:space="0" w:color="auto"/>
            </w:tcBorders>
            <w:shd w:val="clear" w:color="auto" w:fill="auto"/>
            <w:noWrap/>
            <w:vAlign w:val="center"/>
          </w:tcPr>
          <w:p w14:paraId="40D3F1C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w:t>
            </w:r>
          </w:p>
        </w:tc>
        <w:tc>
          <w:tcPr>
            <w:tcW w:w="424" w:type="dxa"/>
            <w:tcBorders>
              <w:top w:val="nil"/>
              <w:left w:val="nil"/>
              <w:bottom w:val="single" w:sz="8" w:space="0" w:color="auto"/>
              <w:right w:val="single" w:sz="8" w:space="0" w:color="auto"/>
            </w:tcBorders>
            <w:shd w:val="clear" w:color="auto" w:fill="auto"/>
            <w:vAlign w:val="center"/>
          </w:tcPr>
          <w:p w14:paraId="1DF04AD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67426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w:t>
            </w:r>
          </w:p>
        </w:tc>
        <w:tc>
          <w:tcPr>
            <w:tcW w:w="547" w:type="dxa"/>
            <w:tcBorders>
              <w:top w:val="nil"/>
              <w:left w:val="nil"/>
              <w:bottom w:val="single" w:sz="8" w:space="0" w:color="auto"/>
              <w:right w:val="single" w:sz="8" w:space="0" w:color="auto"/>
            </w:tcBorders>
            <w:shd w:val="clear" w:color="auto" w:fill="auto"/>
            <w:noWrap/>
            <w:vAlign w:val="center"/>
          </w:tcPr>
          <w:p w14:paraId="50F9852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w:t>
            </w:r>
          </w:p>
        </w:tc>
        <w:tc>
          <w:tcPr>
            <w:tcW w:w="567" w:type="dxa"/>
            <w:tcBorders>
              <w:top w:val="nil"/>
              <w:left w:val="nil"/>
              <w:bottom w:val="single" w:sz="8" w:space="0" w:color="auto"/>
              <w:right w:val="single" w:sz="8" w:space="0" w:color="auto"/>
            </w:tcBorders>
            <w:shd w:val="clear" w:color="auto" w:fill="auto"/>
            <w:noWrap/>
            <w:vAlign w:val="center"/>
          </w:tcPr>
          <w:p w14:paraId="0F765DF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4AFFD86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541D8AB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424" w:type="dxa"/>
            <w:tcBorders>
              <w:top w:val="nil"/>
              <w:left w:val="nil"/>
              <w:bottom w:val="single" w:sz="8" w:space="0" w:color="auto"/>
              <w:right w:val="single" w:sz="8" w:space="0" w:color="auto"/>
            </w:tcBorders>
            <w:shd w:val="clear" w:color="auto" w:fill="auto"/>
            <w:noWrap/>
            <w:vAlign w:val="center"/>
          </w:tcPr>
          <w:p w14:paraId="0C5F30C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noWrap/>
            <w:vAlign w:val="center"/>
          </w:tcPr>
          <w:p w14:paraId="3ADFE34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A1F7E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vAlign w:val="center"/>
          </w:tcPr>
          <w:p w14:paraId="653C2E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noWrap/>
            <w:vAlign w:val="center"/>
          </w:tcPr>
          <w:p w14:paraId="50E2133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vAlign w:val="center"/>
          </w:tcPr>
          <w:p w14:paraId="0C0817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530" w:type="dxa"/>
            <w:tcBorders>
              <w:top w:val="nil"/>
              <w:left w:val="nil"/>
              <w:bottom w:val="single" w:sz="8" w:space="0" w:color="auto"/>
              <w:right w:val="single" w:sz="8" w:space="0" w:color="auto"/>
            </w:tcBorders>
            <w:shd w:val="clear" w:color="auto" w:fill="auto"/>
            <w:vAlign w:val="center"/>
          </w:tcPr>
          <w:p w14:paraId="2D70A5C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vAlign w:val="center"/>
          </w:tcPr>
          <w:p w14:paraId="559582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36</w:t>
            </w:r>
          </w:p>
        </w:tc>
        <w:tc>
          <w:tcPr>
            <w:tcW w:w="424" w:type="dxa"/>
            <w:tcBorders>
              <w:top w:val="nil"/>
              <w:left w:val="nil"/>
              <w:bottom w:val="single" w:sz="8" w:space="0" w:color="auto"/>
              <w:right w:val="single" w:sz="8" w:space="0" w:color="auto"/>
            </w:tcBorders>
            <w:shd w:val="clear" w:color="auto" w:fill="auto"/>
            <w:vAlign w:val="center"/>
          </w:tcPr>
          <w:p w14:paraId="63AD67CD"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0E74187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16DA48E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4F2C3D1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566" w:type="dxa"/>
            <w:tcBorders>
              <w:top w:val="nil"/>
              <w:left w:val="nil"/>
              <w:bottom w:val="single" w:sz="8" w:space="0" w:color="auto"/>
              <w:right w:val="single" w:sz="8" w:space="0" w:color="auto"/>
            </w:tcBorders>
            <w:shd w:val="clear" w:color="auto" w:fill="auto"/>
            <w:vAlign w:val="center"/>
          </w:tcPr>
          <w:p w14:paraId="6F31179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1508</w:t>
            </w:r>
          </w:p>
        </w:tc>
      </w:tr>
      <w:tr w:rsidR="00C41AC2" w:rsidRPr="00937AEB" w14:paraId="25E9A74F"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49BED446"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rojo capacidad 1.7 Lts.</w:t>
            </w:r>
          </w:p>
        </w:tc>
        <w:tc>
          <w:tcPr>
            <w:tcW w:w="601" w:type="dxa"/>
            <w:tcBorders>
              <w:top w:val="nil"/>
              <w:left w:val="nil"/>
              <w:bottom w:val="single" w:sz="8" w:space="0" w:color="auto"/>
              <w:right w:val="single" w:sz="8" w:space="0" w:color="auto"/>
            </w:tcBorders>
            <w:shd w:val="clear" w:color="auto" w:fill="auto"/>
            <w:noWrap/>
            <w:vAlign w:val="center"/>
          </w:tcPr>
          <w:p w14:paraId="38E25CD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F10950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31D6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50880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22B3FC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noWrap/>
            <w:vAlign w:val="center"/>
          </w:tcPr>
          <w:p w14:paraId="403A9CE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3A2C53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67524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7043C9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894A3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94B864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16ABEF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72DB30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F3AA39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7A35FC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19D3E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8835BA4"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25F8B1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6684D3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A664E9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1E269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205DE7C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FC451E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Contenedorp/residuos punzoc. Cap. 1.2 Lts.</w:t>
            </w:r>
          </w:p>
        </w:tc>
        <w:tc>
          <w:tcPr>
            <w:tcW w:w="601" w:type="dxa"/>
            <w:tcBorders>
              <w:top w:val="nil"/>
              <w:left w:val="nil"/>
              <w:bottom w:val="single" w:sz="8" w:space="0" w:color="auto"/>
              <w:right w:val="single" w:sz="8" w:space="0" w:color="auto"/>
            </w:tcBorders>
            <w:shd w:val="clear" w:color="auto" w:fill="auto"/>
            <w:noWrap/>
            <w:vAlign w:val="center"/>
          </w:tcPr>
          <w:p w14:paraId="7985BF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1800</w:t>
            </w:r>
          </w:p>
        </w:tc>
        <w:tc>
          <w:tcPr>
            <w:tcW w:w="530" w:type="dxa"/>
            <w:tcBorders>
              <w:top w:val="nil"/>
              <w:left w:val="nil"/>
              <w:bottom w:val="single" w:sz="8" w:space="0" w:color="auto"/>
              <w:right w:val="single" w:sz="8" w:space="0" w:color="auto"/>
            </w:tcBorders>
            <w:shd w:val="clear" w:color="auto" w:fill="auto"/>
            <w:noWrap/>
            <w:vAlign w:val="center"/>
          </w:tcPr>
          <w:p w14:paraId="1B0FF25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w:t>
            </w:r>
          </w:p>
        </w:tc>
        <w:tc>
          <w:tcPr>
            <w:tcW w:w="424" w:type="dxa"/>
            <w:tcBorders>
              <w:top w:val="nil"/>
              <w:left w:val="nil"/>
              <w:bottom w:val="single" w:sz="8" w:space="0" w:color="auto"/>
              <w:right w:val="single" w:sz="8" w:space="0" w:color="auto"/>
            </w:tcBorders>
            <w:shd w:val="clear" w:color="auto" w:fill="auto"/>
            <w:vAlign w:val="center"/>
          </w:tcPr>
          <w:p w14:paraId="4DD06B2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4FAB09C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70</w:t>
            </w:r>
          </w:p>
        </w:tc>
        <w:tc>
          <w:tcPr>
            <w:tcW w:w="547" w:type="dxa"/>
            <w:tcBorders>
              <w:top w:val="nil"/>
              <w:left w:val="nil"/>
              <w:bottom w:val="single" w:sz="8" w:space="0" w:color="auto"/>
              <w:right w:val="single" w:sz="8" w:space="0" w:color="auto"/>
            </w:tcBorders>
            <w:shd w:val="clear" w:color="auto" w:fill="auto"/>
            <w:noWrap/>
            <w:vAlign w:val="center"/>
          </w:tcPr>
          <w:p w14:paraId="6FA254D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567" w:type="dxa"/>
            <w:tcBorders>
              <w:top w:val="nil"/>
              <w:left w:val="nil"/>
              <w:bottom w:val="single" w:sz="8" w:space="0" w:color="auto"/>
              <w:right w:val="single" w:sz="8" w:space="0" w:color="auto"/>
            </w:tcBorders>
            <w:shd w:val="clear" w:color="auto" w:fill="auto"/>
            <w:vAlign w:val="center"/>
          </w:tcPr>
          <w:p w14:paraId="419D44C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160</w:t>
            </w:r>
          </w:p>
        </w:tc>
        <w:tc>
          <w:tcPr>
            <w:tcW w:w="530" w:type="dxa"/>
            <w:tcBorders>
              <w:top w:val="nil"/>
              <w:left w:val="nil"/>
              <w:bottom w:val="single" w:sz="8" w:space="0" w:color="auto"/>
              <w:right w:val="single" w:sz="8" w:space="0" w:color="auto"/>
            </w:tcBorders>
            <w:shd w:val="clear" w:color="auto" w:fill="auto"/>
            <w:vAlign w:val="center"/>
          </w:tcPr>
          <w:p w14:paraId="496522A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160</w:t>
            </w:r>
          </w:p>
        </w:tc>
        <w:tc>
          <w:tcPr>
            <w:tcW w:w="530" w:type="dxa"/>
            <w:tcBorders>
              <w:top w:val="nil"/>
              <w:left w:val="nil"/>
              <w:bottom w:val="single" w:sz="8" w:space="0" w:color="auto"/>
              <w:right w:val="single" w:sz="8" w:space="0" w:color="auto"/>
            </w:tcBorders>
            <w:shd w:val="clear" w:color="auto" w:fill="auto"/>
            <w:noWrap/>
            <w:vAlign w:val="center"/>
          </w:tcPr>
          <w:p w14:paraId="47EEFA4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160</w:t>
            </w:r>
          </w:p>
        </w:tc>
        <w:tc>
          <w:tcPr>
            <w:tcW w:w="424" w:type="dxa"/>
            <w:tcBorders>
              <w:top w:val="nil"/>
              <w:left w:val="nil"/>
              <w:bottom w:val="single" w:sz="8" w:space="0" w:color="auto"/>
              <w:right w:val="single" w:sz="8" w:space="0" w:color="auto"/>
            </w:tcBorders>
            <w:shd w:val="clear" w:color="auto" w:fill="auto"/>
            <w:noWrap/>
            <w:vAlign w:val="center"/>
          </w:tcPr>
          <w:p w14:paraId="3604EDB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620FAA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530" w:type="dxa"/>
            <w:tcBorders>
              <w:top w:val="nil"/>
              <w:left w:val="nil"/>
              <w:bottom w:val="single" w:sz="8" w:space="0" w:color="auto"/>
              <w:right w:val="single" w:sz="8" w:space="0" w:color="auto"/>
            </w:tcBorders>
            <w:shd w:val="clear" w:color="auto" w:fill="auto"/>
            <w:noWrap/>
            <w:vAlign w:val="center"/>
          </w:tcPr>
          <w:p w14:paraId="6A3C725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vAlign w:val="center"/>
          </w:tcPr>
          <w:p w14:paraId="2BFC65A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noWrap/>
            <w:vAlign w:val="center"/>
          </w:tcPr>
          <w:p w14:paraId="0CD57C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160</w:t>
            </w:r>
          </w:p>
        </w:tc>
        <w:tc>
          <w:tcPr>
            <w:tcW w:w="424" w:type="dxa"/>
            <w:tcBorders>
              <w:top w:val="nil"/>
              <w:left w:val="nil"/>
              <w:bottom w:val="single" w:sz="8" w:space="0" w:color="auto"/>
              <w:right w:val="single" w:sz="8" w:space="0" w:color="auto"/>
            </w:tcBorders>
            <w:shd w:val="clear" w:color="auto" w:fill="auto"/>
            <w:vAlign w:val="center"/>
          </w:tcPr>
          <w:p w14:paraId="7512847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530" w:type="dxa"/>
            <w:tcBorders>
              <w:top w:val="nil"/>
              <w:left w:val="nil"/>
              <w:bottom w:val="single" w:sz="8" w:space="0" w:color="auto"/>
              <w:right w:val="single" w:sz="8" w:space="0" w:color="auto"/>
            </w:tcBorders>
            <w:shd w:val="clear" w:color="auto" w:fill="auto"/>
            <w:vAlign w:val="center"/>
          </w:tcPr>
          <w:p w14:paraId="627085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w:t>
            </w:r>
          </w:p>
        </w:tc>
        <w:tc>
          <w:tcPr>
            <w:tcW w:w="424" w:type="dxa"/>
            <w:tcBorders>
              <w:top w:val="nil"/>
              <w:left w:val="nil"/>
              <w:bottom w:val="single" w:sz="8" w:space="0" w:color="auto"/>
              <w:right w:val="single" w:sz="8" w:space="0" w:color="auto"/>
            </w:tcBorders>
            <w:shd w:val="clear" w:color="auto" w:fill="auto"/>
            <w:vAlign w:val="center"/>
          </w:tcPr>
          <w:p w14:paraId="11B1CE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6D57D5A1"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24</w:t>
            </w:r>
          </w:p>
        </w:tc>
        <w:tc>
          <w:tcPr>
            <w:tcW w:w="424" w:type="dxa"/>
            <w:tcBorders>
              <w:top w:val="nil"/>
              <w:left w:val="nil"/>
              <w:bottom w:val="single" w:sz="8" w:space="0" w:color="auto"/>
              <w:right w:val="single" w:sz="8" w:space="0" w:color="auto"/>
            </w:tcBorders>
            <w:shd w:val="clear" w:color="auto" w:fill="auto"/>
            <w:vAlign w:val="center"/>
          </w:tcPr>
          <w:p w14:paraId="5DAB7A0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w:t>
            </w:r>
          </w:p>
        </w:tc>
        <w:tc>
          <w:tcPr>
            <w:tcW w:w="424" w:type="dxa"/>
            <w:tcBorders>
              <w:top w:val="nil"/>
              <w:left w:val="nil"/>
              <w:bottom w:val="single" w:sz="8" w:space="0" w:color="auto"/>
              <w:right w:val="single" w:sz="8" w:space="0" w:color="auto"/>
            </w:tcBorders>
            <w:shd w:val="clear" w:color="auto" w:fill="auto"/>
            <w:vAlign w:val="center"/>
          </w:tcPr>
          <w:p w14:paraId="167602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w:t>
            </w:r>
          </w:p>
        </w:tc>
        <w:tc>
          <w:tcPr>
            <w:tcW w:w="424" w:type="dxa"/>
            <w:tcBorders>
              <w:top w:val="nil"/>
              <w:left w:val="nil"/>
              <w:bottom w:val="single" w:sz="8" w:space="0" w:color="auto"/>
              <w:right w:val="single" w:sz="8" w:space="0" w:color="auto"/>
            </w:tcBorders>
            <w:shd w:val="clear" w:color="auto" w:fill="auto"/>
            <w:vAlign w:val="center"/>
          </w:tcPr>
          <w:p w14:paraId="4840BCD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w:t>
            </w:r>
          </w:p>
        </w:tc>
        <w:tc>
          <w:tcPr>
            <w:tcW w:w="566" w:type="dxa"/>
            <w:tcBorders>
              <w:top w:val="nil"/>
              <w:left w:val="nil"/>
              <w:bottom w:val="single" w:sz="8" w:space="0" w:color="auto"/>
              <w:right w:val="single" w:sz="8" w:space="0" w:color="auto"/>
            </w:tcBorders>
            <w:shd w:val="clear" w:color="auto" w:fill="auto"/>
            <w:vAlign w:val="center"/>
          </w:tcPr>
          <w:p w14:paraId="769A81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3398</w:t>
            </w:r>
          </w:p>
        </w:tc>
      </w:tr>
      <w:tr w:rsidR="00C41AC2" w:rsidRPr="00937AEB" w14:paraId="1A1D881F"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4D9130EE"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rojo líquido de .500 Lts.</w:t>
            </w:r>
          </w:p>
        </w:tc>
        <w:tc>
          <w:tcPr>
            <w:tcW w:w="601" w:type="dxa"/>
            <w:tcBorders>
              <w:top w:val="nil"/>
              <w:left w:val="nil"/>
              <w:bottom w:val="single" w:sz="8" w:space="0" w:color="auto"/>
              <w:right w:val="single" w:sz="8" w:space="0" w:color="auto"/>
            </w:tcBorders>
            <w:shd w:val="clear" w:color="auto" w:fill="auto"/>
            <w:noWrap/>
            <w:vAlign w:val="center"/>
          </w:tcPr>
          <w:p w14:paraId="560EF5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6EA1DB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E826AB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C43DC2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2615B1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BF097E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7FFB61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7F91C9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AC9D7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C69516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F64CC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9068D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B653A3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577671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0BB85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4F0C75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41B6291"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9A11C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4E1ADE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0D8BC1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5B4F4B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90EF61A"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9FBCD19" w14:textId="6570885B"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desechabl</w:t>
            </w:r>
            <w:r w:rsidRPr="00E97F10">
              <w:rPr>
                <w:rFonts w:ascii="Calibri" w:hAnsi="Calibri"/>
                <w:color w:val="000000"/>
                <w:sz w:val="16"/>
                <w:szCs w:val="16"/>
                <w:lang w:val="es-MX" w:eastAsia="es-MX"/>
              </w:rPr>
              <w:t>e pa</w:t>
            </w:r>
            <w:r w:rsidRPr="00937AEB">
              <w:rPr>
                <w:rFonts w:ascii="Calibri" w:hAnsi="Calibri"/>
                <w:color w:val="000000"/>
                <w:sz w:val="16"/>
                <w:szCs w:val="16"/>
                <w:lang w:val="es-MX" w:eastAsia="es-MX"/>
              </w:rPr>
              <w:t>ra punzo cortantes de 1 Lt</w:t>
            </w:r>
          </w:p>
        </w:tc>
        <w:tc>
          <w:tcPr>
            <w:tcW w:w="601" w:type="dxa"/>
            <w:tcBorders>
              <w:top w:val="nil"/>
              <w:left w:val="nil"/>
              <w:bottom w:val="single" w:sz="8" w:space="0" w:color="auto"/>
              <w:right w:val="single" w:sz="8" w:space="0" w:color="auto"/>
            </w:tcBorders>
            <w:shd w:val="clear" w:color="auto" w:fill="auto"/>
            <w:noWrap/>
            <w:vAlign w:val="center"/>
          </w:tcPr>
          <w:p w14:paraId="4BF82EF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B2FAA4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EA538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379EDC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7A39FB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3B341B8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5912072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3A8501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B15205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486032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4345B7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7A6C6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41C81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4A8350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407EDB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3775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DB4B76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8ECD93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156C5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E40FF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3044C3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309CC359"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E042348"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lastRenderedPageBreak/>
              <w:t>Contenedor desechable para punzo cortantes de 4 Lt</w:t>
            </w:r>
          </w:p>
        </w:tc>
        <w:tc>
          <w:tcPr>
            <w:tcW w:w="601" w:type="dxa"/>
            <w:tcBorders>
              <w:top w:val="nil"/>
              <w:left w:val="nil"/>
              <w:bottom w:val="single" w:sz="8" w:space="0" w:color="auto"/>
              <w:right w:val="single" w:sz="8" w:space="0" w:color="auto"/>
            </w:tcBorders>
            <w:shd w:val="clear" w:color="auto" w:fill="auto"/>
            <w:noWrap/>
            <w:vAlign w:val="center"/>
          </w:tcPr>
          <w:p w14:paraId="6FCA40D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D2687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A26E65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15EC3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7B85FF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EBA90E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656FCC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22B99C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DB8734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82BB6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008E7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0B22DC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E92A7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B241D3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381072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w:t>
            </w:r>
          </w:p>
        </w:tc>
        <w:tc>
          <w:tcPr>
            <w:tcW w:w="424" w:type="dxa"/>
            <w:tcBorders>
              <w:top w:val="nil"/>
              <w:left w:val="nil"/>
              <w:bottom w:val="single" w:sz="8" w:space="0" w:color="auto"/>
              <w:right w:val="single" w:sz="8" w:space="0" w:color="auto"/>
            </w:tcBorders>
            <w:shd w:val="clear" w:color="auto" w:fill="auto"/>
            <w:vAlign w:val="center"/>
          </w:tcPr>
          <w:p w14:paraId="67FBD3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E27E02"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608DFD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7F9E5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EA064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400DFF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w:t>
            </w:r>
          </w:p>
        </w:tc>
      </w:tr>
      <w:tr w:rsidR="00C41AC2" w:rsidRPr="00937AEB" w14:paraId="169A74D1"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8FF0527"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Amarillos p/almac. Temporal de RPBI</w:t>
            </w:r>
          </w:p>
        </w:tc>
        <w:tc>
          <w:tcPr>
            <w:tcW w:w="601" w:type="dxa"/>
            <w:tcBorders>
              <w:top w:val="nil"/>
              <w:left w:val="nil"/>
              <w:bottom w:val="single" w:sz="8" w:space="0" w:color="auto"/>
              <w:right w:val="single" w:sz="8" w:space="0" w:color="auto"/>
            </w:tcBorders>
            <w:shd w:val="clear" w:color="auto" w:fill="auto"/>
            <w:noWrap/>
            <w:vAlign w:val="center"/>
          </w:tcPr>
          <w:p w14:paraId="3A755826" w14:textId="77777777" w:rsidR="00C41AC2" w:rsidRPr="00937AEB" w:rsidRDefault="00C41AC2" w:rsidP="00C41AC2">
            <w:pPr>
              <w:jc w:val="center"/>
              <w:rPr>
                <w:rFonts w:ascii="Calibri" w:hAnsi="Calibri"/>
                <w:color w:val="000000"/>
                <w:sz w:val="22"/>
                <w:szCs w:val="22"/>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2C37F5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0FA49F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CF526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3D8DA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13A377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16DFAF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341947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5E8B4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B627FA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CC6FC2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C38A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0A45A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C27A46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7DB5B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55E043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2D4A10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232445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D756D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D02B0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B2A08A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E1CB283"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3E802581"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Amarillos de 4 Lts. (líquido)</w:t>
            </w:r>
          </w:p>
        </w:tc>
        <w:tc>
          <w:tcPr>
            <w:tcW w:w="601" w:type="dxa"/>
            <w:tcBorders>
              <w:top w:val="nil"/>
              <w:left w:val="nil"/>
              <w:bottom w:val="single" w:sz="8" w:space="0" w:color="auto"/>
              <w:right w:val="single" w:sz="8" w:space="0" w:color="auto"/>
            </w:tcBorders>
            <w:shd w:val="clear" w:color="auto" w:fill="auto"/>
            <w:noWrap/>
            <w:vAlign w:val="center"/>
          </w:tcPr>
          <w:p w14:paraId="552BAC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791976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76B38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752CD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EA6564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noWrap/>
            <w:vAlign w:val="center"/>
          </w:tcPr>
          <w:p w14:paraId="7E499B2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70</w:t>
            </w:r>
          </w:p>
        </w:tc>
        <w:tc>
          <w:tcPr>
            <w:tcW w:w="530" w:type="dxa"/>
            <w:tcBorders>
              <w:top w:val="nil"/>
              <w:left w:val="nil"/>
              <w:bottom w:val="single" w:sz="8" w:space="0" w:color="auto"/>
              <w:right w:val="single" w:sz="8" w:space="0" w:color="auto"/>
            </w:tcBorders>
            <w:shd w:val="clear" w:color="auto" w:fill="auto"/>
            <w:noWrap/>
            <w:vAlign w:val="center"/>
          </w:tcPr>
          <w:p w14:paraId="68D1A5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70</w:t>
            </w:r>
          </w:p>
        </w:tc>
        <w:tc>
          <w:tcPr>
            <w:tcW w:w="530" w:type="dxa"/>
            <w:tcBorders>
              <w:top w:val="nil"/>
              <w:left w:val="nil"/>
              <w:bottom w:val="single" w:sz="8" w:space="0" w:color="auto"/>
              <w:right w:val="single" w:sz="8" w:space="0" w:color="auto"/>
            </w:tcBorders>
            <w:shd w:val="clear" w:color="auto" w:fill="auto"/>
            <w:noWrap/>
            <w:vAlign w:val="center"/>
          </w:tcPr>
          <w:p w14:paraId="4DD618B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70</w:t>
            </w:r>
          </w:p>
        </w:tc>
        <w:tc>
          <w:tcPr>
            <w:tcW w:w="424" w:type="dxa"/>
            <w:tcBorders>
              <w:top w:val="nil"/>
              <w:left w:val="nil"/>
              <w:bottom w:val="single" w:sz="8" w:space="0" w:color="auto"/>
              <w:right w:val="single" w:sz="8" w:space="0" w:color="auto"/>
            </w:tcBorders>
            <w:shd w:val="clear" w:color="auto" w:fill="auto"/>
            <w:noWrap/>
            <w:vAlign w:val="center"/>
          </w:tcPr>
          <w:p w14:paraId="297FB64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38043F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w:t>
            </w:r>
          </w:p>
        </w:tc>
        <w:tc>
          <w:tcPr>
            <w:tcW w:w="530" w:type="dxa"/>
            <w:tcBorders>
              <w:top w:val="nil"/>
              <w:left w:val="nil"/>
              <w:bottom w:val="single" w:sz="8" w:space="0" w:color="auto"/>
              <w:right w:val="single" w:sz="8" w:space="0" w:color="auto"/>
            </w:tcBorders>
            <w:shd w:val="clear" w:color="auto" w:fill="auto"/>
            <w:noWrap/>
            <w:vAlign w:val="center"/>
          </w:tcPr>
          <w:p w14:paraId="0ABC3ED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20</w:t>
            </w:r>
          </w:p>
        </w:tc>
        <w:tc>
          <w:tcPr>
            <w:tcW w:w="424" w:type="dxa"/>
            <w:tcBorders>
              <w:top w:val="nil"/>
              <w:left w:val="nil"/>
              <w:bottom w:val="single" w:sz="8" w:space="0" w:color="auto"/>
              <w:right w:val="single" w:sz="8" w:space="0" w:color="auto"/>
            </w:tcBorders>
            <w:shd w:val="clear" w:color="auto" w:fill="auto"/>
            <w:vAlign w:val="center"/>
          </w:tcPr>
          <w:p w14:paraId="72C364F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D0648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05193E6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47AF93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CB67A2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784012"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33EC49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A08845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3CA9D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F056C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266</w:t>
            </w:r>
          </w:p>
        </w:tc>
      </w:tr>
      <w:tr w:rsidR="00C41AC2" w:rsidRPr="00937AEB" w14:paraId="466EBEB4"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DF9388A"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 de 1.5 Lts.(liquido)</w:t>
            </w:r>
          </w:p>
        </w:tc>
        <w:tc>
          <w:tcPr>
            <w:tcW w:w="601" w:type="dxa"/>
            <w:tcBorders>
              <w:top w:val="nil"/>
              <w:left w:val="nil"/>
              <w:bottom w:val="single" w:sz="8" w:space="0" w:color="auto"/>
              <w:right w:val="single" w:sz="8" w:space="0" w:color="auto"/>
            </w:tcBorders>
            <w:shd w:val="clear" w:color="auto" w:fill="auto"/>
            <w:noWrap/>
            <w:vAlign w:val="center"/>
          </w:tcPr>
          <w:p w14:paraId="2CFABDA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A4AA05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BF6CA7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5C1A6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412108F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2B62776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B8A70D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917050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32998C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DD677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7AA19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B1C2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57FE98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72E433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4D4B19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EAF26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0652BE8"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452459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344715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3BC2AD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4C50C1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147740E3"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196D722"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 de 3 Lts. (sólido)</w:t>
            </w:r>
          </w:p>
        </w:tc>
        <w:tc>
          <w:tcPr>
            <w:tcW w:w="601" w:type="dxa"/>
            <w:tcBorders>
              <w:top w:val="nil"/>
              <w:left w:val="nil"/>
              <w:bottom w:val="single" w:sz="8" w:space="0" w:color="auto"/>
              <w:right w:val="single" w:sz="8" w:space="0" w:color="auto"/>
            </w:tcBorders>
            <w:shd w:val="clear" w:color="auto" w:fill="auto"/>
            <w:noWrap/>
            <w:vAlign w:val="center"/>
          </w:tcPr>
          <w:p w14:paraId="32C801B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DF716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B1DCC1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12AD68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737513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6D702AA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3224A7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58FE82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CC95AF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3B279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0FDA4D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DAA8B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2BA5A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2234CD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F47A6A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D21B2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967C17E"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C76C5F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39510E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8B68A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DE9FC0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F13934A"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3E0106ED"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 de 1.5 Lts. (sólido)</w:t>
            </w:r>
          </w:p>
        </w:tc>
        <w:tc>
          <w:tcPr>
            <w:tcW w:w="601" w:type="dxa"/>
            <w:tcBorders>
              <w:top w:val="nil"/>
              <w:left w:val="nil"/>
              <w:bottom w:val="single" w:sz="8" w:space="0" w:color="auto"/>
              <w:right w:val="single" w:sz="8" w:space="0" w:color="auto"/>
            </w:tcBorders>
            <w:shd w:val="clear" w:color="auto" w:fill="auto"/>
            <w:noWrap/>
            <w:vAlign w:val="center"/>
          </w:tcPr>
          <w:p w14:paraId="487390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475E03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92803D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F28F3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4108C06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25</w:t>
            </w:r>
          </w:p>
        </w:tc>
        <w:tc>
          <w:tcPr>
            <w:tcW w:w="567" w:type="dxa"/>
            <w:tcBorders>
              <w:top w:val="nil"/>
              <w:left w:val="nil"/>
              <w:bottom w:val="single" w:sz="8" w:space="0" w:color="auto"/>
              <w:right w:val="single" w:sz="8" w:space="0" w:color="auto"/>
            </w:tcBorders>
            <w:shd w:val="clear" w:color="auto" w:fill="auto"/>
            <w:vAlign w:val="center"/>
          </w:tcPr>
          <w:p w14:paraId="07CA2DA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246FBC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836928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0A13C8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49B28C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F786D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A0EAA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FC16DD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A9ECB9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8F4F91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90562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EACB5E2"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2CA5D4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69D6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F67CD7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C41457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25</w:t>
            </w:r>
          </w:p>
        </w:tc>
      </w:tr>
      <w:tr w:rsidR="00C41AC2" w:rsidRPr="00937AEB" w14:paraId="433A27E7"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D0677A5"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 de .500 Lts. (sólido)</w:t>
            </w:r>
          </w:p>
        </w:tc>
        <w:tc>
          <w:tcPr>
            <w:tcW w:w="601" w:type="dxa"/>
            <w:tcBorders>
              <w:top w:val="nil"/>
              <w:left w:val="nil"/>
              <w:bottom w:val="single" w:sz="8" w:space="0" w:color="auto"/>
              <w:right w:val="single" w:sz="8" w:space="0" w:color="auto"/>
            </w:tcBorders>
            <w:shd w:val="clear" w:color="auto" w:fill="auto"/>
            <w:noWrap/>
            <w:vAlign w:val="center"/>
          </w:tcPr>
          <w:p w14:paraId="4C28AEC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FC6378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24DF0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313BEE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27905D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685CC21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98F821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17F797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26479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3A5E7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EA02C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1E9A2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B11868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61F8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B8CFDE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AF55B9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1C76D13"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AB034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4E6F14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AC2B8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6B2D48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447675F8"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919A29C"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Rojo sólidos boca ancha de 3.9 Lts.</w:t>
            </w:r>
          </w:p>
        </w:tc>
        <w:tc>
          <w:tcPr>
            <w:tcW w:w="601" w:type="dxa"/>
            <w:tcBorders>
              <w:top w:val="nil"/>
              <w:left w:val="nil"/>
              <w:bottom w:val="single" w:sz="8" w:space="0" w:color="auto"/>
              <w:right w:val="single" w:sz="8" w:space="0" w:color="auto"/>
            </w:tcBorders>
            <w:shd w:val="clear" w:color="auto" w:fill="auto"/>
            <w:noWrap/>
            <w:vAlign w:val="center"/>
          </w:tcPr>
          <w:p w14:paraId="577FFE6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44FBD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22258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ABC8E5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47" w:type="dxa"/>
            <w:tcBorders>
              <w:top w:val="nil"/>
              <w:left w:val="nil"/>
              <w:bottom w:val="single" w:sz="8" w:space="0" w:color="auto"/>
              <w:right w:val="single" w:sz="8" w:space="0" w:color="auto"/>
            </w:tcBorders>
            <w:shd w:val="clear" w:color="auto" w:fill="auto"/>
            <w:noWrap/>
            <w:vAlign w:val="center"/>
          </w:tcPr>
          <w:p w14:paraId="0EAD94C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noWrap/>
            <w:vAlign w:val="center"/>
          </w:tcPr>
          <w:p w14:paraId="34320CE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7F250B7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4B3604D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424" w:type="dxa"/>
            <w:tcBorders>
              <w:top w:val="nil"/>
              <w:left w:val="nil"/>
              <w:bottom w:val="single" w:sz="8" w:space="0" w:color="auto"/>
              <w:right w:val="single" w:sz="8" w:space="0" w:color="auto"/>
            </w:tcBorders>
            <w:shd w:val="clear" w:color="auto" w:fill="auto"/>
            <w:noWrap/>
            <w:vAlign w:val="center"/>
          </w:tcPr>
          <w:p w14:paraId="726464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071604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6886E6A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4B2EE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152D0B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711D1DC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50BF7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373594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93B7A9"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6F999B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08A30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075B13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3E1B9D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252</w:t>
            </w:r>
          </w:p>
        </w:tc>
      </w:tr>
      <w:tr w:rsidR="00C41AC2" w:rsidRPr="00937AEB" w14:paraId="494AE46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7030A0"/>
            <w:vAlign w:val="center"/>
            <w:hideMark/>
          </w:tcPr>
          <w:p w14:paraId="0F98860F" w14:textId="77777777" w:rsidR="00C41AC2" w:rsidRPr="00937AEB" w:rsidRDefault="00C41AC2" w:rsidP="00C41AC2">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BOLSAS</w:t>
            </w:r>
          </w:p>
        </w:tc>
        <w:tc>
          <w:tcPr>
            <w:tcW w:w="601" w:type="dxa"/>
            <w:tcBorders>
              <w:top w:val="nil"/>
              <w:left w:val="nil"/>
              <w:bottom w:val="single" w:sz="8" w:space="0" w:color="auto"/>
              <w:right w:val="single" w:sz="8" w:space="0" w:color="auto"/>
            </w:tcBorders>
            <w:shd w:val="clear" w:color="auto" w:fill="auto"/>
            <w:noWrap/>
            <w:vAlign w:val="center"/>
          </w:tcPr>
          <w:p w14:paraId="695BB4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E2A93E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783F4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A219D6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6A155B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noWrap/>
            <w:vAlign w:val="center"/>
          </w:tcPr>
          <w:p w14:paraId="4662DFC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A30480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949551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D5163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65FA5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E4E079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857B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5E0BD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9E1911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D891C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0068EC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6A0DAA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3F25CB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3DBBD1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F2B2D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CC3A9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26759A13"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592906C7"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Bolsas rojas 1.10 x 1.20 </w:t>
            </w:r>
          </w:p>
        </w:tc>
        <w:tc>
          <w:tcPr>
            <w:tcW w:w="601" w:type="dxa"/>
            <w:tcBorders>
              <w:top w:val="nil"/>
              <w:left w:val="nil"/>
              <w:bottom w:val="single" w:sz="8" w:space="0" w:color="auto"/>
              <w:right w:val="single" w:sz="8" w:space="0" w:color="auto"/>
            </w:tcBorders>
            <w:shd w:val="clear" w:color="auto" w:fill="auto"/>
            <w:noWrap/>
            <w:vAlign w:val="center"/>
          </w:tcPr>
          <w:p w14:paraId="15F5E57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120,000</w:t>
            </w:r>
          </w:p>
        </w:tc>
        <w:tc>
          <w:tcPr>
            <w:tcW w:w="530" w:type="dxa"/>
            <w:tcBorders>
              <w:top w:val="nil"/>
              <w:left w:val="nil"/>
              <w:bottom w:val="single" w:sz="8" w:space="0" w:color="auto"/>
              <w:right w:val="single" w:sz="8" w:space="0" w:color="auto"/>
            </w:tcBorders>
            <w:shd w:val="clear" w:color="auto" w:fill="auto"/>
            <w:noWrap/>
            <w:vAlign w:val="center"/>
          </w:tcPr>
          <w:p w14:paraId="1570288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24,000</w:t>
            </w:r>
          </w:p>
        </w:tc>
        <w:tc>
          <w:tcPr>
            <w:tcW w:w="424" w:type="dxa"/>
            <w:tcBorders>
              <w:top w:val="nil"/>
              <w:left w:val="nil"/>
              <w:bottom w:val="single" w:sz="8" w:space="0" w:color="auto"/>
              <w:right w:val="single" w:sz="8" w:space="0" w:color="auto"/>
            </w:tcBorders>
            <w:shd w:val="clear" w:color="auto" w:fill="auto"/>
            <w:vAlign w:val="center"/>
          </w:tcPr>
          <w:p w14:paraId="0ACE611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A6E5CE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547" w:type="dxa"/>
            <w:tcBorders>
              <w:top w:val="nil"/>
              <w:left w:val="nil"/>
              <w:bottom w:val="single" w:sz="8" w:space="0" w:color="auto"/>
              <w:right w:val="single" w:sz="8" w:space="0" w:color="auto"/>
            </w:tcBorders>
            <w:shd w:val="clear" w:color="auto" w:fill="auto"/>
            <w:noWrap/>
            <w:vAlign w:val="center"/>
          </w:tcPr>
          <w:p w14:paraId="66EE1B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67" w:type="dxa"/>
            <w:tcBorders>
              <w:top w:val="nil"/>
              <w:left w:val="nil"/>
              <w:bottom w:val="single" w:sz="8" w:space="0" w:color="auto"/>
              <w:right w:val="single" w:sz="8" w:space="0" w:color="auto"/>
            </w:tcBorders>
            <w:shd w:val="clear" w:color="auto" w:fill="auto"/>
            <w:noWrap/>
            <w:vAlign w:val="center"/>
          </w:tcPr>
          <w:p w14:paraId="5795555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30" w:type="dxa"/>
            <w:tcBorders>
              <w:top w:val="nil"/>
              <w:left w:val="nil"/>
              <w:bottom w:val="single" w:sz="8" w:space="0" w:color="auto"/>
              <w:right w:val="single" w:sz="8" w:space="0" w:color="auto"/>
            </w:tcBorders>
            <w:shd w:val="clear" w:color="auto" w:fill="auto"/>
            <w:noWrap/>
            <w:vAlign w:val="center"/>
          </w:tcPr>
          <w:p w14:paraId="16F84C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30" w:type="dxa"/>
            <w:tcBorders>
              <w:top w:val="nil"/>
              <w:left w:val="nil"/>
              <w:bottom w:val="single" w:sz="8" w:space="0" w:color="auto"/>
              <w:right w:val="single" w:sz="8" w:space="0" w:color="auto"/>
            </w:tcBorders>
            <w:shd w:val="clear" w:color="auto" w:fill="auto"/>
            <w:noWrap/>
            <w:vAlign w:val="center"/>
          </w:tcPr>
          <w:p w14:paraId="4EAA8F9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24,000</w:t>
            </w:r>
          </w:p>
        </w:tc>
        <w:tc>
          <w:tcPr>
            <w:tcW w:w="424" w:type="dxa"/>
            <w:tcBorders>
              <w:top w:val="nil"/>
              <w:left w:val="nil"/>
              <w:bottom w:val="single" w:sz="8" w:space="0" w:color="auto"/>
              <w:right w:val="single" w:sz="8" w:space="0" w:color="auto"/>
            </w:tcBorders>
            <w:shd w:val="clear" w:color="auto" w:fill="auto"/>
            <w:noWrap/>
            <w:vAlign w:val="center"/>
          </w:tcPr>
          <w:p w14:paraId="00532F4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249A3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30" w:type="dxa"/>
            <w:tcBorders>
              <w:top w:val="nil"/>
              <w:left w:val="nil"/>
              <w:bottom w:val="single" w:sz="8" w:space="0" w:color="auto"/>
              <w:right w:val="single" w:sz="8" w:space="0" w:color="auto"/>
            </w:tcBorders>
            <w:shd w:val="clear" w:color="auto" w:fill="auto"/>
            <w:noWrap/>
            <w:vAlign w:val="center"/>
          </w:tcPr>
          <w:p w14:paraId="2E0188B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0BE6858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59DDFD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vAlign w:val="center"/>
          </w:tcPr>
          <w:p w14:paraId="34A20E3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808CB5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424" w:type="dxa"/>
            <w:tcBorders>
              <w:top w:val="nil"/>
              <w:left w:val="nil"/>
              <w:bottom w:val="single" w:sz="8" w:space="0" w:color="auto"/>
              <w:right w:val="single" w:sz="8" w:space="0" w:color="auto"/>
            </w:tcBorders>
            <w:shd w:val="clear" w:color="auto" w:fill="auto"/>
            <w:vAlign w:val="center"/>
          </w:tcPr>
          <w:p w14:paraId="146CD31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DEC06EF"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2D2BA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95996C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CF9F5C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1C55E6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207000</w:t>
            </w:r>
          </w:p>
        </w:tc>
      </w:tr>
      <w:tr w:rsidR="00C41AC2" w:rsidRPr="00937AEB" w14:paraId="519ED8E8"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8A48068"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Bolsas rojas 80 x 30 x 120</w:t>
            </w:r>
          </w:p>
        </w:tc>
        <w:tc>
          <w:tcPr>
            <w:tcW w:w="601" w:type="dxa"/>
            <w:tcBorders>
              <w:top w:val="nil"/>
              <w:left w:val="nil"/>
              <w:bottom w:val="single" w:sz="8" w:space="0" w:color="auto"/>
              <w:right w:val="single" w:sz="8" w:space="0" w:color="auto"/>
            </w:tcBorders>
            <w:shd w:val="clear" w:color="auto" w:fill="auto"/>
            <w:noWrap/>
            <w:vAlign w:val="center"/>
          </w:tcPr>
          <w:p w14:paraId="29DEBD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1158F1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31EF0F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50F39D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42B3F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A2773E4"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695B74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8A553F8"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993330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F19568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A1961B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C6A02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0FB60A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6B8722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D007A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65F67B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51A5EE5"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FB776B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C5250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CE823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099A6B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752B8C3"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55F42F4C"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Bolsas rojas de 80 x 1.10</w:t>
            </w:r>
          </w:p>
        </w:tc>
        <w:tc>
          <w:tcPr>
            <w:tcW w:w="601" w:type="dxa"/>
            <w:tcBorders>
              <w:top w:val="nil"/>
              <w:left w:val="nil"/>
              <w:bottom w:val="single" w:sz="8" w:space="0" w:color="auto"/>
              <w:right w:val="single" w:sz="8" w:space="0" w:color="auto"/>
            </w:tcBorders>
            <w:shd w:val="clear" w:color="auto" w:fill="auto"/>
            <w:noWrap/>
            <w:vAlign w:val="center"/>
          </w:tcPr>
          <w:p w14:paraId="13C749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F5AC97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8F0265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FFB82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EDD044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FF9955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4E244D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77845C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C1989F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ACE4B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72DA3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CDC82C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291CC8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E5F644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C95E0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CE424E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7692643"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7ED987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0FF6CB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1FB887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9B030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2A44C0B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B86EC8E"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roja de 60 x 90 Cms.</w:t>
            </w:r>
          </w:p>
        </w:tc>
        <w:tc>
          <w:tcPr>
            <w:tcW w:w="601" w:type="dxa"/>
            <w:tcBorders>
              <w:top w:val="nil"/>
              <w:left w:val="nil"/>
              <w:bottom w:val="single" w:sz="8" w:space="0" w:color="auto"/>
              <w:right w:val="single" w:sz="8" w:space="0" w:color="auto"/>
            </w:tcBorders>
            <w:shd w:val="clear" w:color="auto" w:fill="auto"/>
            <w:noWrap/>
            <w:vAlign w:val="center"/>
          </w:tcPr>
          <w:p w14:paraId="222DC3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0B79C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0596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45AF0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2FDB88C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41A171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7F502C2"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D779CC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0C733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51067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159F96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3C2D5F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49738E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86DC28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5CD07D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5B1B50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D7B31D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A343D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12298A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746711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46E65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0FF2A9A"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AA19D59"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roja de 60 x 60 Cms.</w:t>
            </w:r>
          </w:p>
        </w:tc>
        <w:tc>
          <w:tcPr>
            <w:tcW w:w="601" w:type="dxa"/>
            <w:tcBorders>
              <w:top w:val="nil"/>
              <w:left w:val="nil"/>
              <w:bottom w:val="single" w:sz="8" w:space="0" w:color="auto"/>
              <w:right w:val="single" w:sz="8" w:space="0" w:color="auto"/>
            </w:tcBorders>
            <w:shd w:val="clear" w:color="auto" w:fill="auto"/>
            <w:noWrap/>
            <w:vAlign w:val="center"/>
          </w:tcPr>
          <w:p w14:paraId="151E1EA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48,000</w:t>
            </w:r>
          </w:p>
        </w:tc>
        <w:tc>
          <w:tcPr>
            <w:tcW w:w="530" w:type="dxa"/>
            <w:tcBorders>
              <w:top w:val="nil"/>
              <w:left w:val="nil"/>
              <w:bottom w:val="single" w:sz="8" w:space="0" w:color="auto"/>
              <w:right w:val="single" w:sz="8" w:space="0" w:color="auto"/>
            </w:tcBorders>
            <w:shd w:val="clear" w:color="auto" w:fill="auto"/>
            <w:noWrap/>
            <w:vAlign w:val="center"/>
          </w:tcPr>
          <w:p w14:paraId="3F8A8C7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24000</w:t>
            </w:r>
          </w:p>
        </w:tc>
        <w:tc>
          <w:tcPr>
            <w:tcW w:w="424" w:type="dxa"/>
            <w:tcBorders>
              <w:top w:val="nil"/>
              <w:left w:val="nil"/>
              <w:bottom w:val="single" w:sz="8" w:space="0" w:color="auto"/>
              <w:right w:val="single" w:sz="8" w:space="0" w:color="auto"/>
            </w:tcBorders>
            <w:shd w:val="clear" w:color="auto" w:fill="auto"/>
            <w:vAlign w:val="center"/>
          </w:tcPr>
          <w:p w14:paraId="413A7F2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30" w:type="dxa"/>
            <w:tcBorders>
              <w:top w:val="nil"/>
              <w:left w:val="nil"/>
              <w:bottom w:val="single" w:sz="8" w:space="0" w:color="auto"/>
              <w:right w:val="single" w:sz="8" w:space="0" w:color="auto"/>
            </w:tcBorders>
            <w:shd w:val="clear" w:color="auto" w:fill="auto"/>
            <w:noWrap/>
            <w:vAlign w:val="center"/>
          </w:tcPr>
          <w:p w14:paraId="7C2BD1A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47" w:type="dxa"/>
            <w:tcBorders>
              <w:top w:val="nil"/>
              <w:left w:val="nil"/>
              <w:bottom w:val="single" w:sz="8" w:space="0" w:color="auto"/>
              <w:right w:val="single" w:sz="8" w:space="0" w:color="auto"/>
            </w:tcBorders>
            <w:shd w:val="clear" w:color="auto" w:fill="auto"/>
            <w:noWrap/>
            <w:vAlign w:val="center"/>
          </w:tcPr>
          <w:p w14:paraId="3817DE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67" w:type="dxa"/>
            <w:tcBorders>
              <w:top w:val="nil"/>
              <w:left w:val="nil"/>
              <w:bottom w:val="single" w:sz="8" w:space="0" w:color="auto"/>
              <w:right w:val="single" w:sz="8" w:space="0" w:color="auto"/>
            </w:tcBorders>
            <w:shd w:val="clear" w:color="auto" w:fill="auto"/>
            <w:vAlign w:val="center"/>
          </w:tcPr>
          <w:p w14:paraId="06D2AD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30" w:type="dxa"/>
            <w:tcBorders>
              <w:top w:val="nil"/>
              <w:left w:val="nil"/>
              <w:bottom w:val="single" w:sz="8" w:space="0" w:color="auto"/>
              <w:right w:val="single" w:sz="8" w:space="0" w:color="auto"/>
            </w:tcBorders>
            <w:shd w:val="clear" w:color="auto" w:fill="auto"/>
            <w:vAlign w:val="center"/>
          </w:tcPr>
          <w:p w14:paraId="5B6786B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30" w:type="dxa"/>
            <w:tcBorders>
              <w:top w:val="nil"/>
              <w:left w:val="nil"/>
              <w:bottom w:val="single" w:sz="8" w:space="0" w:color="auto"/>
              <w:right w:val="single" w:sz="8" w:space="0" w:color="auto"/>
            </w:tcBorders>
            <w:shd w:val="clear" w:color="auto" w:fill="auto"/>
            <w:noWrap/>
            <w:vAlign w:val="center"/>
          </w:tcPr>
          <w:p w14:paraId="2DA8BD2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424" w:type="dxa"/>
            <w:tcBorders>
              <w:top w:val="nil"/>
              <w:left w:val="nil"/>
              <w:bottom w:val="single" w:sz="8" w:space="0" w:color="auto"/>
              <w:right w:val="single" w:sz="8" w:space="0" w:color="auto"/>
            </w:tcBorders>
            <w:shd w:val="clear" w:color="auto" w:fill="auto"/>
            <w:noWrap/>
            <w:vAlign w:val="center"/>
          </w:tcPr>
          <w:p w14:paraId="3D6C64D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noWrap/>
            <w:vAlign w:val="center"/>
          </w:tcPr>
          <w:p w14:paraId="0266763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530" w:type="dxa"/>
            <w:tcBorders>
              <w:top w:val="nil"/>
              <w:left w:val="nil"/>
              <w:bottom w:val="single" w:sz="8" w:space="0" w:color="auto"/>
              <w:right w:val="single" w:sz="8" w:space="0" w:color="auto"/>
            </w:tcBorders>
            <w:shd w:val="clear" w:color="auto" w:fill="auto"/>
            <w:noWrap/>
            <w:vAlign w:val="center"/>
          </w:tcPr>
          <w:p w14:paraId="2FD2B0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424" w:type="dxa"/>
            <w:tcBorders>
              <w:top w:val="nil"/>
              <w:left w:val="nil"/>
              <w:bottom w:val="single" w:sz="8" w:space="0" w:color="auto"/>
              <w:right w:val="single" w:sz="8" w:space="0" w:color="auto"/>
            </w:tcBorders>
            <w:shd w:val="clear" w:color="auto" w:fill="auto"/>
            <w:vAlign w:val="center"/>
          </w:tcPr>
          <w:p w14:paraId="40CE68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noWrap/>
            <w:vAlign w:val="center"/>
          </w:tcPr>
          <w:p w14:paraId="498DE12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63049A7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530" w:type="dxa"/>
            <w:tcBorders>
              <w:top w:val="nil"/>
              <w:left w:val="nil"/>
              <w:bottom w:val="single" w:sz="8" w:space="0" w:color="auto"/>
              <w:right w:val="single" w:sz="8" w:space="0" w:color="auto"/>
            </w:tcBorders>
            <w:shd w:val="clear" w:color="auto" w:fill="auto"/>
            <w:vAlign w:val="center"/>
          </w:tcPr>
          <w:p w14:paraId="42A7CC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18,000</w:t>
            </w:r>
          </w:p>
        </w:tc>
        <w:tc>
          <w:tcPr>
            <w:tcW w:w="424" w:type="dxa"/>
            <w:tcBorders>
              <w:top w:val="nil"/>
              <w:left w:val="nil"/>
              <w:bottom w:val="single" w:sz="8" w:space="0" w:color="auto"/>
              <w:right w:val="single" w:sz="8" w:space="0" w:color="auto"/>
            </w:tcBorders>
            <w:shd w:val="clear" w:color="auto" w:fill="auto"/>
            <w:vAlign w:val="center"/>
          </w:tcPr>
          <w:p w14:paraId="3A5C7C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091E311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vAlign w:val="center"/>
          </w:tcPr>
          <w:p w14:paraId="664E5B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670DD2E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1860A8C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66" w:type="dxa"/>
            <w:tcBorders>
              <w:top w:val="nil"/>
              <w:left w:val="nil"/>
              <w:bottom w:val="single" w:sz="8" w:space="0" w:color="auto"/>
              <w:right w:val="single" w:sz="8" w:space="0" w:color="auto"/>
            </w:tcBorders>
            <w:shd w:val="clear" w:color="auto" w:fill="auto"/>
            <w:vAlign w:val="center"/>
          </w:tcPr>
          <w:p w14:paraId="4F38CC3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201000</w:t>
            </w:r>
          </w:p>
        </w:tc>
      </w:tr>
      <w:tr w:rsidR="00C41AC2" w:rsidRPr="00937AEB" w14:paraId="38BE4DB4"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81240DE"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roja de 60 x 80 Cms</w:t>
            </w:r>
          </w:p>
        </w:tc>
        <w:tc>
          <w:tcPr>
            <w:tcW w:w="601" w:type="dxa"/>
            <w:tcBorders>
              <w:top w:val="nil"/>
              <w:left w:val="nil"/>
              <w:bottom w:val="single" w:sz="8" w:space="0" w:color="auto"/>
              <w:right w:val="single" w:sz="8" w:space="0" w:color="auto"/>
            </w:tcBorders>
            <w:shd w:val="clear" w:color="auto" w:fill="auto"/>
            <w:noWrap/>
            <w:vAlign w:val="center"/>
          </w:tcPr>
          <w:p w14:paraId="1F4F66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410C5C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27FA0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54700E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0FFB64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3A55261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FA3225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06A13B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0841E4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78AD48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408EC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56ABA4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A79DF5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079A50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5BD062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FA14B9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9DD1E9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2EB7F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F7869D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980D2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6E0E617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B770A27"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7B7B7D9"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p/residuos sólidos 46*50</w:t>
            </w:r>
          </w:p>
        </w:tc>
        <w:tc>
          <w:tcPr>
            <w:tcW w:w="601" w:type="dxa"/>
            <w:tcBorders>
              <w:top w:val="nil"/>
              <w:left w:val="nil"/>
              <w:bottom w:val="single" w:sz="8" w:space="0" w:color="auto"/>
              <w:right w:val="single" w:sz="8" w:space="0" w:color="auto"/>
            </w:tcBorders>
            <w:shd w:val="clear" w:color="auto" w:fill="auto"/>
            <w:noWrap/>
            <w:vAlign w:val="center"/>
          </w:tcPr>
          <w:p w14:paraId="5E14E84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31FF4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BE3D95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F15C74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18AE5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8926EB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4AEEDF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5EC54D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67F2E0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81549F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3C33B8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CFB01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1A33A7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E06FE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D6A36A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EBF43E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9D380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C7B64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4C9459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7F024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B872A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1E9B0129"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0CD7235"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Bolsas p/residuos sólidos 20 x 30 cms.</w:t>
            </w:r>
          </w:p>
        </w:tc>
        <w:tc>
          <w:tcPr>
            <w:tcW w:w="601" w:type="dxa"/>
            <w:tcBorders>
              <w:top w:val="nil"/>
              <w:left w:val="nil"/>
              <w:bottom w:val="single" w:sz="8" w:space="0" w:color="auto"/>
              <w:right w:val="single" w:sz="8" w:space="0" w:color="auto"/>
            </w:tcBorders>
            <w:shd w:val="clear" w:color="auto" w:fill="auto"/>
            <w:noWrap/>
            <w:vAlign w:val="center"/>
          </w:tcPr>
          <w:p w14:paraId="64A30E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E67AE6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A99BC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6ED884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190CF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0B7249B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A829F0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01C06E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E4144E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8FC1C5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AD9179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569F2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C7DE80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53BD3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32E9A5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DE2D8B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2A09C4D"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6991C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DABAE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440C73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4279C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110566A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3B883239"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Bolsas amarillas 1.10 x 1.20</w:t>
            </w:r>
          </w:p>
        </w:tc>
        <w:tc>
          <w:tcPr>
            <w:tcW w:w="601" w:type="dxa"/>
            <w:tcBorders>
              <w:top w:val="nil"/>
              <w:left w:val="nil"/>
              <w:bottom w:val="single" w:sz="8" w:space="0" w:color="auto"/>
              <w:right w:val="single" w:sz="8" w:space="0" w:color="auto"/>
            </w:tcBorders>
            <w:shd w:val="clear" w:color="auto" w:fill="auto"/>
            <w:noWrap/>
            <w:vAlign w:val="center"/>
          </w:tcPr>
          <w:p w14:paraId="72FB949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30" w:type="dxa"/>
            <w:tcBorders>
              <w:top w:val="nil"/>
              <w:left w:val="nil"/>
              <w:bottom w:val="single" w:sz="8" w:space="0" w:color="auto"/>
              <w:right w:val="single" w:sz="8" w:space="0" w:color="auto"/>
            </w:tcBorders>
            <w:shd w:val="clear" w:color="auto" w:fill="auto"/>
            <w:noWrap/>
            <w:vAlign w:val="center"/>
          </w:tcPr>
          <w:p w14:paraId="3881380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vAlign w:val="center"/>
          </w:tcPr>
          <w:p w14:paraId="5050560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500A4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74B891C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67BD383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12357C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3EC0C92"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1AB00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8356E7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4DBB58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BD0D8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61871F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D871A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48C45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450E7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EE0392F"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AFEB85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8F283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AA1F7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29389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18000</w:t>
            </w:r>
          </w:p>
        </w:tc>
      </w:tr>
      <w:tr w:rsidR="00C41AC2" w:rsidRPr="00937AEB" w14:paraId="43D5296D"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73F8E3A"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amarilla 1.10 x .48 </w:t>
            </w:r>
          </w:p>
        </w:tc>
        <w:tc>
          <w:tcPr>
            <w:tcW w:w="601" w:type="dxa"/>
            <w:tcBorders>
              <w:top w:val="nil"/>
              <w:left w:val="nil"/>
              <w:bottom w:val="single" w:sz="8" w:space="0" w:color="auto"/>
              <w:right w:val="single" w:sz="8" w:space="0" w:color="auto"/>
            </w:tcBorders>
            <w:shd w:val="clear" w:color="auto" w:fill="auto"/>
            <w:noWrap/>
            <w:vAlign w:val="center"/>
          </w:tcPr>
          <w:p w14:paraId="7C40091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FA9457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BD9DF9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06347A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0BC1649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53C6C7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A19DDE2"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D61F9F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2BF9B4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BB3BF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9BD65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1E9CD2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16F81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DD4216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E12CE5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28238C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8C99A23"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92B1B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5BC15A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B988E7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69F99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4021B7CF"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3A30B12"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60 x 60</w:t>
            </w:r>
          </w:p>
        </w:tc>
        <w:tc>
          <w:tcPr>
            <w:tcW w:w="601" w:type="dxa"/>
            <w:tcBorders>
              <w:top w:val="nil"/>
              <w:left w:val="nil"/>
              <w:bottom w:val="single" w:sz="8" w:space="0" w:color="auto"/>
              <w:right w:val="single" w:sz="8" w:space="0" w:color="auto"/>
            </w:tcBorders>
            <w:shd w:val="clear" w:color="auto" w:fill="auto"/>
            <w:noWrap/>
            <w:vAlign w:val="center"/>
          </w:tcPr>
          <w:p w14:paraId="00EC8E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30" w:type="dxa"/>
            <w:tcBorders>
              <w:top w:val="nil"/>
              <w:left w:val="nil"/>
              <w:bottom w:val="single" w:sz="8" w:space="0" w:color="auto"/>
              <w:right w:val="single" w:sz="8" w:space="0" w:color="auto"/>
            </w:tcBorders>
            <w:shd w:val="clear" w:color="auto" w:fill="auto"/>
            <w:noWrap/>
            <w:vAlign w:val="center"/>
          </w:tcPr>
          <w:p w14:paraId="0E24947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vAlign w:val="center"/>
          </w:tcPr>
          <w:p w14:paraId="2C60F8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F27F0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47" w:type="dxa"/>
            <w:tcBorders>
              <w:top w:val="nil"/>
              <w:left w:val="nil"/>
              <w:bottom w:val="single" w:sz="8" w:space="0" w:color="auto"/>
              <w:right w:val="single" w:sz="8" w:space="0" w:color="auto"/>
            </w:tcBorders>
            <w:shd w:val="clear" w:color="auto" w:fill="auto"/>
            <w:noWrap/>
            <w:vAlign w:val="center"/>
          </w:tcPr>
          <w:p w14:paraId="5A42B18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567" w:type="dxa"/>
            <w:tcBorders>
              <w:top w:val="nil"/>
              <w:left w:val="nil"/>
              <w:bottom w:val="single" w:sz="8" w:space="0" w:color="auto"/>
              <w:right w:val="single" w:sz="8" w:space="0" w:color="auto"/>
            </w:tcBorders>
            <w:shd w:val="clear" w:color="auto" w:fill="auto"/>
            <w:vAlign w:val="center"/>
          </w:tcPr>
          <w:p w14:paraId="4BA1B218"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1500</w:t>
            </w:r>
          </w:p>
        </w:tc>
        <w:tc>
          <w:tcPr>
            <w:tcW w:w="530" w:type="dxa"/>
            <w:tcBorders>
              <w:top w:val="nil"/>
              <w:left w:val="nil"/>
              <w:bottom w:val="single" w:sz="8" w:space="0" w:color="auto"/>
              <w:right w:val="single" w:sz="8" w:space="0" w:color="auto"/>
            </w:tcBorders>
            <w:shd w:val="clear" w:color="auto" w:fill="auto"/>
            <w:vAlign w:val="center"/>
          </w:tcPr>
          <w:p w14:paraId="153A124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1500</w:t>
            </w:r>
          </w:p>
        </w:tc>
        <w:tc>
          <w:tcPr>
            <w:tcW w:w="530" w:type="dxa"/>
            <w:tcBorders>
              <w:top w:val="nil"/>
              <w:left w:val="nil"/>
              <w:bottom w:val="single" w:sz="8" w:space="0" w:color="auto"/>
              <w:right w:val="single" w:sz="8" w:space="0" w:color="auto"/>
            </w:tcBorders>
            <w:shd w:val="clear" w:color="auto" w:fill="auto"/>
            <w:noWrap/>
            <w:vAlign w:val="center"/>
          </w:tcPr>
          <w:p w14:paraId="6FDC9D5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noWrap/>
            <w:vAlign w:val="center"/>
          </w:tcPr>
          <w:p w14:paraId="7D8CE12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0A596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530" w:type="dxa"/>
            <w:tcBorders>
              <w:top w:val="nil"/>
              <w:left w:val="nil"/>
              <w:bottom w:val="single" w:sz="8" w:space="0" w:color="auto"/>
              <w:right w:val="single" w:sz="8" w:space="0" w:color="auto"/>
            </w:tcBorders>
            <w:shd w:val="clear" w:color="auto" w:fill="auto"/>
            <w:noWrap/>
            <w:vAlign w:val="center"/>
          </w:tcPr>
          <w:p w14:paraId="0B8FE6F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vAlign w:val="center"/>
          </w:tcPr>
          <w:p w14:paraId="2A9C7B1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noWrap/>
            <w:vAlign w:val="center"/>
          </w:tcPr>
          <w:p w14:paraId="502A96F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vAlign w:val="center"/>
          </w:tcPr>
          <w:p w14:paraId="0CED6BE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B503F6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09E04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916DCCD"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D21897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AA3E17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C0D6B6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9DDE1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33000</w:t>
            </w:r>
          </w:p>
        </w:tc>
      </w:tr>
      <w:tr w:rsidR="00C41AC2" w:rsidRPr="00937AEB" w14:paraId="4E9159F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89549C7"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60 x 80</w:t>
            </w:r>
          </w:p>
        </w:tc>
        <w:tc>
          <w:tcPr>
            <w:tcW w:w="601" w:type="dxa"/>
            <w:tcBorders>
              <w:top w:val="nil"/>
              <w:left w:val="nil"/>
              <w:bottom w:val="single" w:sz="8" w:space="0" w:color="auto"/>
              <w:right w:val="single" w:sz="8" w:space="0" w:color="auto"/>
            </w:tcBorders>
            <w:shd w:val="clear" w:color="auto" w:fill="auto"/>
            <w:noWrap/>
            <w:vAlign w:val="center"/>
          </w:tcPr>
          <w:p w14:paraId="423C3F5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C57DE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1FDD1C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16647C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BDCF1B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2631D17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03CE5B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B44AAF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460972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892CA6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26C47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EF6877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2B7CDE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063D3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0C68C0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1BF6F3D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BF525E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6BC85A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9605D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0EC8E1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E14C9E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34F109D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3935119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78 x 1.10</w:t>
            </w:r>
          </w:p>
        </w:tc>
        <w:tc>
          <w:tcPr>
            <w:tcW w:w="601" w:type="dxa"/>
            <w:tcBorders>
              <w:top w:val="nil"/>
              <w:left w:val="nil"/>
              <w:bottom w:val="single" w:sz="8" w:space="0" w:color="auto"/>
              <w:right w:val="single" w:sz="8" w:space="0" w:color="auto"/>
            </w:tcBorders>
            <w:shd w:val="clear" w:color="auto" w:fill="auto"/>
            <w:noWrap/>
            <w:vAlign w:val="center"/>
          </w:tcPr>
          <w:p w14:paraId="43EFA5B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BB5469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4627C1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13EE7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455549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73F415E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5F9B4D4"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79B2EE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76391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1C8916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67F02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1A2BDB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B55D1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66547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66B3D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13</w:t>
            </w:r>
          </w:p>
        </w:tc>
        <w:tc>
          <w:tcPr>
            <w:tcW w:w="424" w:type="dxa"/>
            <w:tcBorders>
              <w:top w:val="nil"/>
              <w:left w:val="nil"/>
              <w:bottom w:val="single" w:sz="8" w:space="0" w:color="auto"/>
              <w:right w:val="single" w:sz="8" w:space="0" w:color="auto"/>
            </w:tcBorders>
            <w:shd w:val="clear" w:color="auto" w:fill="auto"/>
            <w:vAlign w:val="center"/>
          </w:tcPr>
          <w:p w14:paraId="4B23AD9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2C691DB"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6D653E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75D9A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CFC71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B9BD9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13</w:t>
            </w:r>
          </w:p>
        </w:tc>
      </w:tr>
      <w:tr w:rsidR="00C41AC2" w:rsidRPr="00937AEB" w14:paraId="6DF0A800"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E13050D"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Tinas p/desecho patológico cap. 18 Lts. Roja.</w:t>
            </w:r>
          </w:p>
        </w:tc>
        <w:tc>
          <w:tcPr>
            <w:tcW w:w="601" w:type="dxa"/>
            <w:tcBorders>
              <w:top w:val="nil"/>
              <w:left w:val="nil"/>
              <w:bottom w:val="single" w:sz="8" w:space="0" w:color="auto"/>
              <w:right w:val="single" w:sz="8" w:space="0" w:color="auto"/>
            </w:tcBorders>
            <w:shd w:val="clear" w:color="auto" w:fill="auto"/>
            <w:noWrap/>
            <w:vAlign w:val="center"/>
          </w:tcPr>
          <w:p w14:paraId="5AB580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020606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51E90B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0A221F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6FD90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8A4A43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F3D1B5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64DA88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C46FC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A40D4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421E8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3D6233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911559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90D31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A25B6A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w:t>
            </w:r>
          </w:p>
        </w:tc>
        <w:tc>
          <w:tcPr>
            <w:tcW w:w="424" w:type="dxa"/>
            <w:tcBorders>
              <w:top w:val="nil"/>
              <w:left w:val="nil"/>
              <w:bottom w:val="single" w:sz="8" w:space="0" w:color="auto"/>
              <w:right w:val="single" w:sz="8" w:space="0" w:color="auto"/>
            </w:tcBorders>
            <w:shd w:val="clear" w:color="auto" w:fill="auto"/>
            <w:vAlign w:val="center"/>
          </w:tcPr>
          <w:p w14:paraId="03DD6D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0C3731B"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523C6C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8E60D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926050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29CA19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w:t>
            </w:r>
          </w:p>
        </w:tc>
      </w:tr>
      <w:tr w:rsidR="00C41AC2" w:rsidRPr="00937AEB" w14:paraId="5E5CF5F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4469E908"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Tinas p/desecho patológico cap. 19 Lts. Roja.</w:t>
            </w:r>
          </w:p>
        </w:tc>
        <w:tc>
          <w:tcPr>
            <w:tcW w:w="601" w:type="dxa"/>
            <w:tcBorders>
              <w:top w:val="nil"/>
              <w:left w:val="nil"/>
              <w:bottom w:val="single" w:sz="8" w:space="0" w:color="auto"/>
              <w:right w:val="single" w:sz="8" w:space="0" w:color="auto"/>
            </w:tcBorders>
            <w:shd w:val="clear" w:color="auto" w:fill="auto"/>
            <w:noWrap/>
            <w:vAlign w:val="center"/>
          </w:tcPr>
          <w:p w14:paraId="2E1DBA7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5862F0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7C81A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2A043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957DB7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7A8A17F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EC6A5D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5D40E3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332B5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B7B97F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F82242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EB2511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9DD1C5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29633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74321F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657B312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1ACF49"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98EFC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8C24B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46A54A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1E3E7D6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74B2169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F54C4A5"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lastRenderedPageBreak/>
              <w:t>Tinas p/desecho patológico cap. 4 Lts. Roja.</w:t>
            </w:r>
          </w:p>
        </w:tc>
        <w:tc>
          <w:tcPr>
            <w:tcW w:w="601" w:type="dxa"/>
            <w:tcBorders>
              <w:top w:val="nil"/>
              <w:left w:val="nil"/>
              <w:bottom w:val="single" w:sz="8" w:space="0" w:color="auto"/>
              <w:right w:val="single" w:sz="8" w:space="0" w:color="auto"/>
            </w:tcBorders>
            <w:shd w:val="clear" w:color="auto" w:fill="auto"/>
            <w:noWrap/>
            <w:vAlign w:val="center"/>
          </w:tcPr>
          <w:p w14:paraId="6208C57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58BF95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5E93E4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007AC3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0166CC8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FC1AF0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465C5F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F6963A8"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92121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71627F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8071B9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3B993C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166BD5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D7A851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0510FC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00D67E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FC2222B"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5A5ACE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FE610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0853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287F4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2058E1B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F19627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Tinas p/desecho patológico cap. 19 Lts. Amarilla</w:t>
            </w:r>
          </w:p>
        </w:tc>
        <w:tc>
          <w:tcPr>
            <w:tcW w:w="601" w:type="dxa"/>
            <w:tcBorders>
              <w:top w:val="nil"/>
              <w:left w:val="nil"/>
              <w:bottom w:val="single" w:sz="8" w:space="0" w:color="auto"/>
              <w:right w:val="single" w:sz="8" w:space="0" w:color="auto"/>
            </w:tcBorders>
            <w:shd w:val="clear" w:color="auto" w:fill="auto"/>
            <w:noWrap/>
            <w:vAlign w:val="center"/>
          </w:tcPr>
          <w:p w14:paraId="3BE25CE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612A0E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B44E8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734A3D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97F89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6CC1B4D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5E44873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603DF1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D9218D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8D100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510C26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EFEB49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C6225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C58831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AAB34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w:t>
            </w:r>
          </w:p>
        </w:tc>
        <w:tc>
          <w:tcPr>
            <w:tcW w:w="424" w:type="dxa"/>
            <w:tcBorders>
              <w:top w:val="nil"/>
              <w:left w:val="nil"/>
              <w:bottom w:val="single" w:sz="8" w:space="0" w:color="auto"/>
              <w:right w:val="single" w:sz="8" w:space="0" w:color="auto"/>
            </w:tcBorders>
            <w:shd w:val="clear" w:color="auto" w:fill="auto"/>
            <w:vAlign w:val="center"/>
          </w:tcPr>
          <w:p w14:paraId="34FC61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12BF771"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EC09B6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E172A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9D5508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7804EB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w:t>
            </w:r>
          </w:p>
        </w:tc>
      </w:tr>
    </w:tbl>
    <w:p w14:paraId="0CD78FB5" w14:textId="77777777" w:rsidR="002E6DD7" w:rsidRPr="00554EF6" w:rsidRDefault="002E6DD7" w:rsidP="002E6DD7">
      <w:pPr>
        <w:jc w:val="center"/>
        <w:rPr>
          <w:rFonts w:asciiTheme="minorHAnsi" w:hAnsiTheme="minorHAnsi" w:cs="Tahoma"/>
          <w:b/>
          <w:color w:val="FF0000"/>
        </w:rPr>
      </w:pPr>
    </w:p>
    <w:p w14:paraId="44B0DA03" w14:textId="77777777" w:rsidR="002E6DD7" w:rsidRPr="00554EF6" w:rsidRDefault="002E6DD7" w:rsidP="002E6DD7">
      <w:pPr>
        <w:jc w:val="center"/>
        <w:rPr>
          <w:rFonts w:asciiTheme="minorHAnsi" w:hAnsiTheme="minorHAnsi" w:cs="Tahoma"/>
          <w:b/>
          <w:color w:val="FF0000"/>
        </w:rPr>
      </w:pPr>
    </w:p>
    <w:p w14:paraId="4FA874F6" w14:textId="77777777" w:rsidR="002E6DD7" w:rsidRPr="00937AEB" w:rsidRDefault="002E6DD7" w:rsidP="002E6DD7">
      <w:pPr>
        <w:jc w:val="center"/>
        <w:rPr>
          <w:rFonts w:asciiTheme="minorHAnsi" w:hAnsiTheme="minorHAnsi" w:cs="Tahoma"/>
          <w:b/>
          <w:i/>
          <w:color w:val="7030A0"/>
          <w:u w:val="single"/>
        </w:rPr>
      </w:pPr>
      <w:r w:rsidRPr="00937AEB">
        <w:rPr>
          <w:rFonts w:asciiTheme="minorHAnsi" w:hAnsiTheme="minorHAnsi" w:cs="Tahoma"/>
          <w:b/>
          <w:color w:val="7030A0"/>
        </w:rPr>
        <w:t xml:space="preserve">RELACIÓN DE INSUMOS PARA LA RECOLECCIÓN, TRASLADO Y DESTINO FINAL DE DESECHOS BIOLÓGICOS-INFECCIOSOS  POR </w:t>
      </w:r>
      <w:r w:rsidRPr="00937AEB">
        <w:rPr>
          <w:rFonts w:asciiTheme="minorHAnsi" w:hAnsiTheme="minorHAnsi" w:cs="Tahoma"/>
          <w:b/>
          <w:i/>
          <w:color w:val="7030A0"/>
          <w:u w:val="single"/>
        </w:rPr>
        <w:t>JURISDICCIONES SANITARIAS</w:t>
      </w:r>
    </w:p>
    <w:p w14:paraId="0C9BF356" w14:textId="77777777" w:rsidR="002E6DD7" w:rsidRPr="00554EF6" w:rsidRDefault="002E6DD7" w:rsidP="002E6DD7">
      <w:pPr>
        <w:jc w:val="center"/>
        <w:rPr>
          <w:rFonts w:asciiTheme="minorHAnsi" w:hAnsiTheme="minorHAnsi" w:cs="Tahoma"/>
          <w:color w:val="FF0000"/>
        </w:rPr>
      </w:pPr>
    </w:p>
    <w:tbl>
      <w:tblPr>
        <w:tblW w:w="9334" w:type="dxa"/>
        <w:jc w:val="center"/>
        <w:tblCellMar>
          <w:left w:w="70" w:type="dxa"/>
          <w:right w:w="70" w:type="dxa"/>
        </w:tblCellMar>
        <w:tblLook w:val="04A0" w:firstRow="1" w:lastRow="0" w:firstColumn="1" w:lastColumn="0" w:noHBand="0" w:noVBand="1"/>
      </w:tblPr>
      <w:tblGrid>
        <w:gridCol w:w="5368"/>
        <w:gridCol w:w="465"/>
        <w:gridCol w:w="501"/>
        <w:gridCol w:w="586"/>
        <w:gridCol w:w="586"/>
        <w:gridCol w:w="436"/>
        <w:gridCol w:w="462"/>
        <w:gridCol w:w="465"/>
        <w:gridCol w:w="465"/>
      </w:tblGrid>
      <w:tr w:rsidR="00CC3F56" w:rsidRPr="00CC3F56" w14:paraId="2725CCEE" w14:textId="77777777" w:rsidTr="00CC3F56">
        <w:trPr>
          <w:trHeight w:val="315"/>
          <w:jc w:val="center"/>
        </w:trPr>
        <w:tc>
          <w:tcPr>
            <w:tcW w:w="5512" w:type="dxa"/>
            <w:vMerge w:val="restart"/>
            <w:tcBorders>
              <w:top w:val="single" w:sz="8" w:space="0" w:color="auto"/>
              <w:left w:val="single" w:sz="8" w:space="0" w:color="auto"/>
              <w:bottom w:val="single" w:sz="8" w:space="0" w:color="000000"/>
              <w:right w:val="single" w:sz="8" w:space="0" w:color="auto"/>
            </w:tcBorders>
            <w:shd w:val="clear" w:color="auto" w:fill="7030A0"/>
            <w:vAlign w:val="center"/>
            <w:hideMark/>
          </w:tcPr>
          <w:p w14:paraId="55D2E848" w14:textId="77777777" w:rsidR="002E6DD7" w:rsidRPr="00CC3F56" w:rsidRDefault="002E6DD7" w:rsidP="002E6DD7">
            <w:pPr>
              <w:jc w:val="center"/>
              <w:rPr>
                <w:rFonts w:ascii="Calibri" w:hAnsi="Calibri"/>
                <w:b/>
                <w:bCs/>
                <w:sz w:val="14"/>
                <w:szCs w:val="14"/>
                <w:lang w:val="es-MX" w:eastAsia="es-MX"/>
              </w:rPr>
            </w:pPr>
            <w:r w:rsidRPr="00CC3F56">
              <w:rPr>
                <w:rFonts w:ascii="Calibri" w:hAnsi="Calibri"/>
                <w:b/>
                <w:bCs/>
                <w:sz w:val="14"/>
                <w:szCs w:val="14"/>
                <w:lang w:val="es-MX" w:eastAsia="es-MX"/>
              </w:rPr>
              <w:t>INSUMOS</w:t>
            </w:r>
          </w:p>
        </w:tc>
        <w:tc>
          <w:tcPr>
            <w:tcW w:w="3822" w:type="dxa"/>
            <w:gridSpan w:val="8"/>
            <w:tcBorders>
              <w:top w:val="single" w:sz="8" w:space="0" w:color="auto"/>
              <w:left w:val="nil"/>
              <w:bottom w:val="single" w:sz="8" w:space="0" w:color="auto"/>
              <w:right w:val="single" w:sz="8" w:space="0" w:color="000000"/>
            </w:tcBorders>
            <w:shd w:val="clear" w:color="auto" w:fill="7030A0"/>
            <w:vAlign w:val="center"/>
            <w:hideMark/>
          </w:tcPr>
          <w:p w14:paraId="1725FB49"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UNIDAD</w:t>
            </w:r>
          </w:p>
        </w:tc>
      </w:tr>
      <w:tr w:rsidR="00CC3F56" w:rsidRPr="00CC3F56" w14:paraId="1D43EF5B" w14:textId="77777777" w:rsidTr="00CC3F56">
        <w:trPr>
          <w:trHeight w:val="315"/>
          <w:jc w:val="center"/>
        </w:trPr>
        <w:tc>
          <w:tcPr>
            <w:tcW w:w="5512" w:type="dxa"/>
            <w:vMerge/>
            <w:tcBorders>
              <w:top w:val="single" w:sz="8" w:space="0" w:color="auto"/>
              <w:left w:val="single" w:sz="8" w:space="0" w:color="auto"/>
              <w:bottom w:val="single" w:sz="8" w:space="0" w:color="000000"/>
              <w:right w:val="single" w:sz="8" w:space="0" w:color="auto"/>
            </w:tcBorders>
            <w:shd w:val="clear" w:color="auto" w:fill="7030A0"/>
            <w:vAlign w:val="center"/>
            <w:hideMark/>
          </w:tcPr>
          <w:p w14:paraId="70337CC8" w14:textId="77777777" w:rsidR="002E6DD7" w:rsidRPr="00CC3F56" w:rsidRDefault="002E6DD7" w:rsidP="002E6DD7">
            <w:pPr>
              <w:rPr>
                <w:rFonts w:ascii="Calibri" w:hAnsi="Calibri"/>
                <w:b/>
                <w:bCs/>
                <w:sz w:val="14"/>
                <w:szCs w:val="14"/>
                <w:lang w:val="es-MX" w:eastAsia="es-MX"/>
              </w:rPr>
            </w:pPr>
          </w:p>
        </w:tc>
        <w:tc>
          <w:tcPr>
            <w:tcW w:w="465" w:type="dxa"/>
            <w:tcBorders>
              <w:top w:val="nil"/>
              <w:left w:val="nil"/>
              <w:bottom w:val="single" w:sz="8" w:space="0" w:color="auto"/>
              <w:right w:val="single" w:sz="8" w:space="0" w:color="auto"/>
            </w:tcBorders>
            <w:shd w:val="clear" w:color="auto" w:fill="7030A0"/>
            <w:vAlign w:val="center"/>
            <w:hideMark/>
          </w:tcPr>
          <w:p w14:paraId="0246F8F3"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J.S.1</w:t>
            </w:r>
          </w:p>
        </w:tc>
        <w:tc>
          <w:tcPr>
            <w:tcW w:w="501" w:type="dxa"/>
            <w:tcBorders>
              <w:top w:val="nil"/>
              <w:left w:val="nil"/>
              <w:bottom w:val="single" w:sz="8" w:space="0" w:color="auto"/>
              <w:right w:val="single" w:sz="8" w:space="0" w:color="auto"/>
            </w:tcBorders>
            <w:shd w:val="clear" w:color="auto" w:fill="7030A0"/>
            <w:vAlign w:val="center"/>
            <w:hideMark/>
          </w:tcPr>
          <w:p w14:paraId="77C93227"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J.S.2</w:t>
            </w:r>
          </w:p>
        </w:tc>
        <w:tc>
          <w:tcPr>
            <w:tcW w:w="560" w:type="dxa"/>
            <w:tcBorders>
              <w:top w:val="nil"/>
              <w:left w:val="nil"/>
              <w:bottom w:val="single" w:sz="8" w:space="0" w:color="auto"/>
              <w:right w:val="single" w:sz="8" w:space="0" w:color="auto"/>
            </w:tcBorders>
            <w:shd w:val="clear" w:color="auto" w:fill="7030A0"/>
            <w:vAlign w:val="center"/>
            <w:hideMark/>
          </w:tcPr>
          <w:p w14:paraId="7C9604FE"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J.S.3</w:t>
            </w:r>
          </w:p>
        </w:tc>
        <w:tc>
          <w:tcPr>
            <w:tcW w:w="465" w:type="dxa"/>
            <w:tcBorders>
              <w:top w:val="nil"/>
              <w:left w:val="nil"/>
              <w:bottom w:val="single" w:sz="8" w:space="0" w:color="auto"/>
              <w:right w:val="single" w:sz="8" w:space="0" w:color="auto"/>
            </w:tcBorders>
            <w:shd w:val="clear" w:color="auto" w:fill="7030A0"/>
            <w:vAlign w:val="center"/>
            <w:hideMark/>
          </w:tcPr>
          <w:p w14:paraId="224A7ABD"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J.S.4</w:t>
            </w:r>
          </w:p>
        </w:tc>
        <w:tc>
          <w:tcPr>
            <w:tcW w:w="436" w:type="dxa"/>
            <w:tcBorders>
              <w:top w:val="nil"/>
              <w:left w:val="nil"/>
              <w:bottom w:val="single" w:sz="8" w:space="0" w:color="auto"/>
              <w:right w:val="single" w:sz="8" w:space="0" w:color="auto"/>
            </w:tcBorders>
            <w:shd w:val="clear" w:color="auto" w:fill="7030A0"/>
            <w:vAlign w:val="center"/>
            <w:hideMark/>
          </w:tcPr>
          <w:p w14:paraId="1E535EE2"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J.S.5</w:t>
            </w:r>
          </w:p>
        </w:tc>
        <w:tc>
          <w:tcPr>
            <w:tcW w:w="465" w:type="dxa"/>
            <w:tcBorders>
              <w:top w:val="nil"/>
              <w:left w:val="nil"/>
              <w:bottom w:val="single" w:sz="8" w:space="0" w:color="auto"/>
              <w:right w:val="nil"/>
            </w:tcBorders>
            <w:shd w:val="clear" w:color="auto" w:fill="7030A0"/>
            <w:vAlign w:val="center"/>
            <w:hideMark/>
          </w:tcPr>
          <w:p w14:paraId="7F6BBCBE"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7030A0"/>
            <w:vAlign w:val="center"/>
            <w:hideMark/>
          </w:tcPr>
          <w:p w14:paraId="6334D183"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7</w:t>
            </w:r>
          </w:p>
        </w:tc>
        <w:tc>
          <w:tcPr>
            <w:tcW w:w="465" w:type="dxa"/>
            <w:tcBorders>
              <w:top w:val="nil"/>
              <w:left w:val="nil"/>
              <w:bottom w:val="single" w:sz="8" w:space="0" w:color="auto"/>
              <w:right w:val="single" w:sz="8" w:space="0" w:color="auto"/>
            </w:tcBorders>
            <w:shd w:val="clear" w:color="auto" w:fill="7030A0"/>
            <w:vAlign w:val="center"/>
            <w:hideMark/>
          </w:tcPr>
          <w:p w14:paraId="7C567E9B"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8</w:t>
            </w:r>
          </w:p>
        </w:tc>
      </w:tr>
      <w:tr w:rsidR="00C41AC2" w:rsidRPr="00CC3F56" w14:paraId="06771A66" w14:textId="77777777"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14:paraId="52423107" w14:textId="77777777" w:rsidR="00C41AC2" w:rsidRPr="00CC3F56" w:rsidRDefault="00C41AC2" w:rsidP="00C41AC2">
            <w:pPr>
              <w:jc w:val="center"/>
              <w:rPr>
                <w:rFonts w:ascii="Calibri" w:hAnsi="Calibri"/>
                <w:b/>
                <w:bCs/>
                <w:sz w:val="16"/>
                <w:szCs w:val="16"/>
                <w:lang w:val="es-MX" w:eastAsia="es-MX"/>
              </w:rPr>
            </w:pPr>
            <w:r w:rsidRPr="00CC3F56">
              <w:rPr>
                <w:rFonts w:ascii="Calibri" w:hAnsi="Calibri"/>
                <w:b/>
                <w:bCs/>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14:paraId="505FB18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nil"/>
            </w:tcBorders>
            <w:shd w:val="clear" w:color="auto" w:fill="auto"/>
            <w:noWrap/>
            <w:vAlign w:val="center"/>
            <w:hideMark/>
          </w:tcPr>
          <w:p w14:paraId="0229AB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nil"/>
            </w:tcBorders>
            <w:shd w:val="clear" w:color="auto" w:fill="auto"/>
            <w:noWrap/>
            <w:vAlign w:val="center"/>
            <w:hideMark/>
          </w:tcPr>
          <w:p w14:paraId="13A5678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4B82777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nil"/>
            </w:tcBorders>
            <w:shd w:val="clear" w:color="auto" w:fill="auto"/>
            <w:noWrap/>
            <w:vAlign w:val="center"/>
            <w:hideMark/>
          </w:tcPr>
          <w:p w14:paraId="672D3E7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hideMark/>
          </w:tcPr>
          <w:p w14:paraId="4DC2EE5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4A3F656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7D216D9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4DA615B0" w14:textId="77777777"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223C5FFF"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14:paraId="013B822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hideMark/>
          </w:tcPr>
          <w:p w14:paraId="62FD7ED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hideMark/>
          </w:tcPr>
          <w:p w14:paraId="31F8DCE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hideMark/>
          </w:tcPr>
          <w:p w14:paraId="3340199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hideMark/>
          </w:tcPr>
          <w:p w14:paraId="3D23414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0C8BFED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71BC1A8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8519AA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4AC8D9A" w14:textId="77777777"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779ADCCC"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14:paraId="0B15727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hideMark/>
          </w:tcPr>
          <w:p w14:paraId="50D5693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hideMark/>
          </w:tcPr>
          <w:p w14:paraId="26334ED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hideMark/>
          </w:tcPr>
          <w:p w14:paraId="19641D0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hideMark/>
          </w:tcPr>
          <w:p w14:paraId="30BA01E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hideMark/>
          </w:tcPr>
          <w:p w14:paraId="6AE8313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14:paraId="68B5088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hideMark/>
          </w:tcPr>
          <w:p w14:paraId="0416404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6726A3C" w14:textId="77777777"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14:paraId="4AC1346C" w14:textId="77777777" w:rsidR="00C41AC2" w:rsidRPr="00CC3F56" w:rsidRDefault="00C41AC2" w:rsidP="00C41AC2">
            <w:pPr>
              <w:jc w:val="center"/>
              <w:rPr>
                <w:rFonts w:ascii="Calibri" w:hAnsi="Calibri"/>
                <w:b/>
                <w:bCs/>
                <w:sz w:val="16"/>
                <w:szCs w:val="16"/>
                <w:lang w:val="es-MX" w:eastAsia="es-MX"/>
              </w:rPr>
            </w:pPr>
            <w:r w:rsidRPr="00CC3F56">
              <w:rPr>
                <w:rFonts w:ascii="Calibri" w:hAnsi="Calibri"/>
                <w:b/>
                <w:bCs/>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14:paraId="7104E72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nil"/>
            </w:tcBorders>
            <w:shd w:val="clear" w:color="auto" w:fill="auto"/>
            <w:noWrap/>
            <w:vAlign w:val="center"/>
            <w:hideMark/>
          </w:tcPr>
          <w:p w14:paraId="6424ADC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nil"/>
            </w:tcBorders>
            <w:shd w:val="clear" w:color="auto" w:fill="auto"/>
            <w:noWrap/>
            <w:vAlign w:val="center"/>
            <w:hideMark/>
          </w:tcPr>
          <w:p w14:paraId="6E2C0A8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2A9BD4D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nil"/>
            </w:tcBorders>
            <w:shd w:val="clear" w:color="auto" w:fill="auto"/>
            <w:noWrap/>
            <w:vAlign w:val="center"/>
            <w:hideMark/>
          </w:tcPr>
          <w:p w14:paraId="3740741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hideMark/>
          </w:tcPr>
          <w:p w14:paraId="3EB2CDE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6C92FE0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5E29035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4851A57F"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E627822"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tcPr>
          <w:p w14:paraId="32A77F4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5EC99E5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77CCD64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84678F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129B03F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5FF477C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40A3944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E7BA40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35C4208C"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7F46CF00"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tcPr>
          <w:p w14:paraId="5A80395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0424D90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14A6EF9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342F62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1AE9549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045FD1D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6B0217E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4A5B908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3361BEF"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02179B8"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tcPr>
          <w:p w14:paraId="5F47600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503C0B1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2A8258A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590F78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0575F57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1956281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194C3EF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1D17557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7BF6AC83"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6DDA5CAA"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Contendedor rojo p/desech. punzoc. 20-30 Llts.</w:t>
            </w:r>
          </w:p>
        </w:tc>
        <w:tc>
          <w:tcPr>
            <w:tcW w:w="465" w:type="dxa"/>
            <w:tcBorders>
              <w:top w:val="nil"/>
              <w:left w:val="nil"/>
              <w:bottom w:val="single" w:sz="8" w:space="0" w:color="auto"/>
              <w:right w:val="single" w:sz="8" w:space="0" w:color="auto"/>
            </w:tcBorders>
            <w:shd w:val="clear" w:color="auto" w:fill="auto"/>
            <w:noWrap/>
            <w:vAlign w:val="center"/>
          </w:tcPr>
          <w:p w14:paraId="6D21D27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459481B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6D420D6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1A08BE7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C7F04D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0FE9756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0A49232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32D6F80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C0D74E6"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1451AB8"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 rojo capacidad 13.2 Lts.</w:t>
            </w:r>
          </w:p>
        </w:tc>
        <w:tc>
          <w:tcPr>
            <w:tcW w:w="465" w:type="dxa"/>
            <w:tcBorders>
              <w:top w:val="nil"/>
              <w:left w:val="nil"/>
              <w:bottom w:val="single" w:sz="8" w:space="0" w:color="auto"/>
              <w:right w:val="single" w:sz="8" w:space="0" w:color="auto"/>
            </w:tcBorders>
            <w:shd w:val="clear" w:color="auto" w:fill="auto"/>
            <w:noWrap/>
            <w:vAlign w:val="center"/>
          </w:tcPr>
          <w:p w14:paraId="131EEBE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244B9A7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0372640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67470B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C1495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4CB8A08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61F4128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B77553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00D83D9F"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0B4A8BE0"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 rojo capacidad 9.4 Lts.</w:t>
            </w:r>
          </w:p>
        </w:tc>
        <w:tc>
          <w:tcPr>
            <w:tcW w:w="465" w:type="dxa"/>
            <w:tcBorders>
              <w:top w:val="nil"/>
              <w:left w:val="nil"/>
              <w:bottom w:val="single" w:sz="8" w:space="0" w:color="auto"/>
              <w:right w:val="single" w:sz="8" w:space="0" w:color="auto"/>
            </w:tcBorders>
            <w:shd w:val="clear" w:color="auto" w:fill="auto"/>
            <w:noWrap/>
            <w:vAlign w:val="center"/>
          </w:tcPr>
          <w:p w14:paraId="45E4CE9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75D5615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16056B6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8F62BD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6FD377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7B44BD7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17249EA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2E61C4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17C1453"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02C09E42"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 para líquidos 7.6 Lts.</w:t>
            </w:r>
          </w:p>
        </w:tc>
        <w:tc>
          <w:tcPr>
            <w:tcW w:w="465" w:type="dxa"/>
            <w:tcBorders>
              <w:top w:val="nil"/>
              <w:left w:val="nil"/>
              <w:bottom w:val="single" w:sz="8" w:space="0" w:color="auto"/>
              <w:right w:val="single" w:sz="8" w:space="0" w:color="auto"/>
            </w:tcBorders>
            <w:shd w:val="clear" w:color="auto" w:fill="auto"/>
            <w:noWrap/>
            <w:vAlign w:val="center"/>
          </w:tcPr>
          <w:p w14:paraId="328404D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0DBBBB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7615494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9A8D8D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D944AA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4D010DF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3C8164A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4AFFC6D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18B08CEB"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20249569" w14:textId="292BE4F9" w:rsidR="00C41AC2" w:rsidRPr="00E97F10" w:rsidRDefault="00C41AC2" w:rsidP="00C41AC2">
            <w:pPr>
              <w:rPr>
                <w:rFonts w:ascii="Calibri" w:hAnsi="Calibri"/>
                <w:sz w:val="16"/>
                <w:szCs w:val="16"/>
                <w:lang w:val="es-MX" w:eastAsia="es-MX"/>
              </w:rPr>
            </w:pPr>
            <w:r w:rsidRPr="00E97F10">
              <w:rPr>
                <w:rFonts w:ascii="Calibri" w:hAnsi="Calibri"/>
                <w:sz w:val="16"/>
                <w:szCs w:val="16"/>
                <w:lang w:val="es-MX" w:eastAsia="es-MX"/>
              </w:rPr>
              <w:t>Contenedor para residuos punzoc. 7 Lts.</w:t>
            </w:r>
          </w:p>
        </w:tc>
        <w:tc>
          <w:tcPr>
            <w:tcW w:w="465" w:type="dxa"/>
            <w:tcBorders>
              <w:top w:val="nil"/>
              <w:left w:val="nil"/>
              <w:bottom w:val="single" w:sz="8" w:space="0" w:color="auto"/>
              <w:right w:val="single" w:sz="8" w:space="0" w:color="auto"/>
            </w:tcBorders>
            <w:shd w:val="clear" w:color="auto" w:fill="auto"/>
            <w:noWrap/>
            <w:vAlign w:val="center"/>
          </w:tcPr>
          <w:p w14:paraId="3684AE2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1B19827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3CAF75A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3240B69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77A9D0E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48BF955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78D114A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8113F2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7807C1FE"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81ACD5E" w14:textId="77777777" w:rsidR="00C41AC2" w:rsidRPr="00E97F10" w:rsidRDefault="00C41AC2" w:rsidP="00C41AC2">
            <w:pPr>
              <w:rPr>
                <w:rFonts w:ascii="Calibri" w:hAnsi="Calibri"/>
                <w:sz w:val="16"/>
                <w:szCs w:val="16"/>
                <w:lang w:val="es-MX" w:eastAsia="es-MX"/>
              </w:rPr>
            </w:pPr>
            <w:r w:rsidRPr="00E97F10">
              <w:rPr>
                <w:rFonts w:ascii="Calibri" w:hAnsi="Calibri"/>
                <w:sz w:val="16"/>
                <w:szCs w:val="16"/>
                <w:lang w:val="es-MX" w:eastAsia="es-MX"/>
              </w:rPr>
              <w:t>Contenedor p/residuos punzoc. Cap. 4 Lts.</w:t>
            </w:r>
          </w:p>
        </w:tc>
        <w:tc>
          <w:tcPr>
            <w:tcW w:w="465" w:type="dxa"/>
            <w:tcBorders>
              <w:top w:val="nil"/>
              <w:left w:val="nil"/>
              <w:bottom w:val="single" w:sz="8" w:space="0" w:color="auto"/>
              <w:right w:val="single" w:sz="8" w:space="0" w:color="auto"/>
            </w:tcBorders>
            <w:shd w:val="clear" w:color="auto" w:fill="auto"/>
            <w:noWrap/>
            <w:vAlign w:val="center"/>
          </w:tcPr>
          <w:p w14:paraId="4745594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198</w:t>
            </w:r>
          </w:p>
        </w:tc>
        <w:tc>
          <w:tcPr>
            <w:tcW w:w="501" w:type="dxa"/>
            <w:tcBorders>
              <w:top w:val="nil"/>
              <w:left w:val="nil"/>
              <w:bottom w:val="single" w:sz="8" w:space="0" w:color="auto"/>
              <w:right w:val="single" w:sz="8" w:space="0" w:color="auto"/>
            </w:tcBorders>
            <w:shd w:val="clear" w:color="auto" w:fill="auto"/>
            <w:noWrap/>
            <w:vAlign w:val="center"/>
          </w:tcPr>
          <w:p w14:paraId="4A7DDEB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252</w:t>
            </w:r>
          </w:p>
        </w:tc>
        <w:tc>
          <w:tcPr>
            <w:tcW w:w="560" w:type="dxa"/>
            <w:tcBorders>
              <w:top w:val="nil"/>
              <w:left w:val="nil"/>
              <w:bottom w:val="single" w:sz="8" w:space="0" w:color="auto"/>
              <w:right w:val="single" w:sz="8" w:space="0" w:color="auto"/>
            </w:tcBorders>
            <w:shd w:val="clear" w:color="auto" w:fill="auto"/>
            <w:noWrap/>
            <w:vAlign w:val="center"/>
          </w:tcPr>
          <w:p w14:paraId="59D6E77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234</w:t>
            </w:r>
          </w:p>
        </w:tc>
        <w:tc>
          <w:tcPr>
            <w:tcW w:w="465" w:type="dxa"/>
            <w:tcBorders>
              <w:top w:val="nil"/>
              <w:left w:val="nil"/>
              <w:bottom w:val="single" w:sz="8" w:space="0" w:color="auto"/>
              <w:right w:val="single" w:sz="8" w:space="0" w:color="auto"/>
            </w:tcBorders>
            <w:shd w:val="clear" w:color="auto" w:fill="auto"/>
            <w:noWrap/>
            <w:vAlign w:val="center"/>
          </w:tcPr>
          <w:p w14:paraId="247B25F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330</w:t>
            </w:r>
          </w:p>
        </w:tc>
        <w:tc>
          <w:tcPr>
            <w:tcW w:w="436" w:type="dxa"/>
            <w:tcBorders>
              <w:top w:val="nil"/>
              <w:left w:val="nil"/>
              <w:bottom w:val="single" w:sz="8" w:space="0" w:color="auto"/>
              <w:right w:val="single" w:sz="8" w:space="0" w:color="auto"/>
            </w:tcBorders>
            <w:shd w:val="clear" w:color="auto" w:fill="auto"/>
            <w:noWrap/>
            <w:vAlign w:val="center"/>
          </w:tcPr>
          <w:p w14:paraId="236C24C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24</w:t>
            </w:r>
          </w:p>
        </w:tc>
        <w:tc>
          <w:tcPr>
            <w:tcW w:w="465" w:type="dxa"/>
            <w:tcBorders>
              <w:top w:val="nil"/>
              <w:left w:val="nil"/>
              <w:bottom w:val="single" w:sz="8" w:space="0" w:color="auto"/>
              <w:right w:val="nil"/>
            </w:tcBorders>
            <w:shd w:val="clear" w:color="auto" w:fill="auto"/>
            <w:vAlign w:val="center"/>
          </w:tcPr>
          <w:p w14:paraId="06CB10E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78</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37533884" w14:textId="77777777" w:rsidR="00C41AC2" w:rsidRPr="00E05259" w:rsidRDefault="00C41AC2" w:rsidP="00C41AC2">
            <w:pPr>
              <w:jc w:val="center"/>
              <w:rPr>
                <w:rFonts w:ascii="Calibri" w:hAnsi="Calibri"/>
                <w:sz w:val="16"/>
                <w:szCs w:val="16"/>
                <w:lang w:val="es-MX" w:eastAsia="es-MX"/>
              </w:rPr>
            </w:pPr>
            <w:r w:rsidRPr="00E05259">
              <w:rPr>
                <w:rFonts w:ascii="Calibri" w:hAnsi="Calibri" w:cs="Calibri"/>
                <w:color w:val="000000"/>
                <w:sz w:val="16"/>
                <w:szCs w:val="16"/>
              </w:rPr>
              <w:t>96</w:t>
            </w:r>
          </w:p>
        </w:tc>
        <w:tc>
          <w:tcPr>
            <w:tcW w:w="465" w:type="dxa"/>
            <w:tcBorders>
              <w:top w:val="nil"/>
              <w:left w:val="nil"/>
              <w:bottom w:val="single" w:sz="8" w:space="0" w:color="auto"/>
              <w:right w:val="single" w:sz="8" w:space="0" w:color="auto"/>
            </w:tcBorders>
            <w:shd w:val="clear" w:color="auto" w:fill="auto"/>
            <w:noWrap/>
            <w:vAlign w:val="center"/>
          </w:tcPr>
          <w:p w14:paraId="0EAC035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18</w:t>
            </w:r>
          </w:p>
        </w:tc>
      </w:tr>
      <w:tr w:rsidR="00C41AC2" w:rsidRPr="00CC3F56" w14:paraId="48A0B630"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5CAA1460" w14:textId="77777777" w:rsidR="00C41AC2" w:rsidRPr="00E97F10" w:rsidRDefault="00C41AC2" w:rsidP="00C41AC2">
            <w:pPr>
              <w:rPr>
                <w:rFonts w:ascii="Calibri" w:hAnsi="Calibri"/>
                <w:sz w:val="16"/>
                <w:szCs w:val="16"/>
                <w:lang w:val="es-MX" w:eastAsia="es-MX"/>
              </w:rPr>
            </w:pPr>
            <w:r w:rsidRPr="00E97F10">
              <w:rPr>
                <w:rFonts w:ascii="Calibri" w:hAnsi="Calibri"/>
                <w:sz w:val="16"/>
                <w:szCs w:val="16"/>
                <w:lang w:val="es-MX" w:eastAsia="es-MX"/>
              </w:rPr>
              <w:t>Contenedor rojo capacidad 1.7 Lts.</w:t>
            </w:r>
          </w:p>
        </w:tc>
        <w:tc>
          <w:tcPr>
            <w:tcW w:w="465" w:type="dxa"/>
            <w:tcBorders>
              <w:top w:val="nil"/>
              <w:left w:val="nil"/>
              <w:bottom w:val="single" w:sz="8" w:space="0" w:color="auto"/>
              <w:right w:val="single" w:sz="8" w:space="0" w:color="auto"/>
            </w:tcBorders>
            <w:shd w:val="clear" w:color="auto" w:fill="auto"/>
            <w:noWrap/>
            <w:vAlign w:val="center"/>
          </w:tcPr>
          <w:p w14:paraId="03DC7E5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3CE6C24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7BB87B0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F55B0A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568194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459F257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056E250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D9001C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40252539"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587A1E30" w14:textId="13FBFD1A" w:rsidR="00C41AC2" w:rsidRPr="00E97F10" w:rsidRDefault="00C41AC2" w:rsidP="00C41AC2">
            <w:pPr>
              <w:rPr>
                <w:rFonts w:ascii="Calibri" w:hAnsi="Calibri"/>
                <w:sz w:val="16"/>
                <w:szCs w:val="16"/>
                <w:lang w:val="es-MX" w:eastAsia="es-MX"/>
              </w:rPr>
            </w:pPr>
            <w:r w:rsidRPr="00E97F10">
              <w:rPr>
                <w:rFonts w:ascii="Calibri" w:hAnsi="Calibri"/>
                <w:sz w:val="16"/>
                <w:szCs w:val="16"/>
                <w:lang w:val="es-MX" w:eastAsia="es-MX"/>
              </w:rPr>
              <w:t>Contenedor</w:t>
            </w:r>
            <w:r w:rsidR="00E97F10">
              <w:rPr>
                <w:rFonts w:ascii="Calibri" w:hAnsi="Calibri"/>
                <w:sz w:val="16"/>
                <w:szCs w:val="16"/>
                <w:lang w:val="es-MX" w:eastAsia="es-MX"/>
              </w:rPr>
              <w:t xml:space="preserve"> </w:t>
            </w:r>
            <w:r w:rsidRPr="00E97F10">
              <w:rPr>
                <w:rFonts w:ascii="Calibri" w:hAnsi="Calibri"/>
                <w:sz w:val="16"/>
                <w:szCs w:val="16"/>
                <w:lang w:val="es-MX" w:eastAsia="es-MX"/>
              </w:rPr>
              <w:t>p/residuos punzoc. Cap. 1.2 Lts.</w:t>
            </w:r>
          </w:p>
        </w:tc>
        <w:tc>
          <w:tcPr>
            <w:tcW w:w="465" w:type="dxa"/>
            <w:tcBorders>
              <w:top w:val="nil"/>
              <w:left w:val="nil"/>
              <w:bottom w:val="single" w:sz="8" w:space="0" w:color="auto"/>
              <w:right w:val="single" w:sz="8" w:space="0" w:color="auto"/>
            </w:tcBorders>
            <w:shd w:val="clear" w:color="auto" w:fill="auto"/>
            <w:noWrap/>
            <w:vAlign w:val="center"/>
          </w:tcPr>
          <w:p w14:paraId="5FE4ED9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396</w:t>
            </w:r>
          </w:p>
        </w:tc>
        <w:tc>
          <w:tcPr>
            <w:tcW w:w="501" w:type="dxa"/>
            <w:tcBorders>
              <w:top w:val="nil"/>
              <w:left w:val="nil"/>
              <w:bottom w:val="single" w:sz="8" w:space="0" w:color="auto"/>
              <w:right w:val="single" w:sz="8" w:space="0" w:color="auto"/>
            </w:tcBorders>
            <w:shd w:val="clear" w:color="auto" w:fill="auto"/>
            <w:noWrap/>
            <w:vAlign w:val="center"/>
          </w:tcPr>
          <w:p w14:paraId="6C7C28C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504</w:t>
            </w:r>
          </w:p>
        </w:tc>
        <w:tc>
          <w:tcPr>
            <w:tcW w:w="560" w:type="dxa"/>
            <w:tcBorders>
              <w:top w:val="nil"/>
              <w:left w:val="nil"/>
              <w:bottom w:val="single" w:sz="8" w:space="0" w:color="auto"/>
              <w:right w:val="single" w:sz="8" w:space="0" w:color="auto"/>
            </w:tcBorders>
            <w:shd w:val="clear" w:color="auto" w:fill="auto"/>
            <w:noWrap/>
            <w:vAlign w:val="center"/>
          </w:tcPr>
          <w:p w14:paraId="723623F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468</w:t>
            </w:r>
          </w:p>
        </w:tc>
        <w:tc>
          <w:tcPr>
            <w:tcW w:w="465" w:type="dxa"/>
            <w:tcBorders>
              <w:top w:val="nil"/>
              <w:left w:val="nil"/>
              <w:bottom w:val="single" w:sz="8" w:space="0" w:color="auto"/>
              <w:right w:val="single" w:sz="8" w:space="0" w:color="auto"/>
            </w:tcBorders>
            <w:shd w:val="clear" w:color="auto" w:fill="auto"/>
            <w:noWrap/>
            <w:vAlign w:val="center"/>
          </w:tcPr>
          <w:p w14:paraId="220F100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660</w:t>
            </w:r>
          </w:p>
        </w:tc>
        <w:tc>
          <w:tcPr>
            <w:tcW w:w="436" w:type="dxa"/>
            <w:tcBorders>
              <w:top w:val="nil"/>
              <w:left w:val="nil"/>
              <w:bottom w:val="single" w:sz="8" w:space="0" w:color="auto"/>
              <w:right w:val="single" w:sz="8" w:space="0" w:color="auto"/>
            </w:tcBorders>
            <w:shd w:val="clear" w:color="auto" w:fill="auto"/>
            <w:noWrap/>
            <w:vAlign w:val="center"/>
          </w:tcPr>
          <w:p w14:paraId="36E7A1A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48</w:t>
            </w:r>
          </w:p>
        </w:tc>
        <w:tc>
          <w:tcPr>
            <w:tcW w:w="465" w:type="dxa"/>
            <w:tcBorders>
              <w:top w:val="nil"/>
              <w:left w:val="nil"/>
              <w:bottom w:val="single" w:sz="8" w:space="0" w:color="auto"/>
              <w:right w:val="nil"/>
            </w:tcBorders>
            <w:shd w:val="clear" w:color="auto" w:fill="auto"/>
            <w:vAlign w:val="center"/>
          </w:tcPr>
          <w:p w14:paraId="6F31893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156</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5A68EA8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192</w:t>
            </w:r>
          </w:p>
        </w:tc>
        <w:tc>
          <w:tcPr>
            <w:tcW w:w="465" w:type="dxa"/>
            <w:tcBorders>
              <w:top w:val="nil"/>
              <w:left w:val="nil"/>
              <w:bottom w:val="single" w:sz="8" w:space="0" w:color="auto"/>
              <w:right w:val="single" w:sz="8" w:space="0" w:color="auto"/>
            </w:tcBorders>
            <w:shd w:val="clear" w:color="auto" w:fill="auto"/>
            <w:noWrap/>
            <w:vAlign w:val="center"/>
          </w:tcPr>
          <w:p w14:paraId="05F9184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36</w:t>
            </w:r>
          </w:p>
        </w:tc>
      </w:tr>
      <w:tr w:rsidR="00C41AC2" w:rsidRPr="00CC3F56" w14:paraId="06F2643E"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6C11D5D8"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 rojo líquido de .500 Lts.</w:t>
            </w:r>
          </w:p>
        </w:tc>
        <w:tc>
          <w:tcPr>
            <w:tcW w:w="465" w:type="dxa"/>
            <w:tcBorders>
              <w:top w:val="nil"/>
              <w:left w:val="nil"/>
              <w:bottom w:val="single" w:sz="8" w:space="0" w:color="auto"/>
              <w:right w:val="single" w:sz="8" w:space="0" w:color="auto"/>
            </w:tcBorders>
            <w:shd w:val="clear" w:color="auto" w:fill="auto"/>
            <w:noWrap/>
            <w:vAlign w:val="center"/>
          </w:tcPr>
          <w:p w14:paraId="0345AD0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230B3B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00F6C7E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165F424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F7D9BF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70D45A3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1D9589C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CD29D8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EA3111D"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1BFC5F57"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Amarillos p/almac. Temporal de RPBI</w:t>
            </w:r>
          </w:p>
        </w:tc>
        <w:tc>
          <w:tcPr>
            <w:tcW w:w="465" w:type="dxa"/>
            <w:tcBorders>
              <w:top w:val="nil"/>
              <w:left w:val="nil"/>
              <w:bottom w:val="single" w:sz="8" w:space="0" w:color="auto"/>
              <w:right w:val="single" w:sz="8" w:space="0" w:color="auto"/>
            </w:tcBorders>
            <w:shd w:val="clear" w:color="auto" w:fill="auto"/>
            <w:noWrap/>
            <w:vAlign w:val="center"/>
          </w:tcPr>
          <w:p w14:paraId="3BE244A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72708F6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633A99B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A27008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254C241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7511798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3A6FC42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CC3CD2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0BC11A2"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0D45064"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Amarillos de 4 Lts. (líquido)</w:t>
            </w:r>
          </w:p>
        </w:tc>
        <w:tc>
          <w:tcPr>
            <w:tcW w:w="465" w:type="dxa"/>
            <w:tcBorders>
              <w:top w:val="nil"/>
              <w:left w:val="nil"/>
              <w:bottom w:val="single" w:sz="8" w:space="0" w:color="auto"/>
              <w:right w:val="single" w:sz="8" w:space="0" w:color="auto"/>
            </w:tcBorders>
            <w:shd w:val="clear" w:color="auto" w:fill="auto"/>
            <w:noWrap/>
            <w:vAlign w:val="center"/>
          </w:tcPr>
          <w:p w14:paraId="2C1CD16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689A951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0D576FE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E6D8A4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7B5E7B9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72B839E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2091477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06FEBF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ADF8601" w14:textId="77777777" w:rsidTr="00C41AC2">
        <w:trPr>
          <w:trHeight w:val="46"/>
          <w:jc w:val="center"/>
        </w:trPr>
        <w:tc>
          <w:tcPr>
            <w:tcW w:w="5512" w:type="dxa"/>
            <w:tcBorders>
              <w:top w:val="nil"/>
              <w:left w:val="single" w:sz="8" w:space="0" w:color="auto"/>
              <w:bottom w:val="single" w:sz="8" w:space="0" w:color="000000"/>
              <w:right w:val="single" w:sz="8" w:space="0" w:color="auto"/>
            </w:tcBorders>
            <w:shd w:val="clear" w:color="auto" w:fill="auto"/>
            <w:vAlign w:val="center"/>
            <w:hideMark/>
          </w:tcPr>
          <w:p w14:paraId="29FD68D1"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 de 1.5 Lts.(liquido)</w:t>
            </w:r>
          </w:p>
        </w:tc>
        <w:tc>
          <w:tcPr>
            <w:tcW w:w="465" w:type="dxa"/>
            <w:tcBorders>
              <w:top w:val="nil"/>
              <w:left w:val="nil"/>
              <w:bottom w:val="single" w:sz="8" w:space="0" w:color="auto"/>
              <w:right w:val="single" w:sz="8" w:space="0" w:color="auto"/>
            </w:tcBorders>
            <w:shd w:val="clear" w:color="auto" w:fill="auto"/>
            <w:noWrap/>
            <w:vAlign w:val="center"/>
          </w:tcPr>
          <w:p w14:paraId="79AAED9E"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2D6AC27B"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73B3BABA"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10F6DCD"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7F4319B"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4E1FE2D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384F5D8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7C2E53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01AA529A"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1C24C236"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 de 3 Lts. (sólido)</w:t>
            </w:r>
          </w:p>
        </w:tc>
        <w:tc>
          <w:tcPr>
            <w:tcW w:w="465" w:type="dxa"/>
            <w:tcBorders>
              <w:top w:val="nil"/>
              <w:left w:val="nil"/>
              <w:bottom w:val="single" w:sz="8" w:space="0" w:color="auto"/>
              <w:right w:val="single" w:sz="8" w:space="0" w:color="auto"/>
            </w:tcBorders>
            <w:shd w:val="clear" w:color="auto" w:fill="auto"/>
            <w:noWrap/>
            <w:vAlign w:val="center"/>
          </w:tcPr>
          <w:p w14:paraId="493B502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037FE84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5CFDBC8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D36B31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0680E1E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19673A6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8375E7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F2F38F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D607F4F"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7E2F87D4"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 de 1.5 Lts. (sólido)</w:t>
            </w:r>
          </w:p>
        </w:tc>
        <w:tc>
          <w:tcPr>
            <w:tcW w:w="465" w:type="dxa"/>
            <w:tcBorders>
              <w:top w:val="nil"/>
              <w:left w:val="nil"/>
              <w:bottom w:val="single" w:sz="8" w:space="0" w:color="auto"/>
              <w:right w:val="single" w:sz="8" w:space="0" w:color="auto"/>
            </w:tcBorders>
            <w:shd w:val="clear" w:color="auto" w:fill="auto"/>
            <w:noWrap/>
            <w:vAlign w:val="center"/>
          </w:tcPr>
          <w:p w14:paraId="007ABE7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7FE9903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3E4E04D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21C8B5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2C1A5D4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0A792A0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54D77E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7FE99D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4548DD8"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6A00C7FF"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 de .500 Lts. (sólido)</w:t>
            </w:r>
          </w:p>
        </w:tc>
        <w:tc>
          <w:tcPr>
            <w:tcW w:w="465" w:type="dxa"/>
            <w:tcBorders>
              <w:top w:val="nil"/>
              <w:left w:val="nil"/>
              <w:bottom w:val="single" w:sz="8" w:space="0" w:color="auto"/>
              <w:right w:val="single" w:sz="8" w:space="0" w:color="auto"/>
            </w:tcBorders>
            <w:shd w:val="clear" w:color="auto" w:fill="auto"/>
            <w:noWrap/>
            <w:vAlign w:val="center"/>
          </w:tcPr>
          <w:p w14:paraId="3B057AB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5C41D31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644AEE1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99BF98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FC0E42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05FE38F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4DB179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424015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C4016F0"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AD2817E"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Rojo sólidos boca ancha de 3.9 Lts.</w:t>
            </w:r>
          </w:p>
        </w:tc>
        <w:tc>
          <w:tcPr>
            <w:tcW w:w="465" w:type="dxa"/>
            <w:tcBorders>
              <w:top w:val="nil"/>
              <w:left w:val="nil"/>
              <w:bottom w:val="single" w:sz="8" w:space="0" w:color="auto"/>
              <w:right w:val="single" w:sz="8" w:space="0" w:color="auto"/>
            </w:tcBorders>
            <w:shd w:val="clear" w:color="auto" w:fill="auto"/>
            <w:noWrap/>
            <w:vAlign w:val="center"/>
          </w:tcPr>
          <w:p w14:paraId="08BE997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13112F4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154FD5F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32CF50E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65F52E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21FD6A5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11E4C14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FD7937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14A26BAE" w14:textId="77777777" w:rsidTr="00C41AC2">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14:paraId="21BCDA91" w14:textId="77777777" w:rsidR="00C41AC2" w:rsidRPr="00CC3F56" w:rsidRDefault="00C41AC2" w:rsidP="00C41AC2">
            <w:pPr>
              <w:jc w:val="center"/>
              <w:rPr>
                <w:rFonts w:ascii="Calibri" w:hAnsi="Calibri"/>
                <w:b/>
                <w:bCs/>
                <w:sz w:val="16"/>
                <w:szCs w:val="16"/>
                <w:lang w:val="es-MX" w:eastAsia="es-MX"/>
              </w:rPr>
            </w:pPr>
            <w:r w:rsidRPr="00CC3F56">
              <w:rPr>
                <w:rFonts w:ascii="Calibri" w:hAnsi="Calibri"/>
                <w:b/>
                <w:bCs/>
                <w:sz w:val="16"/>
                <w:szCs w:val="16"/>
                <w:lang w:val="es-MX" w:eastAsia="es-MX"/>
              </w:rPr>
              <w:t>BOLSAS</w:t>
            </w:r>
          </w:p>
        </w:tc>
        <w:tc>
          <w:tcPr>
            <w:tcW w:w="465" w:type="dxa"/>
            <w:tcBorders>
              <w:top w:val="nil"/>
              <w:left w:val="nil"/>
              <w:bottom w:val="single" w:sz="8" w:space="0" w:color="auto"/>
              <w:right w:val="nil"/>
            </w:tcBorders>
            <w:shd w:val="clear" w:color="auto" w:fill="auto"/>
            <w:noWrap/>
            <w:vAlign w:val="center"/>
          </w:tcPr>
          <w:p w14:paraId="6519BD4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nil"/>
            </w:tcBorders>
            <w:shd w:val="clear" w:color="auto" w:fill="auto"/>
            <w:noWrap/>
            <w:vAlign w:val="center"/>
          </w:tcPr>
          <w:p w14:paraId="277FF78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nil"/>
            </w:tcBorders>
            <w:shd w:val="clear" w:color="auto" w:fill="auto"/>
            <w:noWrap/>
            <w:vAlign w:val="center"/>
          </w:tcPr>
          <w:p w14:paraId="7347FDF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tcPr>
          <w:p w14:paraId="2BE6B33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nil"/>
            </w:tcBorders>
            <w:shd w:val="clear" w:color="auto" w:fill="auto"/>
            <w:noWrap/>
            <w:vAlign w:val="center"/>
          </w:tcPr>
          <w:p w14:paraId="4C77022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0C9A679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tcPr>
          <w:p w14:paraId="1A84C20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tcPr>
          <w:p w14:paraId="72146CE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02177FFA"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3609A7A3"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tcPr>
          <w:p w14:paraId="2B70DF4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2431553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139F1D5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A3442F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21FA64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1DEEBA7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A73A4D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187CED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A0E36EE"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5A955A2F"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tcPr>
          <w:p w14:paraId="2EB1980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6E2295B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3FD7794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4853ADB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D3C566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1ECB1F6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180B3E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1822D3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4B75497"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7E5E2418"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tcPr>
          <w:p w14:paraId="7C9BB28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7C1D41D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097453CA"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4EBF2F2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1780723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35AA5E4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3F0A44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1DA749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61B0E3B"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1835043E"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 roja de 60 x 90 Cms.</w:t>
            </w:r>
          </w:p>
        </w:tc>
        <w:tc>
          <w:tcPr>
            <w:tcW w:w="465" w:type="dxa"/>
            <w:tcBorders>
              <w:top w:val="nil"/>
              <w:left w:val="nil"/>
              <w:bottom w:val="single" w:sz="8" w:space="0" w:color="auto"/>
              <w:right w:val="single" w:sz="8" w:space="0" w:color="auto"/>
            </w:tcBorders>
            <w:shd w:val="clear" w:color="auto" w:fill="auto"/>
            <w:noWrap/>
            <w:vAlign w:val="center"/>
          </w:tcPr>
          <w:p w14:paraId="44F07AC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58A28C8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6EF6741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FD01D5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6E01CEF1" w14:textId="77777777" w:rsidR="00C41AC2" w:rsidRPr="00CC3F56" w:rsidRDefault="00C41AC2" w:rsidP="00C41AC2">
            <w:pP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vAlign w:val="center"/>
          </w:tcPr>
          <w:p w14:paraId="566CF301"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CB3462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497295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82251C7"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36FDDCDA"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 roja de 60 x 60 Cms.</w:t>
            </w:r>
          </w:p>
        </w:tc>
        <w:tc>
          <w:tcPr>
            <w:tcW w:w="465" w:type="dxa"/>
            <w:tcBorders>
              <w:top w:val="nil"/>
              <w:left w:val="nil"/>
              <w:bottom w:val="single" w:sz="8" w:space="0" w:color="auto"/>
              <w:right w:val="single" w:sz="8" w:space="0" w:color="auto"/>
            </w:tcBorders>
            <w:shd w:val="clear" w:color="auto" w:fill="auto"/>
            <w:noWrap/>
            <w:vAlign w:val="center"/>
          </w:tcPr>
          <w:p w14:paraId="440E74DB"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3000</w:t>
            </w:r>
          </w:p>
        </w:tc>
        <w:tc>
          <w:tcPr>
            <w:tcW w:w="501" w:type="dxa"/>
            <w:tcBorders>
              <w:top w:val="nil"/>
              <w:left w:val="nil"/>
              <w:bottom w:val="single" w:sz="8" w:space="0" w:color="auto"/>
              <w:right w:val="single" w:sz="8" w:space="0" w:color="auto"/>
            </w:tcBorders>
            <w:shd w:val="clear" w:color="auto" w:fill="auto"/>
            <w:noWrap/>
            <w:vAlign w:val="center"/>
          </w:tcPr>
          <w:p w14:paraId="79A5D15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6000</w:t>
            </w:r>
          </w:p>
        </w:tc>
        <w:tc>
          <w:tcPr>
            <w:tcW w:w="560" w:type="dxa"/>
            <w:tcBorders>
              <w:top w:val="nil"/>
              <w:left w:val="nil"/>
              <w:bottom w:val="single" w:sz="8" w:space="0" w:color="auto"/>
              <w:right w:val="single" w:sz="8" w:space="0" w:color="auto"/>
            </w:tcBorders>
            <w:shd w:val="clear" w:color="auto" w:fill="auto"/>
            <w:noWrap/>
            <w:vAlign w:val="center"/>
          </w:tcPr>
          <w:p w14:paraId="695D0A5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24,000</w:t>
            </w:r>
          </w:p>
        </w:tc>
        <w:tc>
          <w:tcPr>
            <w:tcW w:w="465" w:type="dxa"/>
            <w:tcBorders>
              <w:top w:val="nil"/>
              <w:left w:val="nil"/>
              <w:bottom w:val="single" w:sz="8" w:space="0" w:color="auto"/>
              <w:right w:val="single" w:sz="8" w:space="0" w:color="auto"/>
            </w:tcBorders>
            <w:shd w:val="clear" w:color="auto" w:fill="auto"/>
            <w:noWrap/>
            <w:vAlign w:val="center"/>
          </w:tcPr>
          <w:p w14:paraId="3163731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12,000</w:t>
            </w:r>
          </w:p>
        </w:tc>
        <w:tc>
          <w:tcPr>
            <w:tcW w:w="436" w:type="dxa"/>
            <w:tcBorders>
              <w:top w:val="nil"/>
              <w:left w:val="nil"/>
              <w:bottom w:val="single" w:sz="8" w:space="0" w:color="auto"/>
              <w:right w:val="single" w:sz="8" w:space="0" w:color="auto"/>
            </w:tcBorders>
            <w:shd w:val="clear" w:color="auto" w:fill="auto"/>
            <w:noWrap/>
            <w:vAlign w:val="center"/>
          </w:tcPr>
          <w:p w14:paraId="4F441DD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250</w:t>
            </w:r>
          </w:p>
        </w:tc>
        <w:tc>
          <w:tcPr>
            <w:tcW w:w="465" w:type="dxa"/>
            <w:tcBorders>
              <w:top w:val="nil"/>
              <w:left w:val="nil"/>
              <w:bottom w:val="single" w:sz="8" w:space="0" w:color="auto"/>
              <w:right w:val="single" w:sz="8" w:space="0" w:color="auto"/>
            </w:tcBorders>
            <w:shd w:val="clear" w:color="auto" w:fill="auto"/>
            <w:vAlign w:val="center"/>
          </w:tcPr>
          <w:p w14:paraId="033A8A9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900</w:t>
            </w:r>
          </w:p>
        </w:tc>
        <w:tc>
          <w:tcPr>
            <w:tcW w:w="465" w:type="dxa"/>
            <w:tcBorders>
              <w:top w:val="nil"/>
              <w:left w:val="nil"/>
              <w:bottom w:val="single" w:sz="8" w:space="0" w:color="auto"/>
              <w:right w:val="single" w:sz="8" w:space="0" w:color="auto"/>
            </w:tcBorders>
            <w:shd w:val="clear" w:color="auto" w:fill="auto"/>
            <w:noWrap/>
            <w:vAlign w:val="center"/>
          </w:tcPr>
          <w:p w14:paraId="77E2AA0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900</w:t>
            </w:r>
          </w:p>
        </w:tc>
        <w:tc>
          <w:tcPr>
            <w:tcW w:w="465" w:type="dxa"/>
            <w:tcBorders>
              <w:top w:val="nil"/>
              <w:left w:val="nil"/>
              <w:bottom w:val="single" w:sz="8" w:space="0" w:color="auto"/>
              <w:right w:val="single" w:sz="8" w:space="0" w:color="auto"/>
            </w:tcBorders>
            <w:shd w:val="clear" w:color="auto" w:fill="auto"/>
            <w:noWrap/>
            <w:vAlign w:val="center"/>
          </w:tcPr>
          <w:p w14:paraId="4DA0AD3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900</w:t>
            </w:r>
          </w:p>
        </w:tc>
      </w:tr>
      <w:tr w:rsidR="00C41AC2" w:rsidRPr="00CC3F56" w14:paraId="4A624CEB"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7A8129D"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tcPr>
          <w:p w14:paraId="15DEEA4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750</w:t>
            </w:r>
          </w:p>
        </w:tc>
        <w:tc>
          <w:tcPr>
            <w:tcW w:w="501" w:type="dxa"/>
            <w:tcBorders>
              <w:top w:val="nil"/>
              <w:left w:val="nil"/>
              <w:bottom w:val="single" w:sz="8" w:space="0" w:color="auto"/>
              <w:right w:val="single" w:sz="8" w:space="0" w:color="auto"/>
            </w:tcBorders>
            <w:shd w:val="clear" w:color="auto" w:fill="auto"/>
            <w:noWrap/>
            <w:vAlign w:val="center"/>
          </w:tcPr>
          <w:p w14:paraId="23CE661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1500</w:t>
            </w:r>
          </w:p>
        </w:tc>
        <w:tc>
          <w:tcPr>
            <w:tcW w:w="560" w:type="dxa"/>
            <w:tcBorders>
              <w:top w:val="nil"/>
              <w:left w:val="nil"/>
              <w:bottom w:val="single" w:sz="8" w:space="0" w:color="auto"/>
              <w:right w:val="single" w:sz="8" w:space="0" w:color="auto"/>
            </w:tcBorders>
            <w:shd w:val="clear" w:color="auto" w:fill="auto"/>
            <w:noWrap/>
            <w:vAlign w:val="center"/>
          </w:tcPr>
          <w:p w14:paraId="402F07A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6000</w:t>
            </w:r>
          </w:p>
        </w:tc>
        <w:tc>
          <w:tcPr>
            <w:tcW w:w="465" w:type="dxa"/>
            <w:tcBorders>
              <w:top w:val="nil"/>
              <w:left w:val="nil"/>
              <w:bottom w:val="single" w:sz="8" w:space="0" w:color="auto"/>
              <w:right w:val="single" w:sz="8" w:space="0" w:color="auto"/>
            </w:tcBorders>
            <w:shd w:val="clear" w:color="auto" w:fill="auto"/>
            <w:noWrap/>
            <w:vAlign w:val="center"/>
          </w:tcPr>
          <w:p w14:paraId="6744505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3000</w:t>
            </w:r>
          </w:p>
        </w:tc>
        <w:tc>
          <w:tcPr>
            <w:tcW w:w="436" w:type="dxa"/>
            <w:tcBorders>
              <w:top w:val="nil"/>
              <w:left w:val="nil"/>
              <w:bottom w:val="single" w:sz="8" w:space="0" w:color="auto"/>
              <w:right w:val="single" w:sz="8" w:space="0" w:color="auto"/>
            </w:tcBorders>
            <w:shd w:val="clear" w:color="auto" w:fill="auto"/>
            <w:noWrap/>
            <w:vAlign w:val="center"/>
          </w:tcPr>
          <w:p w14:paraId="42CB749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62.5</w:t>
            </w:r>
          </w:p>
        </w:tc>
        <w:tc>
          <w:tcPr>
            <w:tcW w:w="465" w:type="dxa"/>
            <w:tcBorders>
              <w:top w:val="nil"/>
              <w:left w:val="nil"/>
              <w:bottom w:val="single" w:sz="8" w:space="0" w:color="auto"/>
              <w:right w:val="single" w:sz="8" w:space="0" w:color="auto"/>
            </w:tcBorders>
            <w:shd w:val="clear" w:color="auto" w:fill="auto"/>
            <w:vAlign w:val="center"/>
          </w:tcPr>
          <w:p w14:paraId="1245CF22" w14:textId="77777777" w:rsidR="00C41AC2" w:rsidRPr="00CC3F56" w:rsidRDefault="00C41AC2" w:rsidP="00C41AC2">
            <w:pPr>
              <w:jc w:val="right"/>
              <w:rPr>
                <w:rFonts w:ascii="Calibri" w:hAnsi="Calibri"/>
                <w:sz w:val="16"/>
                <w:szCs w:val="16"/>
                <w:lang w:val="es-MX" w:eastAsia="es-MX"/>
              </w:rPr>
            </w:pPr>
            <w:r>
              <w:rPr>
                <w:rFonts w:ascii="Calibri" w:hAnsi="Calibri" w:cs="Calibri"/>
                <w:color w:val="000000"/>
                <w:sz w:val="16"/>
                <w:szCs w:val="16"/>
              </w:rPr>
              <w:t>225</w:t>
            </w:r>
          </w:p>
        </w:tc>
        <w:tc>
          <w:tcPr>
            <w:tcW w:w="465" w:type="dxa"/>
            <w:tcBorders>
              <w:top w:val="nil"/>
              <w:left w:val="nil"/>
              <w:bottom w:val="single" w:sz="8" w:space="0" w:color="auto"/>
              <w:right w:val="single" w:sz="8" w:space="0" w:color="auto"/>
            </w:tcBorders>
            <w:shd w:val="clear" w:color="auto" w:fill="auto"/>
            <w:noWrap/>
            <w:vAlign w:val="center"/>
          </w:tcPr>
          <w:p w14:paraId="1B27F6E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225</w:t>
            </w:r>
          </w:p>
        </w:tc>
        <w:tc>
          <w:tcPr>
            <w:tcW w:w="465" w:type="dxa"/>
            <w:tcBorders>
              <w:top w:val="nil"/>
              <w:left w:val="nil"/>
              <w:bottom w:val="single" w:sz="8" w:space="0" w:color="auto"/>
              <w:right w:val="single" w:sz="8" w:space="0" w:color="auto"/>
            </w:tcBorders>
            <w:shd w:val="clear" w:color="auto" w:fill="auto"/>
            <w:noWrap/>
            <w:vAlign w:val="center"/>
          </w:tcPr>
          <w:p w14:paraId="67372A6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225</w:t>
            </w:r>
          </w:p>
        </w:tc>
      </w:tr>
    </w:tbl>
    <w:p w14:paraId="382DA040" w14:textId="77777777" w:rsidR="002E6DD7" w:rsidRDefault="002E6DD7" w:rsidP="002E6DD7">
      <w:pPr>
        <w:jc w:val="center"/>
        <w:rPr>
          <w:rFonts w:asciiTheme="minorHAnsi" w:hAnsiTheme="minorHAnsi" w:cs="Tahoma"/>
        </w:rPr>
      </w:pPr>
    </w:p>
    <w:p w14:paraId="496978AA" w14:textId="77777777" w:rsidR="002E6DD7" w:rsidRDefault="002E6DD7" w:rsidP="002E6DD7">
      <w:pPr>
        <w:tabs>
          <w:tab w:val="left" w:pos="2835"/>
          <w:tab w:val="left" w:pos="5670"/>
          <w:tab w:val="left" w:pos="7655"/>
        </w:tabs>
        <w:ind w:right="-91"/>
        <w:jc w:val="center"/>
        <w:rPr>
          <w:rFonts w:asciiTheme="minorHAnsi" w:hAnsiTheme="minorHAnsi" w:cs="Arial"/>
          <w:sz w:val="16"/>
          <w:szCs w:val="16"/>
        </w:rPr>
      </w:pPr>
    </w:p>
    <w:p w14:paraId="6E46DB2F" w14:textId="77777777" w:rsidR="002E6DD7" w:rsidRDefault="002E6DD7" w:rsidP="002E6DD7">
      <w:pPr>
        <w:tabs>
          <w:tab w:val="left" w:pos="2835"/>
          <w:tab w:val="left" w:pos="5670"/>
          <w:tab w:val="left" w:pos="7655"/>
        </w:tabs>
        <w:ind w:right="-91"/>
        <w:jc w:val="center"/>
        <w:rPr>
          <w:rFonts w:asciiTheme="minorHAnsi" w:hAnsiTheme="minorHAnsi" w:cs="Arial"/>
          <w:sz w:val="16"/>
          <w:szCs w:val="16"/>
        </w:rPr>
      </w:pPr>
    </w:p>
    <w:p w14:paraId="07BA67E9" w14:textId="77777777" w:rsidR="002E6DD7" w:rsidRPr="00007CCB"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lastRenderedPageBreak/>
        <w:t>ANEXO 2</w:t>
      </w:r>
    </w:p>
    <w:p w14:paraId="153111E4" w14:textId="77777777" w:rsidR="002E6DD7" w:rsidRPr="00007CCB" w:rsidRDefault="002E6DD7" w:rsidP="002E6DD7">
      <w:pPr>
        <w:tabs>
          <w:tab w:val="left" w:pos="4253"/>
          <w:tab w:val="left" w:pos="7797"/>
        </w:tabs>
        <w:jc w:val="center"/>
        <w:rPr>
          <w:rFonts w:ascii="Calibri" w:hAnsi="Calibri"/>
        </w:rPr>
      </w:pPr>
      <w:r w:rsidRPr="00007CCB">
        <w:rPr>
          <w:rFonts w:ascii="Calibri" w:hAnsi="Calibri"/>
          <w:b/>
        </w:rPr>
        <w:t>FORMATO DE PROPOSICIÓN TÉCNICA</w:t>
      </w:r>
    </w:p>
    <w:p w14:paraId="16880CCE" w14:textId="77777777" w:rsidR="002E6DD7" w:rsidRPr="001512E5" w:rsidRDefault="002E6DD7" w:rsidP="002E6DD7">
      <w:pPr>
        <w:jc w:val="center"/>
        <w:rPr>
          <w:rFonts w:ascii="Calibri" w:hAnsi="Calibri"/>
        </w:rPr>
      </w:pPr>
      <w:r w:rsidRPr="001512E5">
        <w:rPr>
          <w:rFonts w:ascii="Calibri" w:hAnsi="Calibri"/>
        </w:rPr>
        <w:t>(Deberá contener las características solicitadas en el anexo 1)</w:t>
      </w:r>
    </w:p>
    <w:p w14:paraId="7C5FFE6B" w14:textId="77777777" w:rsidR="002E6DD7" w:rsidRPr="00007CCB" w:rsidRDefault="002E6DD7" w:rsidP="002E6DD7">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2E6DD7" w:rsidRPr="00007CCB" w14:paraId="27459EA1" w14:textId="77777777" w:rsidTr="002E6DD7">
        <w:trPr>
          <w:jc w:val="center"/>
        </w:trPr>
        <w:tc>
          <w:tcPr>
            <w:tcW w:w="2518" w:type="dxa"/>
            <w:shd w:val="clear" w:color="auto" w:fill="auto"/>
          </w:tcPr>
          <w:p w14:paraId="09B048EF" w14:textId="77777777" w:rsidR="002E6DD7" w:rsidRPr="00007CCB" w:rsidRDefault="002E6DD7" w:rsidP="002E6DD7">
            <w:pPr>
              <w:tabs>
                <w:tab w:val="right" w:pos="9356"/>
              </w:tabs>
              <w:rPr>
                <w:b/>
                <w:u w:val="single"/>
              </w:rPr>
            </w:pPr>
            <w:r w:rsidRPr="00007CCB">
              <w:rPr>
                <w:rFonts w:ascii="Calibri" w:hAnsi="Calibri"/>
                <w:b/>
              </w:rPr>
              <w:t>CONCURSO NO:</w:t>
            </w:r>
          </w:p>
        </w:tc>
        <w:tc>
          <w:tcPr>
            <w:tcW w:w="6851" w:type="dxa"/>
            <w:shd w:val="clear" w:color="auto" w:fill="auto"/>
          </w:tcPr>
          <w:p w14:paraId="4AEAA841" w14:textId="77777777" w:rsidR="002E6DD7" w:rsidRPr="00007CCB" w:rsidRDefault="002E6DD7" w:rsidP="002E6DD7">
            <w:pPr>
              <w:rPr>
                <w:rFonts w:ascii="Calibri" w:hAnsi="Calibri"/>
                <w:b/>
              </w:rPr>
            </w:pPr>
          </w:p>
        </w:tc>
      </w:tr>
      <w:tr w:rsidR="002E6DD7" w:rsidRPr="00007CCB" w14:paraId="377086A3" w14:textId="77777777" w:rsidTr="002E6DD7">
        <w:trPr>
          <w:jc w:val="center"/>
        </w:trPr>
        <w:tc>
          <w:tcPr>
            <w:tcW w:w="2518" w:type="dxa"/>
            <w:shd w:val="clear" w:color="auto" w:fill="auto"/>
          </w:tcPr>
          <w:p w14:paraId="34E3583C" w14:textId="77777777" w:rsidR="002E6DD7" w:rsidRPr="00007CCB" w:rsidRDefault="002E6DD7" w:rsidP="002E6DD7">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10BCD628" w14:textId="77777777" w:rsidR="002E6DD7" w:rsidRPr="00007CCB" w:rsidRDefault="002E6DD7" w:rsidP="002E6DD7">
            <w:pPr>
              <w:rPr>
                <w:rFonts w:ascii="Calibri" w:hAnsi="Calibri"/>
                <w:b/>
              </w:rPr>
            </w:pPr>
          </w:p>
        </w:tc>
      </w:tr>
    </w:tbl>
    <w:p w14:paraId="72E9E757" w14:textId="77777777" w:rsidR="002E6DD7" w:rsidRDefault="002E6DD7" w:rsidP="002E6DD7">
      <w:pPr>
        <w:tabs>
          <w:tab w:val="right" w:pos="9781"/>
        </w:tabs>
        <w:ind w:right="141"/>
        <w:rPr>
          <w:rFonts w:ascii="Calibri" w:hAnsi="Calibri"/>
          <w:u w:val="single"/>
        </w:rPr>
      </w:pPr>
    </w:p>
    <w:p w14:paraId="125CE36D" w14:textId="77777777" w:rsidR="002E6DD7" w:rsidRDefault="002E6DD7" w:rsidP="002E6DD7">
      <w:pPr>
        <w:tabs>
          <w:tab w:val="right" w:pos="9781"/>
        </w:tabs>
        <w:ind w:right="141"/>
        <w:rPr>
          <w:rFonts w:ascii="Calibri" w:hAnsi="Calibri"/>
          <w:u w:val="single"/>
        </w:rPr>
      </w:pPr>
    </w:p>
    <w:p w14:paraId="108D98F4" w14:textId="77777777" w:rsidR="002E6DD7" w:rsidRDefault="002E6DD7" w:rsidP="002E6DD7">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2E6DD7" w:rsidRPr="00007CCB" w14:paraId="7ED8D1B6" w14:textId="77777777" w:rsidTr="00CC3F56">
        <w:trPr>
          <w:trHeight w:val="64"/>
          <w:jc w:val="center"/>
        </w:trPr>
        <w:tc>
          <w:tcPr>
            <w:tcW w:w="1125" w:type="dxa"/>
            <w:shd w:val="clear" w:color="auto" w:fill="7030A0"/>
            <w:vAlign w:val="center"/>
          </w:tcPr>
          <w:p w14:paraId="23317FA4"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14:paraId="3CFA767E"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14:paraId="6FA09749" w14:textId="77777777" w:rsidR="002E6DD7" w:rsidRPr="00AA2FC6" w:rsidRDefault="002E6DD7" w:rsidP="002E6DD7">
            <w:pPr>
              <w:spacing w:before="40" w:after="40"/>
              <w:jc w:val="center"/>
              <w:rPr>
                <w:rFonts w:ascii="Calibri" w:hAnsi="Calibri"/>
                <w:b/>
                <w:sz w:val="16"/>
              </w:rPr>
            </w:pPr>
            <w:r w:rsidRPr="00AA2FC6">
              <w:rPr>
                <w:rFonts w:ascii="Calibri" w:hAnsi="Calibri"/>
                <w:b/>
                <w:sz w:val="16"/>
              </w:rPr>
              <w:t>DESCRIPCIÓN DEL SERVICIO</w:t>
            </w:r>
          </w:p>
        </w:tc>
      </w:tr>
      <w:tr w:rsidR="002E6DD7" w:rsidRPr="00007CCB" w14:paraId="0C21FEF5" w14:textId="77777777" w:rsidTr="002E6DD7">
        <w:trPr>
          <w:jc w:val="center"/>
        </w:trPr>
        <w:tc>
          <w:tcPr>
            <w:tcW w:w="1125" w:type="dxa"/>
            <w:vAlign w:val="center"/>
          </w:tcPr>
          <w:p w14:paraId="5EF23F9B" w14:textId="77777777" w:rsidR="002E6DD7" w:rsidRPr="00E1428C" w:rsidRDefault="002E6DD7" w:rsidP="002E6DD7">
            <w:pPr>
              <w:tabs>
                <w:tab w:val="right" w:pos="9781"/>
              </w:tabs>
              <w:jc w:val="center"/>
              <w:rPr>
                <w:rFonts w:ascii="Calibri" w:hAnsi="Calibri"/>
                <w:b/>
                <w:sz w:val="18"/>
              </w:rPr>
            </w:pPr>
          </w:p>
        </w:tc>
        <w:tc>
          <w:tcPr>
            <w:tcW w:w="1418" w:type="dxa"/>
            <w:shd w:val="clear" w:color="auto" w:fill="auto"/>
            <w:vAlign w:val="center"/>
          </w:tcPr>
          <w:p w14:paraId="0E7F0D54" w14:textId="77777777" w:rsidR="002E6DD7" w:rsidRPr="00E1428C" w:rsidRDefault="002E6DD7" w:rsidP="002E6DD7">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3B2F183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8C01759"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C4C7B5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2563F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78077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C438A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2BBF1EC3"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0BF77A" w14:textId="77777777" w:rsidR="002E6DD7" w:rsidRPr="00D23ECF" w:rsidRDefault="002E6DD7" w:rsidP="002E6DD7">
            <w:pPr>
              <w:spacing w:before="120" w:after="120"/>
              <w:rPr>
                <w:rFonts w:ascii="Calibri" w:hAnsi="Calibri"/>
              </w:rPr>
            </w:pPr>
            <w:r w:rsidRPr="00E1428C">
              <w:rPr>
                <w:rFonts w:ascii="Calibri" w:hAnsi="Calibri"/>
              </w:rPr>
              <w:t>___________________________________________________________________________</w:t>
            </w:r>
          </w:p>
        </w:tc>
      </w:tr>
    </w:tbl>
    <w:p w14:paraId="0F3EA53E" w14:textId="77777777" w:rsidR="002E6DD7" w:rsidRDefault="002E6DD7" w:rsidP="002E6DD7">
      <w:pPr>
        <w:tabs>
          <w:tab w:val="right" w:pos="9781"/>
        </w:tabs>
        <w:ind w:right="141"/>
        <w:rPr>
          <w:rFonts w:ascii="Calibri" w:hAnsi="Calibri"/>
          <w:u w:val="single"/>
        </w:rPr>
      </w:pPr>
    </w:p>
    <w:p w14:paraId="715603C0" w14:textId="77777777" w:rsidR="002E6DD7" w:rsidRDefault="002E6DD7" w:rsidP="002E6DD7">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E6DD7" w:rsidRPr="003655E2" w14:paraId="6E7C2166" w14:textId="77777777" w:rsidTr="002E6DD7">
        <w:trPr>
          <w:jc w:val="center"/>
        </w:trPr>
        <w:tc>
          <w:tcPr>
            <w:tcW w:w="2093" w:type="dxa"/>
            <w:shd w:val="clear" w:color="auto" w:fill="auto"/>
            <w:vAlign w:val="center"/>
          </w:tcPr>
          <w:p w14:paraId="0BDAE0DA" w14:textId="77777777" w:rsidR="002E6DD7" w:rsidRPr="003655E2" w:rsidRDefault="002E6DD7" w:rsidP="002E6DD7">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66F0C7A9" w14:textId="77777777" w:rsidR="002E6DD7" w:rsidRPr="003655E2" w:rsidRDefault="002E6DD7" w:rsidP="002E6DD7">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E288EA3" w14:textId="77777777" w:rsidR="002E6DD7" w:rsidRPr="003655E2" w:rsidRDefault="002E6DD7" w:rsidP="002E6DD7">
            <w:pPr>
              <w:jc w:val="center"/>
              <w:rPr>
                <w:rFonts w:ascii="Calibri" w:hAnsi="Calibri"/>
                <w:b/>
                <w:sz w:val="18"/>
              </w:rPr>
            </w:pPr>
          </w:p>
        </w:tc>
        <w:tc>
          <w:tcPr>
            <w:tcW w:w="2126" w:type="dxa"/>
            <w:tcBorders>
              <w:left w:val="single" w:sz="4" w:space="0" w:color="auto"/>
            </w:tcBorders>
            <w:shd w:val="clear" w:color="auto" w:fill="auto"/>
            <w:vAlign w:val="center"/>
          </w:tcPr>
          <w:p w14:paraId="34F4E0CD" w14:textId="77777777" w:rsidR="002E6DD7" w:rsidRPr="003655E2" w:rsidRDefault="002E6DD7" w:rsidP="002E6DD7">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3160ED4B" w14:textId="77777777" w:rsidR="002E6DD7" w:rsidRPr="003655E2" w:rsidRDefault="002E6DD7" w:rsidP="002E6DD7">
            <w:pPr>
              <w:jc w:val="center"/>
              <w:rPr>
                <w:rFonts w:ascii="Calibri" w:hAnsi="Calibri"/>
                <w:b/>
                <w:sz w:val="18"/>
              </w:rPr>
            </w:pPr>
          </w:p>
        </w:tc>
      </w:tr>
    </w:tbl>
    <w:p w14:paraId="2B1A2703" w14:textId="77777777" w:rsidR="002E6DD7" w:rsidRPr="003655E2" w:rsidRDefault="002E6DD7" w:rsidP="002E6DD7">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E6DD7" w:rsidRPr="003655E2" w14:paraId="32385A1E" w14:textId="77777777" w:rsidTr="002E6DD7">
        <w:trPr>
          <w:jc w:val="center"/>
        </w:trPr>
        <w:tc>
          <w:tcPr>
            <w:tcW w:w="2093" w:type="dxa"/>
            <w:shd w:val="clear" w:color="auto" w:fill="auto"/>
            <w:vAlign w:val="center"/>
          </w:tcPr>
          <w:p w14:paraId="255779BB" w14:textId="77777777" w:rsidR="002E6DD7" w:rsidRPr="003655E2" w:rsidRDefault="002E6DD7" w:rsidP="002E6DD7">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27E5B408" w14:textId="77777777" w:rsidR="002E6DD7" w:rsidRPr="003655E2" w:rsidRDefault="002E6DD7" w:rsidP="002E6DD7">
            <w:pPr>
              <w:jc w:val="center"/>
              <w:rPr>
                <w:rFonts w:ascii="Calibri" w:hAnsi="Calibri"/>
                <w:b/>
                <w:sz w:val="18"/>
              </w:rPr>
            </w:pPr>
          </w:p>
        </w:tc>
      </w:tr>
    </w:tbl>
    <w:p w14:paraId="36E6081E" w14:textId="77777777" w:rsidR="002E6DD7" w:rsidRDefault="002E6DD7" w:rsidP="002E6DD7">
      <w:pPr>
        <w:tabs>
          <w:tab w:val="right" w:pos="9781"/>
        </w:tabs>
        <w:ind w:right="141"/>
        <w:rPr>
          <w:rFonts w:ascii="Calibri" w:hAnsi="Calibri"/>
        </w:rPr>
      </w:pPr>
    </w:p>
    <w:p w14:paraId="31D22ADC" w14:textId="77777777" w:rsidR="002E6DD7" w:rsidRPr="00DB42F7" w:rsidRDefault="002E6DD7" w:rsidP="002E6DD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de la tecnología a utilizar expedida por SEMARNAT.***</w:t>
      </w:r>
    </w:p>
    <w:p w14:paraId="66C30A18" w14:textId="77777777" w:rsidR="002E6DD7" w:rsidRPr="00F372BA" w:rsidRDefault="002E6DD7" w:rsidP="002E6DD7">
      <w:pPr>
        <w:tabs>
          <w:tab w:val="right" w:pos="9781"/>
        </w:tabs>
        <w:ind w:right="141"/>
        <w:rPr>
          <w:rFonts w:ascii="Calibri" w:hAnsi="Calibri"/>
        </w:rPr>
      </w:pPr>
    </w:p>
    <w:p w14:paraId="63672231" w14:textId="77777777" w:rsidR="002E6DD7" w:rsidRPr="0093321E" w:rsidRDefault="002E6DD7" w:rsidP="002E6DD7">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697AC16" w14:textId="77777777" w:rsidR="002E6DD7" w:rsidRDefault="002E6DD7" w:rsidP="002E6DD7">
      <w:pPr>
        <w:pStyle w:val="Default"/>
        <w:jc w:val="center"/>
        <w:rPr>
          <w:rFonts w:ascii="Calibri" w:hAnsi="Calibri"/>
          <w:b/>
          <w:sz w:val="20"/>
          <w:szCs w:val="20"/>
        </w:rPr>
      </w:pPr>
    </w:p>
    <w:p w14:paraId="03B18C42" w14:textId="77777777" w:rsidR="002E6DD7" w:rsidRPr="00007CCB" w:rsidRDefault="002E6DD7" w:rsidP="002E6DD7">
      <w:pPr>
        <w:pStyle w:val="Default"/>
        <w:jc w:val="center"/>
        <w:rPr>
          <w:rFonts w:ascii="Calibri" w:hAnsi="Calibri"/>
          <w:b/>
          <w:sz w:val="20"/>
          <w:szCs w:val="20"/>
        </w:rPr>
      </w:pPr>
    </w:p>
    <w:p w14:paraId="4D5E5F4C"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_________________________________________</w:t>
      </w:r>
    </w:p>
    <w:p w14:paraId="387ABD9A"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NOMBRE Y FIRMA DEL REPRESENTANTE LEGAL</w:t>
      </w:r>
    </w:p>
    <w:p w14:paraId="57C8925D" w14:textId="77777777" w:rsidR="002E6DD7" w:rsidRDefault="002E6DD7" w:rsidP="002E6DD7">
      <w:pPr>
        <w:ind w:left="426"/>
        <w:jc w:val="center"/>
        <w:rPr>
          <w:rFonts w:ascii="Calibri" w:hAnsi="Calibri"/>
          <w:b/>
        </w:rPr>
      </w:pPr>
      <w:r w:rsidRPr="00007CCB">
        <w:rPr>
          <w:rFonts w:ascii="Calibri" w:hAnsi="Calibri"/>
          <w:b/>
        </w:rPr>
        <w:t>Protesto lo necesario</w:t>
      </w:r>
    </w:p>
    <w:p w14:paraId="44A3D652" w14:textId="77777777" w:rsidR="002E6DD7" w:rsidRDefault="002E6DD7" w:rsidP="002E6DD7">
      <w:pPr>
        <w:ind w:left="426"/>
        <w:jc w:val="center"/>
        <w:rPr>
          <w:rFonts w:ascii="Calibri" w:hAnsi="Calibri"/>
          <w:b/>
        </w:rPr>
      </w:pPr>
    </w:p>
    <w:p w14:paraId="5C61EE24" w14:textId="77777777" w:rsidR="002E6DD7" w:rsidRDefault="002E6DD7" w:rsidP="002E6DD7">
      <w:pPr>
        <w:ind w:left="426"/>
        <w:jc w:val="center"/>
        <w:rPr>
          <w:rFonts w:ascii="Calibri" w:hAnsi="Calibri"/>
          <w:b/>
        </w:rPr>
      </w:pPr>
    </w:p>
    <w:p w14:paraId="33F9B990" w14:textId="77777777" w:rsidR="002E6DD7" w:rsidRDefault="002E6DD7" w:rsidP="002E6DD7">
      <w:pPr>
        <w:ind w:left="426"/>
        <w:jc w:val="center"/>
        <w:rPr>
          <w:rFonts w:ascii="Calibri" w:hAnsi="Calibri"/>
          <w:b/>
        </w:rPr>
      </w:pPr>
    </w:p>
    <w:p w14:paraId="07E33AC4" w14:textId="77777777" w:rsidR="002E6DD7" w:rsidRPr="002522C8"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3522CC6" w14:textId="77777777" w:rsidR="002E6DD7" w:rsidRPr="002522C8" w:rsidRDefault="002E6DD7" w:rsidP="002E6DD7">
      <w:pPr>
        <w:tabs>
          <w:tab w:val="left" w:pos="426"/>
        </w:tabs>
        <w:ind w:left="284"/>
        <w:jc w:val="center"/>
        <w:rPr>
          <w:rFonts w:ascii="Calibri" w:hAnsi="Calibri"/>
          <w:b/>
        </w:rPr>
      </w:pPr>
      <w:r w:rsidRPr="002522C8">
        <w:rPr>
          <w:rFonts w:ascii="Calibri" w:hAnsi="Calibri"/>
          <w:b/>
        </w:rPr>
        <w:t>Formato de Oferta Económica</w:t>
      </w:r>
    </w:p>
    <w:p w14:paraId="728C6AEA" w14:textId="77777777" w:rsidR="002E6DD7" w:rsidRPr="002522C8" w:rsidRDefault="002E6DD7" w:rsidP="002E6DD7">
      <w:pPr>
        <w:tabs>
          <w:tab w:val="left" w:pos="426"/>
        </w:tabs>
        <w:ind w:left="284"/>
        <w:jc w:val="center"/>
        <w:rPr>
          <w:rFonts w:ascii="Calibri" w:hAnsi="Calibri"/>
          <w:b/>
        </w:rPr>
      </w:pPr>
    </w:p>
    <w:p w14:paraId="0FEE7BB0" w14:textId="77777777" w:rsidR="002E6DD7" w:rsidRPr="00B40713" w:rsidRDefault="002E6DD7" w:rsidP="002E6DD7">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E6DD7" w:rsidRPr="002522C8" w14:paraId="490655E0" w14:textId="77777777" w:rsidTr="00CC3F56">
        <w:trPr>
          <w:jc w:val="center"/>
        </w:trPr>
        <w:tc>
          <w:tcPr>
            <w:tcW w:w="7371" w:type="dxa"/>
            <w:tcBorders>
              <w:bottom w:val="nil"/>
            </w:tcBorders>
            <w:shd w:val="clear" w:color="auto" w:fill="7030A0"/>
          </w:tcPr>
          <w:p w14:paraId="4B0BB8F9" w14:textId="77777777" w:rsidR="002E6DD7" w:rsidRPr="002522C8" w:rsidRDefault="002E6DD7" w:rsidP="002E6DD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BC3FE7A" w14:textId="77777777" w:rsidR="002E6DD7" w:rsidRPr="002522C8" w:rsidRDefault="002E6DD7" w:rsidP="002E6DD7">
            <w:pPr>
              <w:jc w:val="center"/>
              <w:rPr>
                <w:rFonts w:ascii="Calibri" w:hAnsi="Calibri"/>
                <w:b/>
              </w:rPr>
            </w:pPr>
            <w:r w:rsidRPr="002522C8">
              <w:rPr>
                <w:rFonts w:ascii="Calibri" w:hAnsi="Calibri"/>
                <w:b/>
              </w:rPr>
              <w:t>FECHA</w:t>
            </w:r>
          </w:p>
        </w:tc>
      </w:tr>
      <w:tr w:rsidR="002E6DD7" w:rsidRPr="002522C8" w14:paraId="65BBDAED" w14:textId="77777777" w:rsidTr="002E6DD7">
        <w:trPr>
          <w:trHeight w:val="418"/>
          <w:jc w:val="center"/>
        </w:trPr>
        <w:tc>
          <w:tcPr>
            <w:tcW w:w="7371" w:type="dxa"/>
            <w:tcBorders>
              <w:top w:val="single" w:sz="4" w:space="0" w:color="auto"/>
              <w:left w:val="single" w:sz="4" w:space="0" w:color="auto"/>
              <w:bottom w:val="single" w:sz="4" w:space="0" w:color="auto"/>
              <w:right w:val="nil"/>
            </w:tcBorders>
            <w:vAlign w:val="center"/>
          </w:tcPr>
          <w:p w14:paraId="13195E20" w14:textId="77777777" w:rsidR="002E6DD7" w:rsidRPr="009A4F2F" w:rsidRDefault="002E6DD7" w:rsidP="002E6DD7">
            <w:pPr>
              <w:jc w:val="center"/>
              <w:rPr>
                <w:rFonts w:ascii="Calibri" w:hAnsi="Calibri" w:cs="Arial"/>
              </w:rPr>
            </w:pPr>
            <w:r w:rsidRPr="009A4F2F">
              <w:rPr>
                <w:rFonts w:ascii="Calibri" w:hAnsi="Calibri" w:cs="Arial"/>
                <w:bCs/>
              </w:rPr>
              <w:t xml:space="preserve">No. </w:t>
            </w:r>
            <w:r w:rsidR="009553FC">
              <w:rPr>
                <w:rFonts w:ascii="Calibri" w:hAnsi="Calibri"/>
                <w:bCs/>
              </w:rPr>
              <w:t>LP-919044992-N58-2020</w:t>
            </w:r>
          </w:p>
        </w:tc>
        <w:tc>
          <w:tcPr>
            <w:tcW w:w="1843" w:type="dxa"/>
            <w:tcBorders>
              <w:top w:val="single" w:sz="4" w:space="0" w:color="auto"/>
              <w:left w:val="single" w:sz="4" w:space="0" w:color="auto"/>
              <w:bottom w:val="single" w:sz="4" w:space="0" w:color="auto"/>
              <w:right w:val="single" w:sz="4" w:space="0" w:color="auto"/>
            </w:tcBorders>
            <w:vAlign w:val="center"/>
          </w:tcPr>
          <w:p w14:paraId="4F3CACBE" w14:textId="77777777" w:rsidR="002E6DD7" w:rsidRPr="002522C8" w:rsidRDefault="002E6DD7" w:rsidP="002E6DD7">
            <w:pPr>
              <w:jc w:val="center"/>
              <w:rPr>
                <w:rFonts w:ascii="Calibri" w:hAnsi="Calibri"/>
              </w:rPr>
            </w:pPr>
            <w:r w:rsidRPr="002522C8">
              <w:rPr>
                <w:rFonts w:ascii="Calibri" w:hAnsi="Calibri"/>
              </w:rPr>
              <w:t>_____________</w:t>
            </w:r>
          </w:p>
        </w:tc>
      </w:tr>
    </w:tbl>
    <w:p w14:paraId="72CA9122" w14:textId="77777777" w:rsidR="002E6DD7" w:rsidRPr="002522C8" w:rsidRDefault="002E6DD7" w:rsidP="002E6DD7">
      <w:pPr>
        <w:ind w:left="851"/>
        <w:jc w:val="both"/>
        <w:rPr>
          <w:rFonts w:ascii="Calibri" w:hAnsi="Calibri"/>
        </w:rPr>
      </w:pPr>
    </w:p>
    <w:p w14:paraId="602EB9CA" w14:textId="77777777" w:rsidR="002E6DD7" w:rsidRPr="002522C8" w:rsidRDefault="002E6DD7" w:rsidP="002E6DD7">
      <w:pPr>
        <w:ind w:left="851"/>
        <w:jc w:val="both"/>
        <w:rPr>
          <w:rFonts w:ascii="Calibri" w:hAnsi="Calibri"/>
        </w:rPr>
      </w:pPr>
    </w:p>
    <w:p w14:paraId="7B9A5EB5" w14:textId="77777777" w:rsidR="002E6DD7" w:rsidRPr="002522C8" w:rsidRDefault="002E6DD7" w:rsidP="002E6DD7">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E6DD7" w:rsidRPr="002522C8" w14:paraId="1437AB79" w14:textId="77777777" w:rsidTr="00CC3F5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6C304E45" w14:textId="77777777" w:rsidR="002E6DD7" w:rsidRPr="002522C8" w:rsidRDefault="002E6DD7" w:rsidP="002E6DD7">
            <w:pPr>
              <w:ind w:left="851"/>
              <w:jc w:val="center"/>
              <w:rPr>
                <w:rFonts w:ascii="Calibri" w:hAnsi="Calibri"/>
                <w:b/>
              </w:rPr>
            </w:pPr>
            <w:r w:rsidRPr="002522C8">
              <w:rPr>
                <w:rFonts w:ascii="Calibri" w:hAnsi="Calibri"/>
                <w:b/>
              </w:rPr>
              <w:t>NOMBRE Ó RAZÓN SOCIAL DE LA COMPAÑÍA</w:t>
            </w:r>
          </w:p>
        </w:tc>
      </w:tr>
      <w:tr w:rsidR="002E6DD7" w:rsidRPr="002522C8" w14:paraId="2FD7A661" w14:textId="77777777" w:rsidTr="002E6DD7">
        <w:trPr>
          <w:jc w:val="center"/>
        </w:trPr>
        <w:tc>
          <w:tcPr>
            <w:tcW w:w="9193" w:type="dxa"/>
            <w:tcBorders>
              <w:top w:val="nil"/>
            </w:tcBorders>
          </w:tcPr>
          <w:p w14:paraId="36BA04EB" w14:textId="77777777" w:rsidR="002E6DD7" w:rsidRPr="002522C8" w:rsidRDefault="002E6DD7" w:rsidP="002E6DD7">
            <w:pPr>
              <w:ind w:left="851"/>
              <w:jc w:val="center"/>
              <w:rPr>
                <w:rFonts w:ascii="Calibri" w:hAnsi="Calibri"/>
                <w:b/>
              </w:rPr>
            </w:pPr>
          </w:p>
          <w:p w14:paraId="195B7B8C" w14:textId="77777777" w:rsidR="002E6DD7" w:rsidRPr="002522C8" w:rsidRDefault="002E6DD7" w:rsidP="002E6DD7">
            <w:pPr>
              <w:jc w:val="center"/>
              <w:rPr>
                <w:rFonts w:ascii="Calibri" w:hAnsi="Calibri"/>
              </w:rPr>
            </w:pPr>
            <w:r w:rsidRPr="002522C8">
              <w:rPr>
                <w:rFonts w:ascii="Calibri" w:hAnsi="Calibri"/>
              </w:rPr>
              <w:t>________________________________________________________</w:t>
            </w:r>
          </w:p>
          <w:p w14:paraId="659F6AF8" w14:textId="77777777" w:rsidR="002E6DD7" w:rsidRPr="002522C8" w:rsidRDefault="002E6DD7" w:rsidP="002E6DD7">
            <w:pPr>
              <w:ind w:left="851"/>
              <w:jc w:val="center"/>
              <w:rPr>
                <w:rFonts w:ascii="Calibri" w:hAnsi="Calibri"/>
                <w:b/>
              </w:rPr>
            </w:pPr>
          </w:p>
        </w:tc>
      </w:tr>
    </w:tbl>
    <w:p w14:paraId="7F169B7F" w14:textId="77777777" w:rsidR="002E6DD7" w:rsidRPr="002522C8" w:rsidRDefault="002E6DD7" w:rsidP="002E6DD7">
      <w:pPr>
        <w:ind w:left="851"/>
        <w:jc w:val="both"/>
        <w:rPr>
          <w:rFonts w:ascii="Calibri" w:hAnsi="Calibri"/>
        </w:rPr>
      </w:pPr>
    </w:p>
    <w:p w14:paraId="2158432F" w14:textId="77777777" w:rsidR="002E6DD7" w:rsidRPr="002522C8" w:rsidRDefault="002E6DD7" w:rsidP="002E6DD7">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E6DD7" w:rsidRPr="002522C8" w14:paraId="328DEFDF" w14:textId="77777777" w:rsidTr="00CC3F56">
        <w:trPr>
          <w:jc w:val="center"/>
        </w:trPr>
        <w:tc>
          <w:tcPr>
            <w:tcW w:w="3083" w:type="dxa"/>
            <w:tcBorders>
              <w:bottom w:val="single" w:sz="4" w:space="0" w:color="auto"/>
            </w:tcBorders>
            <w:shd w:val="clear" w:color="auto" w:fill="7030A0"/>
            <w:vAlign w:val="center"/>
          </w:tcPr>
          <w:p w14:paraId="52163937"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399DD656"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7347589"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 xml:space="preserve">Precio Unitario </w:t>
            </w:r>
            <w:r>
              <w:rPr>
                <w:rFonts w:ascii="Calibri" w:hAnsi="Calibri"/>
                <w:b/>
                <w:noProof/>
              </w:rPr>
              <w:t xml:space="preserve">del paquete </w:t>
            </w:r>
            <w:r w:rsidRPr="002522C8">
              <w:rPr>
                <w:rFonts w:ascii="Calibri" w:hAnsi="Calibri"/>
                <w:b/>
                <w:noProof/>
              </w:rPr>
              <w:t>antes de IVA</w:t>
            </w:r>
          </w:p>
        </w:tc>
      </w:tr>
      <w:tr w:rsidR="002E6DD7" w:rsidRPr="002522C8" w14:paraId="530BFC5E" w14:textId="77777777" w:rsidTr="002E6DD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A381575"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49BDC02"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0A53FC8A" w14:textId="77777777" w:rsidR="002E6DD7" w:rsidRPr="002522C8" w:rsidRDefault="002E6DD7" w:rsidP="002E6DD7">
            <w:pPr>
              <w:jc w:val="center"/>
              <w:rPr>
                <w:rFonts w:ascii="Calibri" w:hAnsi="Calibri"/>
                <w:noProof/>
              </w:rPr>
            </w:pPr>
          </w:p>
        </w:tc>
      </w:tr>
    </w:tbl>
    <w:p w14:paraId="0DDD91DF" w14:textId="77777777" w:rsidR="002E6DD7" w:rsidRPr="002522C8" w:rsidRDefault="002E6DD7" w:rsidP="002E6DD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E6DD7" w:rsidRPr="002522C8" w14:paraId="6550C0EC" w14:textId="77777777" w:rsidTr="00CC3F56">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0831C4D3" w14:textId="77777777" w:rsidR="002E6DD7" w:rsidRPr="002522C8" w:rsidRDefault="002E6DD7" w:rsidP="002E6DD7">
            <w:pPr>
              <w:jc w:val="center"/>
              <w:rPr>
                <w:rFonts w:ascii="Calibri" w:hAnsi="Calibri"/>
                <w:b/>
                <w:noProof/>
              </w:rPr>
            </w:pPr>
          </w:p>
          <w:p w14:paraId="78587797" w14:textId="77777777" w:rsidR="002E6DD7" w:rsidRPr="002522C8" w:rsidRDefault="002E6DD7" w:rsidP="002E6DD7">
            <w:pPr>
              <w:jc w:val="center"/>
              <w:rPr>
                <w:rFonts w:ascii="Calibri" w:hAnsi="Calibri"/>
                <w:b/>
                <w:noProof/>
              </w:rPr>
            </w:pPr>
            <w:r w:rsidRPr="002522C8">
              <w:rPr>
                <w:rFonts w:ascii="Calibri" w:hAnsi="Calibri"/>
                <w:b/>
                <w:noProof/>
              </w:rPr>
              <w:t xml:space="preserve">Subtotal </w:t>
            </w:r>
            <w:r>
              <w:rPr>
                <w:rFonts w:ascii="Calibri" w:hAnsi="Calibri"/>
                <w:b/>
                <w:noProof/>
              </w:rPr>
              <w:t xml:space="preserve">del paquete </w:t>
            </w:r>
            <w:r w:rsidRPr="002522C8">
              <w:rPr>
                <w:rFonts w:ascii="Calibri" w:hAnsi="Calibri"/>
                <w:b/>
                <w:noProof/>
              </w:rPr>
              <w:t>antes de I.V.A.</w:t>
            </w:r>
          </w:p>
          <w:p w14:paraId="74F0CABF" w14:textId="77777777" w:rsidR="002E6DD7" w:rsidRPr="002522C8" w:rsidRDefault="002E6DD7" w:rsidP="002E6DD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49EFAFF" w14:textId="77777777" w:rsidR="002E6DD7" w:rsidRPr="002522C8" w:rsidRDefault="002E6DD7" w:rsidP="002E6DD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720FDAFB" w14:textId="77777777" w:rsidR="002E6DD7" w:rsidRPr="002522C8" w:rsidRDefault="002E6DD7" w:rsidP="002E6DD7">
            <w:pPr>
              <w:jc w:val="center"/>
              <w:rPr>
                <w:rFonts w:ascii="Calibri" w:hAnsi="Calibri"/>
                <w:b/>
                <w:noProof/>
              </w:rPr>
            </w:pPr>
            <w:r w:rsidRPr="002522C8">
              <w:rPr>
                <w:rFonts w:ascii="Calibri" w:hAnsi="Calibri"/>
                <w:b/>
                <w:noProof/>
              </w:rPr>
              <w:t xml:space="preserve">Total </w:t>
            </w:r>
            <w:r>
              <w:rPr>
                <w:rFonts w:ascii="Calibri" w:hAnsi="Calibri"/>
                <w:b/>
                <w:noProof/>
              </w:rPr>
              <w:t xml:space="preserve">del paquete </w:t>
            </w:r>
            <w:r w:rsidRPr="002522C8">
              <w:rPr>
                <w:rFonts w:ascii="Calibri" w:hAnsi="Calibri"/>
                <w:b/>
                <w:noProof/>
              </w:rPr>
              <w:t>incluyendo I.V.A.</w:t>
            </w:r>
          </w:p>
        </w:tc>
      </w:tr>
      <w:tr w:rsidR="002E6DD7" w:rsidRPr="002522C8" w14:paraId="0568DFAE" w14:textId="77777777" w:rsidTr="002E6DD7">
        <w:trPr>
          <w:trHeight w:val="1270"/>
          <w:jc w:val="center"/>
        </w:trPr>
        <w:tc>
          <w:tcPr>
            <w:tcW w:w="3071" w:type="dxa"/>
            <w:tcBorders>
              <w:top w:val="single" w:sz="4" w:space="0" w:color="auto"/>
            </w:tcBorders>
          </w:tcPr>
          <w:p w14:paraId="660613BF" w14:textId="77777777" w:rsidR="002E6DD7" w:rsidRPr="002522C8" w:rsidRDefault="002E6DD7" w:rsidP="002E6DD7">
            <w:pPr>
              <w:rPr>
                <w:rFonts w:ascii="Calibri" w:hAnsi="Calibri"/>
                <w:noProof/>
              </w:rPr>
            </w:pPr>
          </w:p>
          <w:p w14:paraId="12306373" w14:textId="77777777" w:rsidR="002E6DD7" w:rsidRPr="002522C8" w:rsidRDefault="002E6DD7" w:rsidP="002E6DD7">
            <w:pPr>
              <w:rPr>
                <w:rFonts w:ascii="Calibri" w:hAnsi="Calibri"/>
                <w:noProof/>
              </w:rPr>
            </w:pPr>
          </w:p>
          <w:p w14:paraId="6563FD2E" w14:textId="77777777" w:rsidR="002E6DD7" w:rsidRPr="002522C8" w:rsidRDefault="002E6DD7" w:rsidP="002E6DD7">
            <w:pPr>
              <w:rPr>
                <w:rFonts w:ascii="Calibri" w:hAnsi="Calibri"/>
                <w:noProof/>
              </w:rPr>
            </w:pPr>
          </w:p>
          <w:p w14:paraId="47F4B5B6" w14:textId="77777777" w:rsidR="002E6DD7" w:rsidRPr="002522C8" w:rsidRDefault="002E6DD7" w:rsidP="002E6DD7">
            <w:pPr>
              <w:rPr>
                <w:rFonts w:ascii="Calibri" w:hAnsi="Calibri"/>
                <w:noProof/>
              </w:rPr>
            </w:pPr>
          </w:p>
        </w:tc>
        <w:tc>
          <w:tcPr>
            <w:tcW w:w="3071" w:type="dxa"/>
            <w:tcBorders>
              <w:top w:val="single" w:sz="4" w:space="0" w:color="auto"/>
            </w:tcBorders>
          </w:tcPr>
          <w:p w14:paraId="11EBE574" w14:textId="77777777" w:rsidR="002E6DD7" w:rsidRPr="002522C8" w:rsidRDefault="002E6DD7" w:rsidP="002E6DD7">
            <w:pPr>
              <w:rPr>
                <w:rFonts w:ascii="Calibri" w:hAnsi="Calibri"/>
                <w:noProof/>
              </w:rPr>
            </w:pPr>
          </w:p>
        </w:tc>
        <w:tc>
          <w:tcPr>
            <w:tcW w:w="3072" w:type="dxa"/>
            <w:tcBorders>
              <w:top w:val="single" w:sz="4" w:space="0" w:color="auto"/>
            </w:tcBorders>
          </w:tcPr>
          <w:p w14:paraId="21CE60EB" w14:textId="77777777" w:rsidR="002E6DD7" w:rsidRPr="002522C8" w:rsidRDefault="002E6DD7" w:rsidP="002E6DD7">
            <w:pPr>
              <w:rPr>
                <w:rFonts w:ascii="Calibri" w:hAnsi="Calibri"/>
                <w:noProof/>
              </w:rPr>
            </w:pPr>
          </w:p>
        </w:tc>
      </w:tr>
    </w:tbl>
    <w:p w14:paraId="2359D48E" w14:textId="77777777" w:rsidR="002E6DD7" w:rsidRPr="002522C8" w:rsidRDefault="002E6DD7" w:rsidP="002E6DD7">
      <w:pPr>
        <w:rPr>
          <w:rFonts w:ascii="Calibri" w:hAnsi="Calibri"/>
        </w:rPr>
      </w:pPr>
    </w:p>
    <w:p w14:paraId="483C03DB" w14:textId="77777777" w:rsidR="002E6DD7" w:rsidRPr="002522C8" w:rsidRDefault="002E6DD7" w:rsidP="002E6DD7">
      <w:pPr>
        <w:tabs>
          <w:tab w:val="left" w:pos="5245"/>
          <w:tab w:val="left" w:pos="7655"/>
        </w:tabs>
        <w:ind w:left="426"/>
        <w:jc w:val="center"/>
        <w:rPr>
          <w:rFonts w:ascii="Calibri" w:hAnsi="Calibri"/>
          <w:b/>
        </w:rPr>
      </w:pPr>
    </w:p>
    <w:p w14:paraId="416CD235" w14:textId="77777777"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06C91971" w14:textId="77777777" w:rsidR="002E6DD7" w:rsidRPr="002522C8" w:rsidRDefault="002E6DD7" w:rsidP="002E6DD7">
      <w:pPr>
        <w:tabs>
          <w:tab w:val="left" w:pos="5245"/>
          <w:tab w:val="left" w:pos="7655"/>
        </w:tabs>
        <w:ind w:left="426"/>
        <w:jc w:val="center"/>
        <w:rPr>
          <w:rFonts w:ascii="Calibri" w:hAnsi="Calibri"/>
          <w:b/>
        </w:rPr>
      </w:pPr>
    </w:p>
    <w:p w14:paraId="6BE1C3E3" w14:textId="77777777" w:rsidR="002E6DD7" w:rsidRPr="002522C8" w:rsidRDefault="002E6DD7" w:rsidP="002E6DD7">
      <w:pPr>
        <w:tabs>
          <w:tab w:val="left" w:pos="5245"/>
          <w:tab w:val="left" w:pos="7655"/>
        </w:tabs>
        <w:ind w:left="426"/>
        <w:rPr>
          <w:rFonts w:ascii="Calibri" w:hAnsi="Calibri"/>
          <w:b/>
        </w:rPr>
      </w:pPr>
    </w:p>
    <w:p w14:paraId="4F24D260" w14:textId="77777777"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52A790E7" w14:textId="77777777"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Nombre y Firma</w:t>
      </w:r>
    </w:p>
    <w:p w14:paraId="14C3AEB1" w14:textId="77777777" w:rsidR="002E6DD7" w:rsidRDefault="002E6DD7" w:rsidP="002E6DD7">
      <w:pPr>
        <w:ind w:left="851"/>
        <w:jc w:val="center"/>
        <w:rPr>
          <w:rFonts w:ascii="Calibri" w:hAnsi="Calibri"/>
        </w:rPr>
      </w:pPr>
      <w:r w:rsidRPr="00C40ADF">
        <w:rPr>
          <w:rFonts w:ascii="Calibri" w:hAnsi="Calibri"/>
        </w:rPr>
        <w:t>*Anexar en sobre Económico.</w:t>
      </w:r>
    </w:p>
    <w:p w14:paraId="321170C1" w14:textId="77777777" w:rsidR="00CC3F56" w:rsidRDefault="00CC3F56" w:rsidP="002E6DD7">
      <w:pPr>
        <w:ind w:left="851"/>
        <w:jc w:val="center"/>
        <w:rPr>
          <w:rFonts w:ascii="Calibri" w:hAnsi="Calibri"/>
        </w:rPr>
      </w:pPr>
    </w:p>
    <w:p w14:paraId="621F60C9" w14:textId="77777777" w:rsidR="00CC3F56" w:rsidRDefault="00CC3F56" w:rsidP="002E6DD7">
      <w:pPr>
        <w:ind w:left="851"/>
        <w:jc w:val="center"/>
        <w:rPr>
          <w:rFonts w:ascii="Calibri" w:hAnsi="Calibri"/>
        </w:rPr>
      </w:pPr>
    </w:p>
    <w:p w14:paraId="68D0D7D8" w14:textId="77777777" w:rsidR="00D9215B" w:rsidRPr="00C40ADF" w:rsidRDefault="00D9215B" w:rsidP="002E6DD7">
      <w:pPr>
        <w:ind w:left="851"/>
        <w:jc w:val="center"/>
        <w:rPr>
          <w:rFonts w:ascii="Calibri" w:hAnsi="Calibri"/>
        </w:rPr>
      </w:pPr>
    </w:p>
    <w:p w14:paraId="2EF5734E" w14:textId="77777777" w:rsidR="002E6DD7" w:rsidRPr="002522C8"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19553827" w14:textId="77777777" w:rsidR="002E6DD7" w:rsidRDefault="002E6DD7" w:rsidP="002E6DD7">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557E836" w14:textId="77777777" w:rsidR="002E6DD7" w:rsidRPr="002522C8" w:rsidRDefault="002E6DD7" w:rsidP="002E6DD7">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E6DD7" w:rsidRPr="0093321E" w14:paraId="70EE920F" w14:textId="77777777" w:rsidTr="00CC3F56">
        <w:trPr>
          <w:jc w:val="center"/>
        </w:trPr>
        <w:tc>
          <w:tcPr>
            <w:tcW w:w="7102" w:type="dxa"/>
            <w:tcBorders>
              <w:bottom w:val="nil"/>
            </w:tcBorders>
            <w:shd w:val="clear" w:color="auto" w:fill="7030A0"/>
          </w:tcPr>
          <w:p w14:paraId="48745AB9" w14:textId="77777777" w:rsidR="002E6DD7" w:rsidRPr="0093321E" w:rsidRDefault="002E6DD7" w:rsidP="002E6DD7">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2C955D5" w14:textId="77777777" w:rsidR="002E6DD7" w:rsidRPr="0093321E" w:rsidRDefault="002E6DD7" w:rsidP="002E6DD7">
            <w:pPr>
              <w:jc w:val="center"/>
              <w:rPr>
                <w:rFonts w:asciiTheme="minorHAnsi" w:hAnsiTheme="minorHAnsi"/>
                <w:b/>
              </w:rPr>
            </w:pPr>
            <w:r w:rsidRPr="0093321E">
              <w:rPr>
                <w:rFonts w:asciiTheme="minorHAnsi" w:hAnsiTheme="minorHAnsi"/>
                <w:b/>
              </w:rPr>
              <w:t>Fecha</w:t>
            </w:r>
          </w:p>
        </w:tc>
      </w:tr>
      <w:tr w:rsidR="002E6DD7" w:rsidRPr="0093321E" w14:paraId="25ACD406" w14:textId="77777777" w:rsidTr="002E6DD7">
        <w:trPr>
          <w:trHeight w:val="60"/>
          <w:jc w:val="center"/>
        </w:trPr>
        <w:tc>
          <w:tcPr>
            <w:tcW w:w="7102" w:type="dxa"/>
            <w:tcBorders>
              <w:top w:val="single" w:sz="4" w:space="0" w:color="auto"/>
              <w:left w:val="single" w:sz="4" w:space="0" w:color="auto"/>
              <w:bottom w:val="single" w:sz="4" w:space="0" w:color="auto"/>
              <w:right w:val="nil"/>
            </w:tcBorders>
          </w:tcPr>
          <w:p w14:paraId="0B6646CF" w14:textId="77777777" w:rsidR="002E6DD7" w:rsidRPr="0093321E" w:rsidRDefault="002E6DD7" w:rsidP="002E6DD7">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9553FC">
              <w:rPr>
                <w:rFonts w:asciiTheme="minorHAnsi" w:hAnsiTheme="minorHAnsi" w:cs="Arial"/>
                <w:bCs/>
                <w:u w:val="single"/>
              </w:rPr>
              <w:t>LP-919044992-N58-2020</w:t>
            </w:r>
          </w:p>
        </w:tc>
        <w:tc>
          <w:tcPr>
            <w:tcW w:w="2899" w:type="dxa"/>
            <w:tcBorders>
              <w:top w:val="single" w:sz="4" w:space="0" w:color="auto"/>
              <w:left w:val="single" w:sz="4" w:space="0" w:color="auto"/>
              <w:bottom w:val="single" w:sz="4" w:space="0" w:color="auto"/>
              <w:right w:val="single" w:sz="4" w:space="0" w:color="auto"/>
            </w:tcBorders>
          </w:tcPr>
          <w:p w14:paraId="6DB72254"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w:t>
            </w:r>
          </w:p>
        </w:tc>
      </w:tr>
    </w:tbl>
    <w:p w14:paraId="724EA60B" w14:textId="77777777" w:rsidR="002E6DD7" w:rsidRPr="0093321E" w:rsidRDefault="002E6DD7" w:rsidP="002E6DD7">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E6DD7" w:rsidRPr="0093321E" w14:paraId="4719B1AF" w14:textId="77777777" w:rsidTr="00CC3F5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E44F938" w14:textId="77777777" w:rsidR="002E6DD7" w:rsidRPr="0093321E" w:rsidRDefault="002E6DD7" w:rsidP="002E6DD7">
            <w:pPr>
              <w:ind w:left="851"/>
              <w:jc w:val="center"/>
              <w:rPr>
                <w:rFonts w:asciiTheme="minorHAnsi" w:hAnsiTheme="minorHAnsi"/>
                <w:b/>
              </w:rPr>
            </w:pPr>
            <w:r w:rsidRPr="0093321E">
              <w:rPr>
                <w:rFonts w:asciiTheme="minorHAnsi" w:hAnsiTheme="minorHAnsi"/>
                <w:b/>
              </w:rPr>
              <w:t>Nombre ó Razón Social de la Compañía</w:t>
            </w:r>
          </w:p>
        </w:tc>
      </w:tr>
      <w:tr w:rsidR="002E6DD7" w:rsidRPr="0093321E" w14:paraId="1FDCA9F7" w14:textId="77777777" w:rsidTr="002E6DD7">
        <w:trPr>
          <w:trHeight w:val="172"/>
          <w:jc w:val="center"/>
        </w:trPr>
        <w:tc>
          <w:tcPr>
            <w:tcW w:w="10359" w:type="dxa"/>
            <w:tcBorders>
              <w:top w:val="nil"/>
            </w:tcBorders>
          </w:tcPr>
          <w:p w14:paraId="3FC26655"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6F712F76" w14:textId="77777777" w:rsidR="002E6DD7" w:rsidRDefault="002E6DD7" w:rsidP="002E6DD7">
      <w:pPr>
        <w:ind w:left="851"/>
        <w:rPr>
          <w:rFonts w:asciiTheme="minorHAnsi" w:hAnsiTheme="minorHAnsi"/>
        </w:rPr>
      </w:pPr>
    </w:p>
    <w:p w14:paraId="6436ADB0" w14:textId="77777777" w:rsidR="00CC3F56" w:rsidRDefault="00CC3F56" w:rsidP="002E6DD7">
      <w:pPr>
        <w:ind w:left="851"/>
        <w:rPr>
          <w:rFonts w:asciiTheme="minorHAnsi" w:hAnsiTheme="minorHAnsi"/>
        </w:rPr>
      </w:pPr>
    </w:p>
    <w:p w14:paraId="20B22177" w14:textId="77777777" w:rsidR="00CC3F56" w:rsidRDefault="00CC3F56" w:rsidP="002E6DD7">
      <w:pPr>
        <w:ind w:left="851"/>
        <w:rPr>
          <w:rFonts w:asciiTheme="minorHAnsi" w:hAnsiTheme="minorHAnsi"/>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6"/>
        <w:gridCol w:w="1701"/>
        <w:gridCol w:w="1696"/>
      </w:tblGrid>
      <w:tr w:rsidR="002E6DD7" w:rsidRPr="00401726" w14:paraId="210AFC3C" w14:textId="77777777" w:rsidTr="00CC3F56">
        <w:trPr>
          <w:jc w:val="center"/>
        </w:trPr>
        <w:tc>
          <w:tcPr>
            <w:tcW w:w="709" w:type="dxa"/>
            <w:shd w:val="clear" w:color="auto" w:fill="7030A0"/>
            <w:vAlign w:val="center"/>
          </w:tcPr>
          <w:p w14:paraId="6CBA949D" w14:textId="77777777" w:rsidR="002E6DD7" w:rsidRPr="00401726" w:rsidRDefault="002E6DD7" w:rsidP="002E6DD7">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7030A0"/>
            <w:vAlign w:val="center"/>
          </w:tcPr>
          <w:p w14:paraId="4CE448B0" w14:textId="77777777" w:rsidR="002E6DD7" w:rsidRPr="00401726" w:rsidRDefault="00CC3F56" w:rsidP="002E6DD7">
            <w:pPr>
              <w:ind w:right="-116"/>
              <w:jc w:val="center"/>
              <w:rPr>
                <w:rFonts w:asciiTheme="minorHAnsi" w:hAnsiTheme="minorHAnsi"/>
                <w:b/>
                <w:bCs/>
                <w:sz w:val="16"/>
                <w:szCs w:val="16"/>
              </w:rPr>
            </w:pPr>
            <w:r>
              <w:rPr>
                <w:rFonts w:asciiTheme="minorHAnsi" w:hAnsiTheme="minorHAnsi"/>
                <w:b/>
                <w:bCs/>
                <w:sz w:val="16"/>
                <w:szCs w:val="16"/>
              </w:rPr>
              <w:t>DESCRIPCIÓN</w:t>
            </w:r>
          </w:p>
        </w:tc>
        <w:tc>
          <w:tcPr>
            <w:tcW w:w="1276" w:type="dxa"/>
            <w:shd w:val="clear" w:color="auto" w:fill="7030A0"/>
            <w:vAlign w:val="center"/>
          </w:tcPr>
          <w:p w14:paraId="6CC5794D" w14:textId="77777777" w:rsidR="002E6DD7" w:rsidRPr="00401726" w:rsidRDefault="002E6DD7" w:rsidP="002E6DD7">
            <w:pPr>
              <w:jc w:val="center"/>
              <w:rPr>
                <w:rFonts w:asciiTheme="minorHAnsi" w:hAnsiTheme="minorHAnsi"/>
                <w:b/>
                <w:bCs/>
                <w:sz w:val="16"/>
                <w:szCs w:val="16"/>
              </w:rPr>
            </w:pPr>
            <w:r>
              <w:rPr>
                <w:rFonts w:asciiTheme="minorHAnsi" w:hAnsiTheme="minorHAnsi"/>
                <w:b/>
                <w:bCs/>
                <w:sz w:val="16"/>
                <w:szCs w:val="16"/>
              </w:rPr>
              <w:t>CANTIDAD</w:t>
            </w:r>
          </w:p>
        </w:tc>
        <w:tc>
          <w:tcPr>
            <w:tcW w:w="1701" w:type="dxa"/>
            <w:shd w:val="clear" w:color="auto" w:fill="7030A0"/>
            <w:vAlign w:val="center"/>
          </w:tcPr>
          <w:p w14:paraId="6ECB785B" w14:textId="77777777" w:rsidR="002E6DD7" w:rsidRPr="00401726" w:rsidRDefault="002E6DD7" w:rsidP="002E6DD7">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7030A0"/>
            <w:vAlign w:val="center"/>
          </w:tcPr>
          <w:p w14:paraId="0ED51ECB" w14:textId="77777777" w:rsidR="002E6DD7" w:rsidRPr="00401726" w:rsidRDefault="002E6DD7" w:rsidP="002E6DD7">
            <w:pPr>
              <w:jc w:val="center"/>
              <w:rPr>
                <w:rFonts w:asciiTheme="minorHAnsi" w:hAnsiTheme="minorHAnsi"/>
                <w:b/>
                <w:bCs/>
                <w:sz w:val="16"/>
                <w:szCs w:val="16"/>
              </w:rPr>
            </w:pPr>
            <w:r w:rsidRPr="00401726">
              <w:rPr>
                <w:rFonts w:asciiTheme="minorHAnsi" w:hAnsiTheme="minorHAnsi"/>
                <w:b/>
                <w:bCs/>
                <w:sz w:val="16"/>
                <w:szCs w:val="16"/>
              </w:rPr>
              <w:t xml:space="preserve">MONTO X </w:t>
            </w:r>
            <w:r>
              <w:rPr>
                <w:rFonts w:asciiTheme="minorHAnsi" w:hAnsiTheme="minorHAnsi"/>
                <w:b/>
                <w:bCs/>
                <w:sz w:val="16"/>
                <w:szCs w:val="16"/>
              </w:rPr>
              <w:t xml:space="preserve">CANTIDAD </w:t>
            </w:r>
            <w:r w:rsidRPr="00401726">
              <w:rPr>
                <w:rFonts w:asciiTheme="minorHAnsi" w:hAnsiTheme="minorHAnsi"/>
                <w:b/>
                <w:bCs/>
                <w:sz w:val="16"/>
                <w:szCs w:val="16"/>
              </w:rPr>
              <w:t>SIN</w:t>
            </w:r>
            <w:r>
              <w:rPr>
                <w:rFonts w:asciiTheme="minorHAnsi" w:hAnsiTheme="minorHAnsi"/>
                <w:b/>
                <w:bCs/>
                <w:sz w:val="16"/>
                <w:szCs w:val="16"/>
              </w:rPr>
              <w:t xml:space="preserve"> </w:t>
            </w:r>
            <w:r w:rsidRPr="00401726">
              <w:rPr>
                <w:rFonts w:asciiTheme="minorHAnsi" w:hAnsiTheme="minorHAnsi"/>
                <w:b/>
                <w:bCs/>
                <w:sz w:val="16"/>
                <w:szCs w:val="16"/>
              </w:rPr>
              <w:t>I.V.A.</w:t>
            </w:r>
          </w:p>
        </w:tc>
      </w:tr>
      <w:tr w:rsidR="002E6DD7" w:rsidRPr="00401726" w14:paraId="4B07C847" w14:textId="77777777" w:rsidTr="002E6DD7">
        <w:trPr>
          <w:jc w:val="center"/>
        </w:trPr>
        <w:tc>
          <w:tcPr>
            <w:tcW w:w="709" w:type="dxa"/>
            <w:shd w:val="clear" w:color="auto" w:fill="FFFFFF"/>
            <w:vAlign w:val="center"/>
          </w:tcPr>
          <w:p w14:paraId="3D7B3CE6" w14:textId="77777777" w:rsidR="002E6DD7" w:rsidRPr="00401726" w:rsidRDefault="002E6DD7" w:rsidP="002E6DD7">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14:paraId="3BDC18C0" w14:textId="77777777" w:rsidR="002E6DD7" w:rsidRPr="00401726" w:rsidRDefault="002E6DD7" w:rsidP="002E6DD7">
            <w:pPr>
              <w:rPr>
                <w:rFonts w:asciiTheme="minorHAnsi" w:hAnsiTheme="minorHAnsi" w:cs="Tahoma"/>
                <w:color w:val="000000"/>
                <w:sz w:val="16"/>
                <w:szCs w:val="16"/>
                <w:lang w:val="es-MX" w:eastAsia="es-MX"/>
              </w:rPr>
            </w:pPr>
          </w:p>
        </w:tc>
        <w:tc>
          <w:tcPr>
            <w:tcW w:w="1276" w:type="dxa"/>
            <w:shd w:val="clear" w:color="auto" w:fill="FFFFFF"/>
          </w:tcPr>
          <w:p w14:paraId="05AE4563" w14:textId="77777777" w:rsidR="002E6DD7" w:rsidRPr="00401726" w:rsidRDefault="002E6DD7" w:rsidP="002E6DD7">
            <w:pPr>
              <w:ind w:right="-70"/>
              <w:jc w:val="right"/>
              <w:rPr>
                <w:rFonts w:asciiTheme="minorHAnsi" w:hAnsiTheme="minorHAnsi"/>
                <w:bCs/>
                <w:sz w:val="16"/>
                <w:szCs w:val="16"/>
              </w:rPr>
            </w:pPr>
          </w:p>
        </w:tc>
        <w:tc>
          <w:tcPr>
            <w:tcW w:w="1701" w:type="dxa"/>
            <w:shd w:val="clear" w:color="auto" w:fill="FFFFFF"/>
          </w:tcPr>
          <w:p w14:paraId="09A88CF5" w14:textId="77777777" w:rsidR="002E6DD7" w:rsidRPr="00401726" w:rsidRDefault="002E6DD7" w:rsidP="002E6DD7">
            <w:pPr>
              <w:ind w:right="-70"/>
              <w:jc w:val="right"/>
              <w:rPr>
                <w:rFonts w:asciiTheme="minorHAnsi" w:hAnsiTheme="minorHAnsi"/>
                <w:bCs/>
                <w:sz w:val="16"/>
                <w:szCs w:val="16"/>
              </w:rPr>
            </w:pPr>
          </w:p>
        </w:tc>
        <w:tc>
          <w:tcPr>
            <w:tcW w:w="1696" w:type="dxa"/>
            <w:shd w:val="clear" w:color="auto" w:fill="FFFFFF"/>
          </w:tcPr>
          <w:p w14:paraId="22344A01" w14:textId="77777777" w:rsidR="002E6DD7" w:rsidRPr="00401726" w:rsidRDefault="002E6DD7" w:rsidP="002E6DD7">
            <w:pPr>
              <w:ind w:right="-70"/>
              <w:jc w:val="right"/>
              <w:rPr>
                <w:rFonts w:asciiTheme="minorHAnsi" w:hAnsiTheme="minorHAnsi"/>
                <w:bCs/>
                <w:sz w:val="16"/>
                <w:szCs w:val="16"/>
              </w:rPr>
            </w:pPr>
          </w:p>
        </w:tc>
      </w:tr>
    </w:tbl>
    <w:p w14:paraId="049B2350" w14:textId="77777777" w:rsidR="002E6DD7" w:rsidRDefault="002E6DD7" w:rsidP="002E6DD7">
      <w:pPr>
        <w:ind w:left="851"/>
        <w:rPr>
          <w:rFonts w:asciiTheme="minorHAnsi" w:hAnsiTheme="minorHAnsi"/>
        </w:rPr>
      </w:pPr>
    </w:p>
    <w:p w14:paraId="4EA66D88" w14:textId="77777777" w:rsidR="00CC3F56" w:rsidRDefault="00CC3F56" w:rsidP="002E6DD7">
      <w:pPr>
        <w:ind w:left="851"/>
        <w:rPr>
          <w:rFonts w:asciiTheme="minorHAnsi" w:hAnsiTheme="minorHAnsi"/>
        </w:rPr>
      </w:pPr>
    </w:p>
    <w:p w14:paraId="61C4E075" w14:textId="77777777" w:rsidR="00CC3F56" w:rsidRDefault="00CC3F56" w:rsidP="002E6DD7">
      <w:pPr>
        <w:ind w:left="851"/>
        <w:rPr>
          <w:rFonts w:asciiTheme="minorHAnsi" w:hAnsiTheme="minorHAnsi"/>
        </w:rPr>
      </w:pPr>
    </w:p>
    <w:p w14:paraId="58E3D17A" w14:textId="77777777" w:rsidR="00CC3F56" w:rsidRDefault="00CC3F56" w:rsidP="002E6DD7">
      <w:pPr>
        <w:ind w:left="851"/>
        <w:rPr>
          <w:rFonts w:asciiTheme="minorHAnsi" w:hAnsiTheme="minorHAnsi"/>
        </w:rPr>
      </w:pPr>
    </w:p>
    <w:p w14:paraId="36E82185" w14:textId="77777777" w:rsidR="00CC3F56" w:rsidRPr="00B1660C" w:rsidRDefault="00CC3F56" w:rsidP="002E6DD7">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E6DD7" w:rsidRPr="00B1660C" w14:paraId="2A67B5AD" w14:textId="77777777" w:rsidTr="00CC3F56">
        <w:trPr>
          <w:trHeight w:val="209"/>
        </w:trPr>
        <w:tc>
          <w:tcPr>
            <w:tcW w:w="1663" w:type="pct"/>
            <w:shd w:val="clear" w:color="auto" w:fill="7030A0"/>
            <w:vAlign w:val="center"/>
          </w:tcPr>
          <w:p w14:paraId="025AA9E3"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TOTAL GLOBAL ANUAL</w:t>
            </w:r>
          </w:p>
          <w:p w14:paraId="6B34104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14:paraId="47615115"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14:paraId="7B706293"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TOTAL GLOBAL ANUAL</w:t>
            </w:r>
          </w:p>
          <w:p w14:paraId="21829A5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E6DD7" w:rsidRPr="00B1660C" w14:paraId="7C597736" w14:textId="77777777" w:rsidTr="002E6DD7">
        <w:trPr>
          <w:trHeight w:val="338"/>
        </w:trPr>
        <w:tc>
          <w:tcPr>
            <w:tcW w:w="1663" w:type="pct"/>
          </w:tcPr>
          <w:p w14:paraId="67B17EEB" w14:textId="77777777" w:rsidR="002E6DD7" w:rsidRPr="00B1660C" w:rsidRDefault="002E6DD7" w:rsidP="002E6DD7">
            <w:pPr>
              <w:rPr>
                <w:rFonts w:asciiTheme="minorHAnsi" w:hAnsiTheme="minorHAnsi"/>
                <w:noProof/>
                <w:sz w:val="16"/>
                <w:szCs w:val="16"/>
              </w:rPr>
            </w:pPr>
          </w:p>
          <w:p w14:paraId="1F5EEBBE" w14:textId="77777777" w:rsidR="002E6DD7" w:rsidRPr="00B1660C" w:rsidRDefault="002E6DD7" w:rsidP="002E6DD7">
            <w:pPr>
              <w:rPr>
                <w:rFonts w:asciiTheme="minorHAnsi" w:hAnsiTheme="minorHAnsi"/>
                <w:noProof/>
                <w:sz w:val="16"/>
                <w:szCs w:val="16"/>
              </w:rPr>
            </w:pPr>
          </w:p>
        </w:tc>
        <w:tc>
          <w:tcPr>
            <w:tcW w:w="1568" w:type="pct"/>
          </w:tcPr>
          <w:p w14:paraId="1786A0DB" w14:textId="77777777" w:rsidR="002E6DD7" w:rsidRPr="00B1660C" w:rsidRDefault="002E6DD7" w:rsidP="002E6DD7">
            <w:pPr>
              <w:rPr>
                <w:rFonts w:asciiTheme="minorHAnsi" w:hAnsiTheme="minorHAnsi"/>
                <w:noProof/>
                <w:sz w:val="16"/>
                <w:szCs w:val="16"/>
              </w:rPr>
            </w:pPr>
          </w:p>
        </w:tc>
        <w:tc>
          <w:tcPr>
            <w:tcW w:w="1769" w:type="pct"/>
          </w:tcPr>
          <w:p w14:paraId="22D5BA51" w14:textId="77777777" w:rsidR="002E6DD7" w:rsidRPr="00B1660C" w:rsidRDefault="002E6DD7" w:rsidP="002E6DD7">
            <w:pPr>
              <w:rPr>
                <w:rFonts w:asciiTheme="minorHAnsi" w:hAnsiTheme="minorHAnsi"/>
                <w:noProof/>
                <w:sz w:val="16"/>
                <w:szCs w:val="16"/>
              </w:rPr>
            </w:pPr>
          </w:p>
        </w:tc>
      </w:tr>
    </w:tbl>
    <w:p w14:paraId="0F3F3EE4" w14:textId="77777777" w:rsidR="00CC3F56" w:rsidRDefault="00CC3F56" w:rsidP="002E6DD7">
      <w:pPr>
        <w:tabs>
          <w:tab w:val="left" w:pos="5245"/>
          <w:tab w:val="left" w:pos="8364"/>
        </w:tabs>
        <w:ind w:left="567"/>
        <w:jc w:val="center"/>
        <w:rPr>
          <w:rFonts w:ascii="Calibri" w:hAnsi="Calibri"/>
          <w:b/>
        </w:rPr>
      </w:pPr>
    </w:p>
    <w:p w14:paraId="085C7671" w14:textId="77777777" w:rsidR="00CC3F56" w:rsidRDefault="00CC3F56" w:rsidP="002E6DD7">
      <w:pPr>
        <w:tabs>
          <w:tab w:val="left" w:pos="5245"/>
          <w:tab w:val="left" w:pos="8364"/>
        </w:tabs>
        <w:ind w:left="567"/>
        <w:jc w:val="center"/>
        <w:rPr>
          <w:rFonts w:ascii="Calibri" w:hAnsi="Calibri"/>
          <w:b/>
        </w:rPr>
      </w:pPr>
    </w:p>
    <w:p w14:paraId="5E3876B6" w14:textId="77777777" w:rsidR="00CC3F56" w:rsidRDefault="00CC3F56" w:rsidP="002E6DD7">
      <w:pPr>
        <w:tabs>
          <w:tab w:val="left" w:pos="5245"/>
          <w:tab w:val="left" w:pos="8364"/>
        </w:tabs>
        <w:ind w:left="567"/>
        <w:jc w:val="center"/>
        <w:rPr>
          <w:rFonts w:ascii="Calibri" w:hAnsi="Calibri"/>
          <w:b/>
        </w:rPr>
      </w:pPr>
    </w:p>
    <w:p w14:paraId="372EFDA8" w14:textId="77777777" w:rsidR="00CC3F56" w:rsidRDefault="00CC3F56" w:rsidP="002E6DD7">
      <w:pPr>
        <w:tabs>
          <w:tab w:val="left" w:pos="5245"/>
          <w:tab w:val="left" w:pos="8364"/>
        </w:tabs>
        <w:ind w:left="567"/>
        <w:jc w:val="center"/>
        <w:rPr>
          <w:rFonts w:ascii="Calibri" w:hAnsi="Calibri"/>
          <w:b/>
        </w:rPr>
      </w:pPr>
    </w:p>
    <w:p w14:paraId="20C5F232" w14:textId="77777777" w:rsidR="002E6DD7" w:rsidRPr="00A51A85" w:rsidRDefault="002E6DD7" w:rsidP="002E6DD7">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14:paraId="64E92BAC" w14:textId="77777777" w:rsidR="002E6DD7" w:rsidRDefault="002E6DD7" w:rsidP="002E6DD7">
      <w:pPr>
        <w:tabs>
          <w:tab w:val="left" w:pos="5245"/>
          <w:tab w:val="left" w:pos="8364"/>
        </w:tabs>
        <w:ind w:left="567"/>
        <w:jc w:val="center"/>
        <w:rPr>
          <w:rFonts w:ascii="Calibri" w:hAnsi="Calibri"/>
        </w:rPr>
      </w:pPr>
    </w:p>
    <w:p w14:paraId="603D5893" w14:textId="77777777" w:rsidR="002E6DD7" w:rsidRPr="008B3B64" w:rsidRDefault="002E6DD7" w:rsidP="002E6DD7">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14:paraId="2C7BD93E" w14:textId="77777777" w:rsidR="002E6DD7" w:rsidRPr="008B3B64" w:rsidRDefault="002E6DD7" w:rsidP="002E6DD7">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14:paraId="2649F132" w14:textId="77777777" w:rsidR="002E6DD7" w:rsidRPr="002522C8" w:rsidRDefault="002E6DD7" w:rsidP="002E6DD7">
      <w:pPr>
        <w:tabs>
          <w:tab w:val="left" w:pos="3686"/>
          <w:tab w:val="left" w:pos="6804"/>
          <w:tab w:val="left" w:pos="7655"/>
          <w:tab w:val="left" w:pos="9356"/>
        </w:tabs>
        <w:ind w:left="567"/>
        <w:rPr>
          <w:rFonts w:ascii="Calibri" w:hAnsi="Calibri"/>
          <w:b/>
        </w:rPr>
      </w:pPr>
    </w:p>
    <w:p w14:paraId="7DB6E48D" w14:textId="77777777" w:rsidR="002E6DD7" w:rsidRDefault="002E6DD7" w:rsidP="002E6DD7">
      <w:pPr>
        <w:tabs>
          <w:tab w:val="left" w:pos="4253"/>
          <w:tab w:val="left" w:pos="8080"/>
        </w:tabs>
        <w:ind w:right="1"/>
        <w:jc w:val="center"/>
        <w:rPr>
          <w:rFonts w:ascii="Calibri" w:hAnsi="Calibri"/>
          <w:b/>
        </w:rPr>
      </w:pPr>
      <w:r w:rsidRPr="002522C8">
        <w:rPr>
          <w:rFonts w:ascii="Calibri" w:hAnsi="Calibri"/>
          <w:b/>
        </w:rPr>
        <w:t>*Anexar en sobre Económico</w:t>
      </w:r>
    </w:p>
    <w:p w14:paraId="6C6AE9CF" w14:textId="77777777" w:rsidR="002E6DD7" w:rsidRDefault="002E6DD7" w:rsidP="002E6DD7">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312F0095" w14:textId="77777777" w:rsidR="008679E4" w:rsidRDefault="008679E4" w:rsidP="002E6DD7">
      <w:pPr>
        <w:tabs>
          <w:tab w:val="left" w:pos="4253"/>
          <w:tab w:val="left" w:pos="8080"/>
        </w:tabs>
        <w:ind w:right="1"/>
        <w:jc w:val="center"/>
        <w:rPr>
          <w:rFonts w:ascii="Calibri" w:hAnsi="Calibri" w:cs="Arial"/>
          <w:b/>
          <w:bCs/>
        </w:rPr>
      </w:pPr>
    </w:p>
    <w:p w14:paraId="73360F05" w14:textId="77777777" w:rsidR="008679E4" w:rsidRDefault="008679E4" w:rsidP="002E6DD7">
      <w:pPr>
        <w:tabs>
          <w:tab w:val="left" w:pos="4253"/>
          <w:tab w:val="left" w:pos="8080"/>
        </w:tabs>
        <w:ind w:right="1"/>
        <w:jc w:val="center"/>
        <w:rPr>
          <w:rFonts w:ascii="Calibri" w:hAnsi="Calibri" w:cs="Arial"/>
          <w:b/>
          <w:bCs/>
        </w:rPr>
      </w:pPr>
    </w:p>
    <w:p w14:paraId="7BEB2A2D" w14:textId="77777777" w:rsidR="008679E4" w:rsidRDefault="008679E4" w:rsidP="002E6DD7">
      <w:pPr>
        <w:tabs>
          <w:tab w:val="left" w:pos="4253"/>
          <w:tab w:val="left" w:pos="8080"/>
        </w:tabs>
        <w:ind w:right="1"/>
        <w:jc w:val="center"/>
        <w:rPr>
          <w:rFonts w:ascii="Calibri" w:hAnsi="Calibri" w:cs="Arial"/>
          <w:b/>
          <w:bCs/>
        </w:rPr>
      </w:pPr>
    </w:p>
    <w:p w14:paraId="07BDE7D4" w14:textId="77777777" w:rsidR="008679E4" w:rsidRDefault="008679E4" w:rsidP="002E6DD7">
      <w:pPr>
        <w:tabs>
          <w:tab w:val="left" w:pos="4253"/>
          <w:tab w:val="left" w:pos="8080"/>
        </w:tabs>
        <w:ind w:right="1"/>
        <w:jc w:val="center"/>
        <w:rPr>
          <w:rFonts w:ascii="Calibri" w:hAnsi="Calibri" w:cs="Arial"/>
          <w:b/>
          <w:bCs/>
        </w:rPr>
      </w:pPr>
    </w:p>
    <w:p w14:paraId="1B735DA6" w14:textId="77777777" w:rsidR="008679E4" w:rsidRDefault="008679E4" w:rsidP="002E6DD7">
      <w:pPr>
        <w:tabs>
          <w:tab w:val="left" w:pos="4253"/>
          <w:tab w:val="left" w:pos="8080"/>
        </w:tabs>
        <w:ind w:right="1"/>
        <w:jc w:val="center"/>
        <w:rPr>
          <w:rFonts w:ascii="Calibri" w:hAnsi="Calibri" w:cs="Arial"/>
          <w:b/>
          <w:bCs/>
        </w:rPr>
      </w:pPr>
    </w:p>
    <w:p w14:paraId="4C40641B" w14:textId="77777777" w:rsidR="002E6DD7"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5D4D3C58"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7710E251"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______________________</w:t>
      </w:r>
    </w:p>
    <w:p w14:paraId="5DC74246" w14:textId="77777777" w:rsidR="002E6DD7" w:rsidRPr="005B113B" w:rsidRDefault="002E6DD7" w:rsidP="002E6DD7">
      <w:pPr>
        <w:tabs>
          <w:tab w:val="left" w:pos="4253"/>
          <w:tab w:val="left" w:pos="7938"/>
        </w:tabs>
        <w:jc w:val="right"/>
        <w:rPr>
          <w:rFonts w:ascii="Calibri" w:hAnsi="Calibri" w:cs="Arial"/>
        </w:rPr>
      </w:pPr>
    </w:p>
    <w:p w14:paraId="40465338" w14:textId="77777777" w:rsidR="002E6DD7" w:rsidRPr="005B113B" w:rsidRDefault="002E6DD7" w:rsidP="002E6DD7">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4F35260" w14:textId="77777777" w:rsidR="002E6DD7" w:rsidRPr="005B113B" w:rsidRDefault="002E6DD7" w:rsidP="002E6DD7">
      <w:pPr>
        <w:tabs>
          <w:tab w:val="left" w:pos="4253"/>
          <w:tab w:val="left" w:pos="7938"/>
        </w:tabs>
        <w:rPr>
          <w:rFonts w:ascii="Calibri" w:hAnsi="Calibri" w:cs="Arial"/>
        </w:rPr>
      </w:pPr>
    </w:p>
    <w:p w14:paraId="65AC0E34" w14:textId="77777777" w:rsidR="002E6DD7" w:rsidRPr="005B113B" w:rsidRDefault="002E6DD7" w:rsidP="002E6DD7">
      <w:pPr>
        <w:tabs>
          <w:tab w:val="left" w:pos="4253"/>
          <w:tab w:val="left" w:pos="7938"/>
        </w:tabs>
        <w:rPr>
          <w:rFonts w:ascii="Calibri" w:hAnsi="Calibri" w:cs="Arial"/>
        </w:rPr>
      </w:pPr>
    </w:p>
    <w:p w14:paraId="14A9DF39" w14:textId="77777777" w:rsidR="002E6DD7" w:rsidRPr="00572D88" w:rsidRDefault="002E6DD7" w:rsidP="002E6DD7">
      <w:pPr>
        <w:rPr>
          <w:rFonts w:asciiTheme="minorHAnsi" w:hAnsiTheme="minorHAnsi" w:cs="Arial"/>
          <w:b/>
        </w:rPr>
      </w:pPr>
      <w:r>
        <w:rPr>
          <w:rFonts w:asciiTheme="minorHAnsi" w:hAnsiTheme="minorHAnsi" w:cs="Arial"/>
          <w:b/>
        </w:rPr>
        <w:t>C.P. AARÓN SERRATO ARAOZ</w:t>
      </w:r>
    </w:p>
    <w:p w14:paraId="53E54A9F"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Director Administrativo</w:t>
      </w:r>
    </w:p>
    <w:p w14:paraId="1E6CA974" w14:textId="45297D5A"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 xml:space="preserve">Servicios de Salud de Nuevo </w:t>
      </w:r>
      <w:r w:rsidRPr="00E97F10">
        <w:rPr>
          <w:rFonts w:ascii="Calibri" w:hAnsi="Calibri" w:cs="Arial"/>
          <w:b/>
          <w:i/>
        </w:rPr>
        <w:t>León O.P</w:t>
      </w:r>
      <w:r w:rsidRPr="005B113B">
        <w:rPr>
          <w:rFonts w:ascii="Calibri" w:hAnsi="Calibri" w:cs="Arial"/>
          <w:b/>
          <w:i/>
        </w:rPr>
        <w:t>.D.</w:t>
      </w:r>
    </w:p>
    <w:p w14:paraId="49AD8C00"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P r e s e n t e. -</w:t>
      </w:r>
    </w:p>
    <w:p w14:paraId="21E0B312" w14:textId="77777777" w:rsidR="002E6DD7" w:rsidRPr="005B113B" w:rsidRDefault="002E6DD7" w:rsidP="002E6DD7">
      <w:pPr>
        <w:tabs>
          <w:tab w:val="left" w:pos="4253"/>
          <w:tab w:val="left" w:pos="7938"/>
        </w:tabs>
        <w:rPr>
          <w:rFonts w:ascii="Calibri" w:hAnsi="Calibri" w:cs="Arial"/>
        </w:rPr>
      </w:pPr>
    </w:p>
    <w:p w14:paraId="44426F90" w14:textId="77777777" w:rsidR="002E6DD7" w:rsidRPr="005B113B" w:rsidRDefault="002E6DD7" w:rsidP="002E6DD7">
      <w:pPr>
        <w:tabs>
          <w:tab w:val="left" w:pos="1985"/>
          <w:tab w:val="left" w:pos="6096"/>
          <w:tab w:val="left" w:pos="8647"/>
        </w:tabs>
        <w:rPr>
          <w:rFonts w:ascii="Calibri" w:hAnsi="Calibri" w:cs="Arial"/>
        </w:rPr>
      </w:pPr>
    </w:p>
    <w:p w14:paraId="43BEBFBA" w14:textId="63BAB44B" w:rsidR="002E6DD7" w:rsidRPr="005B113B" w:rsidRDefault="002E6DD7" w:rsidP="002E6DD7">
      <w:pPr>
        <w:tabs>
          <w:tab w:val="left" w:pos="1985"/>
          <w:tab w:val="left" w:pos="6096"/>
          <w:tab w:val="left" w:pos="8647"/>
        </w:tabs>
        <w:jc w:val="both"/>
        <w:rPr>
          <w:rFonts w:ascii="Calibri" w:hAnsi="Calibri" w:cs="Arial"/>
        </w:rPr>
      </w:pPr>
      <w:r w:rsidRPr="00E97F10">
        <w:rPr>
          <w:rFonts w:ascii="Calibri" w:hAnsi="Calibri" w:cs="Arial"/>
        </w:rPr>
        <w:t>Me refiero</w:t>
      </w:r>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07CE294D" w14:textId="77777777" w:rsidR="002E6DD7" w:rsidRPr="005B113B" w:rsidRDefault="002E6DD7" w:rsidP="002E6DD7">
      <w:pPr>
        <w:tabs>
          <w:tab w:val="left" w:pos="8080"/>
        </w:tabs>
        <w:jc w:val="both"/>
        <w:rPr>
          <w:rFonts w:ascii="Calibri" w:hAnsi="Calibri" w:cs="Arial"/>
          <w:b/>
        </w:rPr>
      </w:pPr>
    </w:p>
    <w:p w14:paraId="0B132393"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8488582" w14:textId="77777777" w:rsidR="002E6DD7" w:rsidRPr="005B113B" w:rsidRDefault="002E6DD7" w:rsidP="002E6DD7">
      <w:pPr>
        <w:tabs>
          <w:tab w:val="left" w:pos="8080"/>
        </w:tabs>
        <w:jc w:val="both"/>
        <w:rPr>
          <w:rFonts w:ascii="Calibri" w:hAnsi="Calibri" w:cs="Arial"/>
          <w:b/>
        </w:rPr>
      </w:pPr>
    </w:p>
    <w:p w14:paraId="1136B488"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7AB872E2" w14:textId="77777777" w:rsidR="002E6DD7" w:rsidRPr="005B113B" w:rsidRDefault="002E6DD7" w:rsidP="002E6DD7">
      <w:pPr>
        <w:tabs>
          <w:tab w:val="left" w:pos="8080"/>
        </w:tabs>
        <w:jc w:val="both"/>
        <w:rPr>
          <w:rFonts w:ascii="Calibri" w:hAnsi="Calibri" w:cs="Arial"/>
        </w:rPr>
      </w:pPr>
    </w:p>
    <w:p w14:paraId="111C521F"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06873938" w14:textId="77777777" w:rsidR="002E6DD7" w:rsidRPr="005B113B" w:rsidRDefault="002E6DD7" w:rsidP="002E6DD7">
      <w:pPr>
        <w:tabs>
          <w:tab w:val="left" w:pos="8080"/>
        </w:tabs>
        <w:jc w:val="both"/>
        <w:rPr>
          <w:rFonts w:ascii="Calibri" w:hAnsi="Calibri" w:cs="Arial"/>
          <w:b/>
        </w:rPr>
      </w:pPr>
    </w:p>
    <w:p w14:paraId="0CAAD78A"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111B7378" w14:textId="77777777" w:rsidR="002E6DD7" w:rsidRPr="005B113B" w:rsidRDefault="002E6DD7" w:rsidP="002E6DD7">
      <w:pPr>
        <w:tabs>
          <w:tab w:val="left" w:pos="5245"/>
          <w:tab w:val="left" w:pos="7655"/>
        </w:tabs>
        <w:rPr>
          <w:rFonts w:ascii="Calibri" w:hAnsi="Calibri" w:cs="Arial"/>
          <w:b/>
        </w:rPr>
      </w:pPr>
    </w:p>
    <w:p w14:paraId="65298E1F" w14:textId="77777777" w:rsidR="002E6DD7" w:rsidRPr="005B113B" w:rsidRDefault="002E6DD7" w:rsidP="002E6DD7">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63E18B3" w14:textId="77777777" w:rsidR="002E6DD7" w:rsidRPr="005B113B" w:rsidRDefault="002E6DD7" w:rsidP="002E6DD7">
      <w:pPr>
        <w:tabs>
          <w:tab w:val="left" w:pos="5245"/>
          <w:tab w:val="left" w:pos="7655"/>
        </w:tabs>
        <w:rPr>
          <w:rFonts w:ascii="Calibri" w:hAnsi="Calibri" w:cs="Arial"/>
        </w:rPr>
      </w:pPr>
    </w:p>
    <w:p w14:paraId="174651EA" w14:textId="0CA38FD8" w:rsidR="002E6DD7" w:rsidRPr="005B113B" w:rsidRDefault="002E6DD7" w:rsidP="002E6DD7">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w:t>
      </w:r>
      <w:r w:rsidR="00D230B9">
        <w:rPr>
          <w:rFonts w:ascii="Calibri" w:hAnsi="Calibri" w:cs="Arial"/>
        </w:rPr>
        <w:t>vicios del Estado de Nuevo Leó</w:t>
      </w:r>
      <w:r w:rsidR="00D230B9" w:rsidRPr="00E97F10">
        <w:rPr>
          <w:rFonts w:ascii="Calibri" w:hAnsi="Calibri" w:cs="Arial"/>
        </w:rPr>
        <w:t xml:space="preserve">n </w:t>
      </w:r>
      <w:r w:rsidRPr="00E97F10">
        <w:rPr>
          <w:rFonts w:ascii="Calibri" w:hAnsi="Calibri" w:cs="Arial"/>
        </w:rPr>
        <w:t>y</w:t>
      </w:r>
      <w:r w:rsidRPr="005B113B">
        <w:rPr>
          <w:rFonts w:ascii="Calibri" w:hAnsi="Calibri" w:cs="Arial"/>
        </w:rPr>
        <w:t xml:space="preserve"> Artículo 38 del Reglamento de la Ley de Adquisiciones, Arrendamientos y Contrataciones de Servicios del Estado de Nuevo León.</w:t>
      </w:r>
    </w:p>
    <w:p w14:paraId="7FC12B09" w14:textId="77777777" w:rsidR="002E6DD7" w:rsidRPr="005B113B" w:rsidRDefault="002E6DD7" w:rsidP="002E6DD7">
      <w:pPr>
        <w:tabs>
          <w:tab w:val="left" w:pos="5245"/>
          <w:tab w:val="left" w:pos="7655"/>
        </w:tabs>
        <w:rPr>
          <w:rFonts w:ascii="Calibri" w:hAnsi="Calibri" w:cs="Arial"/>
        </w:rPr>
      </w:pPr>
    </w:p>
    <w:p w14:paraId="309CFED8"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1E960A4"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Nombre, Firma y Cargo del Representante</w:t>
      </w:r>
    </w:p>
    <w:p w14:paraId="412D2196"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de la Empresa</w:t>
      </w:r>
    </w:p>
    <w:p w14:paraId="7B6E3F32" w14:textId="77777777" w:rsidR="002E6DD7" w:rsidRPr="005B113B" w:rsidRDefault="002E6DD7" w:rsidP="002E6DD7">
      <w:pPr>
        <w:tabs>
          <w:tab w:val="left" w:pos="5245"/>
          <w:tab w:val="left" w:pos="7655"/>
        </w:tabs>
        <w:jc w:val="center"/>
        <w:rPr>
          <w:rFonts w:ascii="Calibri" w:hAnsi="Calibri" w:cs="Arial"/>
        </w:rPr>
      </w:pPr>
    </w:p>
    <w:p w14:paraId="4F7B5AD9" w14:textId="77777777" w:rsidR="002E6DD7" w:rsidRPr="005B113B" w:rsidRDefault="002E6DD7" w:rsidP="002E6DD7">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4A591012" w14:textId="77777777" w:rsidR="002E6DD7" w:rsidRPr="005B113B" w:rsidRDefault="002E6DD7" w:rsidP="002E6DD7">
      <w:pPr>
        <w:tabs>
          <w:tab w:val="left" w:pos="5245"/>
          <w:tab w:val="left" w:pos="7655"/>
        </w:tabs>
        <w:rPr>
          <w:rFonts w:ascii="Calibri" w:hAnsi="Calibri" w:cs="Arial"/>
        </w:rPr>
      </w:pPr>
    </w:p>
    <w:p w14:paraId="55CA6931" w14:textId="77777777" w:rsidR="002E6DD7" w:rsidRDefault="002E6DD7" w:rsidP="002E6DD7">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513250CB" w14:textId="77777777" w:rsidR="00CC3F56" w:rsidRDefault="00CC3F56" w:rsidP="002E6DD7">
      <w:pPr>
        <w:tabs>
          <w:tab w:val="left" w:pos="5245"/>
          <w:tab w:val="left" w:pos="7655"/>
        </w:tabs>
        <w:rPr>
          <w:rFonts w:ascii="Calibri" w:hAnsi="Calibri" w:cs="Arial"/>
          <w:b/>
          <w:i/>
          <w:u w:val="single"/>
        </w:rPr>
      </w:pPr>
    </w:p>
    <w:p w14:paraId="57C49CFD" w14:textId="77777777" w:rsidR="00C74393" w:rsidRDefault="00C74393" w:rsidP="002E6DD7">
      <w:pPr>
        <w:tabs>
          <w:tab w:val="left" w:pos="5245"/>
          <w:tab w:val="left" w:pos="7655"/>
        </w:tabs>
        <w:rPr>
          <w:rFonts w:ascii="Calibri" w:hAnsi="Calibri" w:cs="Arial"/>
          <w:b/>
          <w:i/>
          <w:u w:val="single"/>
        </w:rPr>
      </w:pPr>
    </w:p>
    <w:p w14:paraId="2CC767F5" w14:textId="77777777" w:rsidR="00CC3F56" w:rsidRDefault="00CC3F56" w:rsidP="002E6DD7">
      <w:pPr>
        <w:tabs>
          <w:tab w:val="left" w:pos="5245"/>
          <w:tab w:val="left" w:pos="7655"/>
        </w:tabs>
        <w:rPr>
          <w:rFonts w:ascii="Calibri" w:hAnsi="Calibri" w:cs="Arial"/>
          <w:b/>
          <w:i/>
          <w:u w:val="single"/>
        </w:rPr>
      </w:pPr>
    </w:p>
    <w:p w14:paraId="78EBF7DE" w14:textId="77777777" w:rsidR="002E6DD7" w:rsidRPr="00C40ADF"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0F910600" w14:textId="77777777" w:rsidR="002E6DD7" w:rsidRPr="00C40ADF" w:rsidRDefault="002E6DD7" w:rsidP="002E6DD7">
      <w:pPr>
        <w:tabs>
          <w:tab w:val="left" w:pos="4253"/>
          <w:tab w:val="left" w:pos="8080"/>
        </w:tabs>
        <w:ind w:right="1"/>
        <w:jc w:val="center"/>
        <w:rPr>
          <w:rFonts w:ascii="Calibri" w:hAnsi="Calibri" w:cs="Arial"/>
          <w:b/>
          <w:bCs/>
        </w:rPr>
      </w:pPr>
    </w:p>
    <w:p w14:paraId="499FD556"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3C82BF2"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14AA561"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27B73223" w14:textId="77777777" w:rsidR="002E6DD7" w:rsidRPr="00B300E6" w:rsidRDefault="002E6DD7" w:rsidP="002E6DD7">
      <w:pPr>
        <w:tabs>
          <w:tab w:val="left" w:pos="4253"/>
          <w:tab w:val="left" w:pos="7938"/>
        </w:tabs>
        <w:ind w:right="-91"/>
        <w:jc w:val="right"/>
        <w:rPr>
          <w:rFonts w:ascii="Calibri" w:hAnsi="Calibri" w:cs="Arial"/>
          <w:b/>
          <w:bCs/>
          <w:lang w:val="es-MX"/>
        </w:rPr>
      </w:pPr>
    </w:p>
    <w:p w14:paraId="3A0B2F86" w14:textId="77777777" w:rsidR="002E6DD7" w:rsidRPr="00C40ADF" w:rsidRDefault="002E6DD7" w:rsidP="002E6DD7">
      <w:pPr>
        <w:tabs>
          <w:tab w:val="left" w:pos="4253"/>
          <w:tab w:val="left" w:pos="7938"/>
        </w:tabs>
        <w:ind w:right="-91"/>
        <w:jc w:val="right"/>
        <w:rPr>
          <w:rFonts w:ascii="Calibri" w:hAnsi="Calibri" w:cs="Arial"/>
          <w:b/>
          <w:bCs/>
        </w:rPr>
      </w:pPr>
    </w:p>
    <w:p w14:paraId="5A2AFF9B"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3E9CD040"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0EDF328" w14:textId="77777777" w:rsidR="002E6DD7" w:rsidRPr="00C40ADF"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395F914" w14:textId="77777777" w:rsidR="002E6DD7" w:rsidRPr="00C40ADF" w:rsidRDefault="002E6DD7" w:rsidP="002E6DD7">
      <w:pPr>
        <w:tabs>
          <w:tab w:val="left" w:pos="4253"/>
          <w:tab w:val="left" w:pos="7938"/>
        </w:tabs>
        <w:ind w:right="-91"/>
        <w:jc w:val="right"/>
        <w:rPr>
          <w:rFonts w:ascii="Calibri" w:hAnsi="Calibri" w:cs="Arial"/>
          <w:b/>
          <w:bCs/>
        </w:rPr>
      </w:pPr>
    </w:p>
    <w:p w14:paraId="0B817346" w14:textId="77777777" w:rsidR="002E6DD7" w:rsidRPr="00C40ADF" w:rsidRDefault="002E6DD7" w:rsidP="002E6DD7">
      <w:pPr>
        <w:tabs>
          <w:tab w:val="left" w:pos="4253"/>
          <w:tab w:val="left" w:pos="7938"/>
        </w:tabs>
        <w:ind w:right="-91"/>
        <w:jc w:val="right"/>
        <w:rPr>
          <w:rFonts w:ascii="Calibri" w:hAnsi="Calibri" w:cs="Arial"/>
          <w:b/>
          <w:bCs/>
        </w:rPr>
      </w:pPr>
    </w:p>
    <w:p w14:paraId="002FF357" w14:textId="77777777" w:rsidR="002E6DD7" w:rsidRPr="00C40ADF" w:rsidRDefault="002E6DD7" w:rsidP="002E6DD7">
      <w:pPr>
        <w:tabs>
          <w:tab w:val="left" w:pos="4253"/>
          <w:tab w:val="left" w:pos="7938"/>
        </w:tabs>
        <w:ind w:right="-91"/>
        <w:jc w:val="right"/>
        <w:rPr>
          <w:rFonts w:ascii="Calibri" w:hAnsi="Calibri" w:cs="Arial"/>
          <w:b/>
          <w:bCs/>
        </w:rPr>
      </w:pPr>
    </w:p>
    <w:p w14:paraId="4A96F8D7" w14:textId="77777777" w:rsidR="002E6DD7" w:rsidRDefault="002E6DD7" w:rsidP="002E6DD7">
      <w:pPr>
        <w:tabs>
          <w:tab w:val="left" w:pos="4253"/>
          <w:tab w:val="left" w:pos="7938"/>
        </w:tabs>
        <w:ind w:right="-91"/>
        <w:jc w:val="right"/>
        <w:rPr>
          <w:rFonts w:ascii="Calibri" w:hAnsi="Calibri" w:cs="Arial"/>
          <w:b/>
          <w:bCs/>
        </w:rPr>
      </w:pPr>
    </w:p>
    <w:p w14:paraId="1CD53EB4" w14:textId="77777777" w:rsidR="002E6DD7" w:rsidRPr="00C40ADF" w:rsidRDefault="002E6DD7" w:rsidP="002E6DD7">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E6DD7" w:rsidRPr="00C40ADF" w14:paraId="4B98D9C6" w14:textId="77777777" w:rsidTr="002E6DD7">
        <w:trPr>
          <w:trHeight w:val="360"/>
          <w:jc w:val="center"/>
        </w:trPr>
        <w:tc>
          <w:tcPr>
            <w:tcW w:w="4962" w:type="dxa"/>
          </w:tcPr>
          <w:p w14:paraId="3BD34526" w14:textId="77777777" w:rsidR="002E6DD7" w:rsidRPr="00C40ADF" w:rsidRDefault="002E6DD7" w:rsidP="002E6DD7">
            <w:pPr>
              <w:tabs>
                <w:tab w:val="left" w:pos="5103"/>
                <w:tab w:val="left" w:pos="8080"/>
              </w:tabs>
              <w:jc w:val="center"/>
              <w:rPr>
                <w:rFonts w:ascii="Calibri" w:hAnsi="Calibri"/>
                <w:sz w:val="22"/>
              </w:rPr>
            </w:pPr>
          </w:p>
        </w:tc>
        <w:tc>
          <w:tcPr>
            <w:tcW w:w="2215" w:type="dxa"/>
            <w:vAlign w:val="center"/>
          </w:tcPr>
          <w:p w14:paraId="3310A0C4"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Proposiciones</w:t>
            </w:r>
          </w:p>
          <w:p w14:paraId="1FF45081"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AC11B68" w14:textId="77777777" w:rsidR="002E6DD7" w:rsidRPr="00B300E6" w:rsidRDefault="002E6DD7" w:rsidP="002E6DD7">
            <w:pPr>
              <w:jc w:val="center"/>
              <w:rPr>
                <w:rFonts w:ascii="Calibri" w:hAnsi="Calibri"/>
                <w:b/>
                <w:sz w:val="22"/>
              </w:rPr>
            </w:pPr>
            <w:r w:rsidRPr="00B300E6">
              <w:rPr>
                <w:rFonts w:ascii="Calibri" w:hAnsi="Calibri"/>
                <w:b/>
                <w:sz w:val="22"/>
              </w:rPr>
              <w:t>Proposiciones</w:t>
            </w:r>
          </w:p>
          <w:p w14:paraId="5D456DF9" w14:textId="77777777" w:rsidR="002E6DD7" w:rsidRPr="00B300E6" w:rsidRDefault="002E6DD7" w:rsidP="002E6DD7">
            <w:pPr>
              <w:jc w:val="center"/>
              <w:rPr>
                <w:rFonts w:ascii="Calibri" w:hAnsi="Calibri"/>
                <w:b/>
                <w:sz w:val="22"/>
              </w:rPr>
            </w:pPr>
            <w:r w:rsidRPr="00B300E6">
              <w:rPr>
                <w:rFonts w:ascii="Calibri" w:hAnsi="Calibri"/>
                <w:b/>
                <w:sz w:val="22"/>
              </w:rPr>
              <w:t>Económicas</w:t>
            </w:r>
          </w:p>
        </w:tc>
      </w:tr>
      <w:tr w:rsidR="002E6DD7" w:rsidRPr="00C40ADF" w14:paraId="429BB672" w14:textId="77777777" w:rsidTr="002E6DD7">
        <w:trPr>
          <w:trHeight w:val="1108"/>
          <w:jc w:val="center"/>
        </w:trPr>
        <w:tc>
          <w:tcPr>
            <w:tcW w:w="4962" w:type="dxa"/>
            <w:vAlign w:val="center"/>
          </w:tcPr>
          <w:p w14:paraId="41E7657C" w14:textId="58E6DB40" w:rsidR="002E6DD7" w:rsidRPr="00C40ADF" w:rsidRDefault="002E6DD7" w:rsidP="002E6DD7">
            <w:pPr>
              <w:tabs>
                <w:tab w:val="left" w:pos="5103"/>
                <w:tab w:val="left" w:pos="8222"/>
              </w:tabs>
              <w:rPr>
                <w:rFonts w:ascii="Calibri" w:hAnsi="Calibri"/>
                <w:sz w:val="22"/>
              </w:rPr>
            </w:pPr>
            <w:r w:rsidRPr="007A58FB">
              <w:rPr>
                <w:rFonts w:ascii="Calibri" w:hAnsi="Calibri"/>
                <w:sz w:val="22"/>
              </w:rPr>
              <w:t>Total de</w:t>
            </w:r>
            <w:r w:rsidRPr="00C40ADF">
              <w:rPr>
                <w:rFonts w:ascii="Calibri" w:hAnsi="Calibri"/>
                <w:sz w:val="22"/>
              </w:rPr>
              <w:t xml:space="preserve"> propuestas</w:t>
            </w:r>
          </w:p>
        </w:tc>
        <w:tc>
          <w:tcPr>
            <w:tcW w:w="2215" w:type="dxa"/>
            <w:vAlign w:val="center"/>
          </w:tcPr>
          <w:p w14:paraId="652D16BE" w14:textId="77777777" w:rsidR="002E6DD7" w:rsidRPr="00C40ADF" w:rsidRDefault="002E6DD7" w:rsidP="002E6DD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DCE68EB" w14:textId="77777777" w:rsidR="002E6DD7" w:rsidRPr="00C40ADF" w:rsidRDefault="002E6DD7" w:rsidP="002E6DD7">
            <w:pPr>
              <w:jc w:val="center"/>
              <w:rPr>
                <w:rFonts w:ascii="Calibri" w:hAnsi="Calibri"/>
                <w:sz w:val="22"/>
              </w:rPr>
            </w:pPr>
            <w:r w:rsidRPr="00C40ADF">
              <w:rPr>
                <w:rFonts w:ascii="Calibri" w:hAnsi="Calibri"/>
                <w:sz w:val="22"/>
              </w:rPr>
              <w:t>(                )</w:t>
            </w:r>
          </w:p>
        </w:tc>
      </w:tr>
    </w:tbl>
    <w:p w14:paraId="6AB2FA4B" w14:textId="77777777" w:rsidR="002E6DD7" w:rsidRPr="00C40ADF" w:rsidRDefault="002E6DD7" w:rsidP="002E6DD7">
      <w:pPr>
        <w:tabs>
          <w:tab w:val="left" w:pos="5103"/>
          <w:tab w:val="left" w:pos="8080"/>
        </w:tabs>
        <w:ind w:left="567"/>
        <w:jc w:val="center"/>
        <w:rPr>
          <w:rFonts w:ascii="Calibri" w:hAnsi="Calibri"/>
          <w:sz w:val="22"/>
        </w:rPr>
      </w:pPr>
    </w:p>
    <w:p w14:paraId="6F390901" w14:textId="77777777" w:rsidR="002E6DD7" w:rsidRPr="00C40ADF" w:rsidRDefault="002E6DD7" w:rsidP="002E6DD7">
      <w:pPr>
        <w:tabs>
          <w:tab w:val="left" w:pos="5103"/>
          <w:tab w:val="left" w:pos="8080"/>
        </w:tabs>
        <w:ind w:left="567"/>
        <w:rPr>
          <w:rFonts w:ascii="Calibri" w:hAnsi="Calibri"/>
          <w:sz w:val="22"/>
        </w:rPr>
      </w:pPr>
    </w:p>
    <w:p w14:paraId="7A1B4B91" w14:textId="77777777" w:rsidR="002E6DD7" w:rsidRPr="00C40ADF" w:rsidRDefault="002E6DD7" w:rsidP="002E6DD7">
      <w:pPr>
        <w:tabs>
          <w:tab w:val="left" w:pos="5103"/>
          <w:tab w:val="left" w:pos="8080"/>
        </w:tabs>
        <w:ind w:left="567"/>
        <w:rPr>
          <w:rFonts w:ascii="Calibri" w:hAnsi="Calibri"/>
          <w:sz w:val="22"/>
        </w:rPr>
      </w:pPr>
    </w:p>
    <w:p w14:paraId="042F0293" w14:textId="77777777" w:rsidR="002E6DD7" w:rsidRPr="00C40ADF" w:rsidRDefault="002E6DD7" w:rsidP="002E6DD7">
      <w:pPr>
        <w:tabs>
          <w:tab w:val="left" w:pos="5103"/>
          <w:tab w:val="left" w:pos="8080"/>
        </w:tabs>
        <w:ind w:left="567"/>
        <w:rPr>
          <w:rFonts w:ascii="Calibri" w:hAnsi="Calibri"/>
          <w:sz w:val="22"/>
        </w:rPr>
      </w:pPr>
    </w:p>
    <w:p w14:paraId="1A826F7C" w14:textId="77777777" w:rsidR="002E6DD7" w:rsidRPr="00B300E6" w:rsidRDefault="002E6DD7" w:rsidP="002E6DD7">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8FBB6B9" w14:textId="77777777" w:rsidR="002E6DD7" w:rsidRPr="00C40ADF" w:rsidRDefault="002E6DD7" w:rsidP="002E6DD7">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E6DD7" w:rsidRPr="002522C8" w14:paraId="6B22940A" w14:textId="77777777" w:rsidTr="002E6DD7">
        <w:trPr>
          <w:trHeight w:val="1055"/>
          <w:jc w:val="center"/>
        </w:trPr>
        <w:tc>
          <w:tcPr>
            <w:tcW w:w="3106" w:type="dxa"/>
            <w:shd w:val="clear" w:color="auto" w:fill="auto"/>
            <w:vAlign w:val="center"/>
          </w:tcPr>
          <w:p w14:paraId="0B9DA669"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3A05BD65"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093FAED3" w14:textId="77777777" w:rsidR="002E6DD7" w:rsidRPr="002522C8" w:rsidRDefault="002E6DD7" w:rsidP="002E6DD7">
            <w:pPr>
              <w:tabs>
                <w:tab w:val="left" w:pos="5103"/>
                <w:tab w:val="left" w:pos="8080"/>
              </w:tabs>
              <w:jc w:val="center"/>
              <w:rPr>
                <w:rFonts w:ascii="Calibri" w:hAnsi="Calibri"/>
                <w:sz w:val="22"/>
              </w:rPr>
            </w:pPr>
          </w:p>
        </w:tc>
      </w:tr>
      <w:tr w:rsidR="002E6DD7" w:rsidRPr="002522C8" w14:paraId="3516E634" w14:textId="77777777" w:rsidTr="002E6DD7">
        <w:trPr>
          <w:jc w:val="center"/>
        </w:trPr>
        <w:tc>
          <w:tcPr>
            <w:tcW w:w="3106" w:type="dxa"/>
            <w:shd w:val="clear" w:color="auto" w:fill="auto"/>
          </w:tcPr>
          <w:p w14:paraId="28963719"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25CC907A"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3CF5C5B"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E C H A</w:t>
            </w:r>
          </w:p>
        </w:tc>
      </w:tr>
    </w:tbl>
    <w:p w14:paraId="4A8A15E2" w14:textId="77777777" w:rsidR="002E6DD7" w:rsidRPr="00C40ADF" w:rsidRDefault="002E6DD7" w:rsidP="002E6DD7">
      <w:pPr>
        <w:tabs>
          <w:tab w:val="left" w:pos="5103"/>
          <w:tab w:val="left" w:pos="8080"/>
        </w:tabs>
        <w:rPr>
          <w:rFonts w:ascii="Calibri" w:hAnsi="Calibri"/>
          <w:sz w:val="22"/>
        </w:rPr>
      </w:pPr>
    </w:p>
    <w:p w14:paraId="60DEB330" w14:textId="77777777" w:rsidR="002E6DD7" w:rsidRPr="00C40ADF" w:rsidRDefault="002E6DD7" w:rsidP="002E6DD7">
      <w:pPr>
        <w:tabs>
          <w:tab w:val="left" w:pos="1985"/>
          <w:tab w:val="left" w:pos="6096"/>
          <w:tab w:val="left" w:pos="8647"/>
        </w:tabs>
        <w:ind w:left="567"/>
        <w:rPr>
          <w:rFonts w:ascii="Calibri" w:hAnsi="Calibri"/>
          <w:sz w:val="22"/>
        </w:rPr>
      </w:pPr>
    </w:p>
    <w:p w14:paraId="5A8D114D" w14:textId="77777777" w:rsidR="002E6DD7" w:rsidRDefault="002E6DD7" w:rsidP="002E6DD7">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70DDA125" w14:textId="77777777" w:rsidR="002E6DD7" w:rsidRDefault="002E6DD7" w:rsidP="002E6DD7">
      <w:pPr>
        <w:tabs>
          <w:tab w:val="left" w:pos="1985"/>
          <w:tab w:val="left" w:pos="6096"/>
          <w:tab w:val="left" w:pos="8647"/>
        </w:tabs>
        <w:ind w:left="567"/>
        <w:jc w:val="center"/>
        <w:rPr>
          <w:rFonts w:ascii="Calibri" w:hAnsi="Calibri"/>
          <w:b/>
          <w:i/>
          <w:sz w:val="22"/>
        </w:rPr>
      </w:pPr>
    </w:p>
    <w:p w14:paraId="7701FB51" w14:textId="77777777" w:rsidR="00CC3F56" w:rsidRDefault="00CC3F56" w:rsidP="002E6DD7">
      <w:pPr>
        <w:tabs>
          <w:tab w:val="left" w:pos="1985"/>
          <w:tab w:val="left" w:pos="6096"/>
          <w:tab w:val="left" w:pos="8647"/>
        </w:tabs>
        <w:ind w:left="567"/>
        <w:jc w:val="center"/>
        <w:rPr>
          <w:rFonts w:ascii="Calibri" w:hAnsi="Calibri"/>
          <w:b/>
          <w:i/>
          <w:sz w:val="22"/>
        </w:rPr>
      </w:pPr>
    </w:p>
    <w:p w14:paraId="22134C73" w14:textId="77777777" w:rsidR="002E6DD7" w:rsidRPr="00C40ADF"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96896F1" w14:textId="77777777" w:rsidR="002E6DD7" w:rsidRPr="001C3B83" w:rsidRDefault="002E6DD7" w:rsidP="002E6DD7">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875D5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C737A1D" w14:textId="77777777" w:rsidR="002E6DD7" w:rsidRPr="00B63CD0" w:rsidRDefault="002E6DD7" w:rsidP="002E6DD7">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_, ____ de _____________ de _____</w:t>
      </w:r>
      <w:r w:rsidRPr="00B63CD0">
        <w:rPr>
          <w:rFonts w:ascii="Calibri" w:hAnsi="Calibri" w:cs="Calibri"/>
          <w:sz w:val="20"/>
          <w:szCs w:val="20"/>
        </w:rPr>
        <w:t xml:space="preserve"> </w:t>
      </w:r>
    </w:p>
    <w:p w14:paraId="152066DB" w14:textId="77777777" w:rsidR="002E6DD7" w:rsidRPr="00B63CD0" w:rsidRDefault="002E6DD7" w:rsidP="002E6DD7">
      <w:pPr>
        <w:pStyle w:val="Default"/>
        <w:rPr>
          <w:rFonts w:ascii="Calibri" w:hAnsi="Calibri" w:cs="Calibri"/>
          <w:sz w:val="20"/>
          <w:szCs w:val="20"/>
        </w:rPr>
      </w:pPr>
    </w:p>
    <w:p w14:paraId="17169B81" w14:textId="77777777" w:rsidR="002E6DD7" w:rsidRPr="00B63CD0" w:rsidRDefault="002E6DD7" w:rsidP="002E6DD7">
      <w:pPr>
        <w:pStyle w:val="Default"/>
        <w:rPr>
          <w:rFonts w:ascii="Calibri" w:hAnsi="Calibri" w:cs="Calibri"/>
          <w:b/>
          <w:sz w:val="20"/>
          <w:szCs w:val="20"/>
        </w:rPr>
      </w:pPr>
      <w:r>
        <w:rPr>
          <w:rFonts w:asciiTheme="minorHAnsi" w:hAnsiTheme="minorHAnsi" w:cs="Arial"/>
          <w:b/>
          <w:sz w:val="20"/>
          <w:szCs w:val="20"/>
        </w:rPr>
        <w:t>C.P. AARÓN SERRATO ARAOZ</w:t>
      </w:r>
    </w:p>
    <w:p w14:paraId="59586354" w14:textId="77777777" w:rsidR="002E6DD7" w:rsidRPr="00B63CD0" w:rsidRDefault="002E6DD7" w:rsidP="002E6DD7">
      <w:pPr>
        <w:pStyle w:val="Default"/>
        <w:rPr>
          <w:rFonts w:ascii="Calibri" w:hAnsi="Calibri" w:cs="Calibri"/>
          <w:b/>
          <w:sz w:val="20"/>
          <w:szCs w:val="20"/>
        </w:rPr>
      </w:pPr>
      <w:r w:rsidRPr="00B63CD0">
        <w:rPr>
          <w:rFonts w:ascii="Calibri" w:hAnsi="Calibri" w:cs="Calibri"/>
          <w:b/>
          <w:sz w:val="20"/>
          <w:szCs w:val="20"/>
        </w:rPr>
        <w:t>Director Administrativo</w:t>
      </w:r>
    </w:p>
    <w:p w14:paraId="2EE76196" w14:textId="77777777" w:rsidR="002E6DD7" w:rsidRPr="00B63CD0" w:rsidRDefault="002E6DD7" w:rsidP="002E6DD7">
      <w:pPr>
        <w:pStyle w:val="Default"/>
        <w:rPr>
          <w:rFonts w:ascii="Calibri" w:hAnsi="Calibri" w:cs="Calibri"/>
          <w:sz w:val="20"/>
          <w:szCs w:val="20"/>
        </w:rPr>
      </w:pPr>
    </w:p>
    <w:p w14:paraId="7D9789AF"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553FC">
        <w:rPr>
          <w:rFonts w:ascii="Calibri" w:hAnsi="Calibri" w:cs="Calibri"/>
          <w:b/>
          <w:bCs/>
          <w:sz w:val="20"/>
          <w:szCs w:val="20"/>
        </w:rPr>
        <w:t>LP-919044992-N58-2020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98A08BE" w14:textId="77777777" w:rsidR="002E6DD7" w:rsidRPr="00B63CD0" w:rsidRDefault="002E6DD7" w:rsidP="002E6DD7">
      <w:pPr>
        <w:pStyle w:val="Default"/>
        <w:jc w:val="both"/>
        <w:rPr>
          <w:rFonts w:ascii="Calibri" w:hAnsi="Calibri" w:cs="Calibri"/>
          <w:sz w:val="20"/>
          <w:szCs w:val="20"/>
        </w:rPr>
      </w:pPr>
    </w:p>
    <w:p w14:paraId="7F7E38C3" w14:textId="77777777" w:rsidR="002E6DD7" w:rsidRPr="00875D53" w:rsidRDefault="002E6DD7" w:rsidP="00875D53">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875D53">
        <w:rPr>
          <w:rFonts w:ascii="Calibri" w:hAnsi="Calibri"/>
          <w:sz w:val="20"/>
        </w:rPr>
        <w:t>A</w:t>
      </w:r>
      <w:r w:rsidRPr="00875D53">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8548594" w14:textId="77777777" w:rsidR="002E6DD7" w:rsidRPr="00B63CD0" w:rsidRDefault="002E6DD7" w:rsidP="002E6DD7">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D95589B" w14:textId="77777777" w:rsidR="002E6DD7" w:rsidRPr="00B63CD0" w:rsidRDefault="002E6DD7" w:rsidP="002E6DD7">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57503FA" w14:textId="77777777" w:rsidR="002E6DD7" w:rsidRPr="00B63CD0" w:rsidRDefault="002E6DD7" w:rsidP="002E6DD7">
      <w:pPr>
        <w:pStyle w:val="Default"/>
        <w:jc w:val="both"/>
        <w:rPr>
          <w:rFonts w:ascii="Calibri" w:hAnsi="Calibri" w:cs="Calibri"/>
          <w:sz w:val="20"/>
          <w:szCs w:val="20"/>
        </w:rPr>
      </w:pPr>
    </w:p>
    <w:p w14:paraId="25268D93"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120EB4" w14:textId="77777777" w:rsidR="002E6DD7" w:rsidRPr="00B63CD0" w:rsidRDefault="002E6DD7" w:rsidP="002E6DD7">
      <w:pPr>
        <w:pStyle w:val="Default"/>
        <w:jc w:val="both"/>
        <w:rPr>
          <w:rFonts w:ascii="Calibri" w:hAnsi="Calibri" w:cs="Calibri"/>
          <w:sz w:val="20"/>
          <w:szCs w:val="20"/>
        </w:rPr>
      </w:pPr>
    </w:p>
    <w:p w14:paraId="76CAE21C"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0513A64" w14:textId="77777777" w:rsidR="002E6DD7" w:rsidRPr="00B63CD0" w:rsidRDefault="002E6DD7" w:rsidP="002E6DD7">
      <w:pPr>
        <w:rPr>
          <w:rFonts w:ascii="Calibri" w:hAnsi="Calibri"/>
          <w:lang w:val="es-MX"/>
        </w:rPr>
      </w:pPr>
    </w:p>
    <w:p w14:paraId="2739EFA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sz w:val="20"/>
          <w:szCs w:val="20"/>
        </w:rPr>
        <w:t>A T E N T A M E N T E</w:t>
      </w:r>
    </w:p>
    <w:p w14:paraId="74ABFE5C" w14:textId="77777777" w:rsidR="002E6DD7" w:rsidRPr="00B63CD0" w:rsidRDefault="002E6DD7" w:rsidP="002E6DD7">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E6DD7" w:rsidRPr="004A4C14" w14:paraId="4D35945F" w14:textId="77777777" w:rsidTr="002E6DD7">
        <w:trPr>
          <w:trHeight w:val="457"/>
          <w:jc w:val="center"/>
        </w:trPr>
        <w:tc>
          <w:tcPr>
            <w:tcW w:w="3106" w:type="dxa"/>
          </w:tcPr>
          <w:p w14:paraId="0549F2B5"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0F0B0CC"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CBB279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2EA055A"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6DC0F9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34F1DC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Firma</w:t>
            </w:r>
          </w:p>
        </w:tc>
      </w:tr>
    </w:tbl>
    <w:p w14:paraId="1B89F075" w14:textId="77777777" w:rsidR="002E6DD7" w:rsidRPr="00B63CD0" w:rsidRDefault="002E6DD7" w:rsidP="002E6DD7">
      <w:pPr>
        <w:tabs>
          <w:tab w:val="left" w:pos="5245"/>
          <w:tab w:val="left" w:pos="7655"/>
        </w:tabs>
        <w:ind w:right="-91"/>
        <w:rPr>
          <w:rFonts w:ascii="Calibri" w:hAnsi="Calibri" w:cs="Arial"/>
          <w:b/>
          <w:i/>
        </w:rPr>
      </w:pPr>
    </w:p>
    <w:p w14:paraId="15DA7A38" w14:textId="77777777" w:rsidR="002E6DD7" w:rsidRDefault="002E6DD7" w:rsidP="002E6DD7">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98F7548" w14:textId="77777777" w:rsidR="002E6DD7" w:rsidRDefault="002E6DD7" w:rsidP="002E6DD7">
      <w:pPr>
        <w:tabs>
          <w:tab w:val="left" w:pos="5245"/>
          <w:tab w:val="left" w:pos="7655"/>
        </w:tabs>
        <w:ind w:right="-1"/>
        <w:rPr>
          <w:rFonts w:ascii="Calibri" w:hAnsi="Calibri" w:cs="Arial"/>
          <w:b/>
          <w:i/>
        </w:rPr>
      </w:pPr>
    </w:p>
    <w:p w14:paraId="0F933B2D" w14:textId="77777777" w:rsidR="00CC3F56" w:rsidRDefault="00CC3F56" w:rsidP="002E6DD7">
      <w:pPr>
        <w:tabs>
          <w:tab w:val="left" w:pos="5245"/>
          <w:tab w:val="left" w:pos="7655"/>
        </w:tabs>
        <w:ind w:right="-1"/>
        <w:rPr>
          <w:rFonts w:ascii="Calibri" w:hAnsi="Calibri" w:cs="Arial"/>
          <w:b/>
          <w:i/>
        </w:rPr>
      </w:pPr>
    </w:p>
    <w:p w14:paraId="442045C6"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252198DE" w14:textId="77777777" w:rsidR="002E6DD7" w:rsidRPr="001C3B83" w:rsidRDefault="002E6DD7" w:rsidP="002E6DD7">
      <w:pPr>
        <w:jc w:val="center"/>
        <w:rPr>
          <w:rFonts w:ascii="Calibri" w:hAnsi="Calibri" w:cs="Arial"/>
          <w:b/>
        </w:rPr>
      </w:pPr>
      <w:r w:rsidRPr="001C3B83">
        <w:rPr>
          <w:rFonts w:ascii="Calibri" w:hAnsi="Calibri" w:cs="Arial"/>
          <w:b/>
        </w:rPr>
        <w:t>INFORMACIÓN SOBRE LA COMPAÑIA</w:t>
      </w:r>
    </w:p>
    <w:p w14:paraId="14F2519F" w14:textId="77777777" w:rsidR="002E6DD7" w:rsidRPr="001C3B83" w:rsidRDefault="002E6DD7" w:rsidP="002E6DD7">
      <w:pPr>
        <w:jc w:val="center"/>
        <w:rPr>
          <w:rFonts w:ascii="Calibri" w:hAnsi="Calibri" w:cs="Arial"/>
          <w:b/>
          <w:u w:val="single"/>
        </w:rPr>
      </w:pPr>
    </w:p>
    <w:p w14:paraId="2F31F37D" w14:textId="2B7603C3" w:rsidR="002E6DD7" w:rsidRPr="001C3B83" w:rsidRDefault="002E6DD7" w:rsidP="002E6DD7">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w:t>
      </w:r>
      <w:r w:rsidRPr="007A58FB">
        <w:rPr>
          <w:rFonts w:ascii="Calibri" w:hAnsi="Calibri" w:cs="Arial"/>
        </w:rPr>
        <w:t>que c</w:t>
      </w:r>
      <w:r w:rsidRPr="001C3B83">
        <w:rPr>
          <w:rFonts w:ascii="Calibri" w:hAnsi="Calibri" w:cs="Arial"/>
        </w:rPr>
        <w:t xml:space="preserve">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14:paraId="2A56DB20" w14:textId="77777777" w:rsidR="002E6DD7" w:rsidRDefault="002E6DD7" w:rsidP="002E6DD7">
      <w:pPr>
        <w:tabs>
          <w:tab w:val="left" w:pos="1985"/>
        </w:tabs>
        <w:jc w:val="both"/>
        <w:rPr>
          <w:rFonts w:ascii="Calibri" w:hAnsi="Calibri" w:cs="Arial"/>
        </w:rPr>
      </w:pPr>
    </w:p>
    <w:p w14:paraId="612136DC" w14:textId="77777777" w:rsidR="002E6DD7" w:rsidRDefault="002E6DD7" w:rsidP="002E6DD7">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14:paraId="524286C3" w14:textId="77777777" w:rsidR="002E6DD7" w:rsidRPr="001C3B83" w:rsidRDefault="002E6DD7" w:rsidP="002E6DD7">
      <w:pPr>
        <w:tabs>
          <w:tab w:val="left" w:pos="1985"/>
        </w:tabs>
        <w:jc w:val="both"/>
        <w:rPr>
          <w:rFonts w:ascii="Calibri" w:hAnsi="Calibri" w:cs="Arial"/>
        </w:rPr>
      </w:pPr>
      <w:r w:rsidRPr="001C3B83">
        <w:rPr>
          <w:rFonts w:ascii="Calibri" w:hAnsi="Calibri" w:cs="Arial"/>
        </w:rPr>
        <w:t>Referente a: _________________</w:t>
      </w:r>
    </w:p>
    <w:p w14:paraId="5D38D5CF" w14:textId="77777777" w:rsidR="002E6DD7" w:rsidRPr="001C3B83" w:rsidRDefault="002E6DD7" w:rsidP="002E6DD7">
      <w:pPr>
        <w:tabs>
          <w:tab w:val="left" w:pos="1985"/>
        </w:tabs>
        <w:jc w:val="both"/>
        <w:rPr>
          <w:rFonts w:ascii="Calibri" w:hAnsi="Calibri" w:cs="Arial"/>
        </w:rPr>
      </w:pPr>
    </w:p>
    <w:p w14:paraId="686F4069" w14:textId="77777777" w:rsidR="002E6DD7" w:rsidRPr="001C3B83" w:rsidRDefault="002E6DD7" w:rsidP="002E6DD7">
      <w:pPr>
        <w:tabs>
          <w:tab w:val="left" w:pos="1985"/>
        </w:tabs>
        <w:jc w:val="both"/>
        <w:rPr>
          <w:rFonts w:ascii="Calibri" w:hAnsi="Calibri" w:cs="Arial"/>
        </w:rPr>
      </w:pPr>
      <w:r w:rsidRPr="001C3B83">
        <w:rPr>
          <w:rFonts w:ascii="Calibri" w:hAnsi="Calibri" w:cs="Arial"/>
        </w:rPr>
        <w:t>No. De registro en el Padrón de Proveedores:</w:t>
      </w:r>
    </w:p>
    <w:p w14:paraId="0F06F0A9" w14:textId="77777777" w:rsidR="002E6DD7" w:rsidRPr="001C3B83" w:rsidRDefault="002E6DD7" w:rsidP="002E6DD7">
      <w:pPr>
        <w:tabs>
          <w:tab w:val="left" w:pos="1985"/>
        </w:tabs>
        <w:jc w:val="both"/>
        <w:rPr>
          <w:rFonts w:ascii="Calibri" w:hAnsi="Calibri" w:cs="Arial"/>
        </w:rPr>
      </w:pPr>
      <w:r w:rsidRPr="001C3B83">
        <w:rPr>
          <w:rFonts w:ascii="Calibri" w:hAnsi="Calibri" w:cs="Arial"/>
        </w:rPr>
        <w:t>Registro Federal de Contribuyentes:</w:t>
      </w:r>
    </w:p>
    <w:p w14:paraId="184B482E" w14:textId="77777777" w:rsidR="002E6DD7" w:rsidRPr="001C3B83" w:rsidRDefault="002E6DD7" w:rsidP="002E6DD7">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1B1CDCD0" w14:textId="77777777" w:rsidR="002E6DD7" w:rsidRPr="001C3B83" w:rsidRDefault="002E6DD7" w:rsidP="002E6DD7">
      <w:pPr>
        <w:tabs>
          <w:tab w:val="left" w:pos="1985"/>
        </w:tabs>
        <w:jc w:val="both"/>
        <w:rPr>
          <w:rFonts w:ascii="Calibri" w:hAnsi="Calibri" w:cs="Arial"/>
        </w:rPr>
      </w:pPr>
      <w:r w:rsidRPr="001C3B83">
        <w:rPr>
          <w:rFonts w:ascii="Calibri" w:hAnsi="Calibri" w:cs="Arial"/>
        </w:rPr>
        <w:t xml:space="preserve">Teléfonos: </w:t>
      </w:r>
    </w:p>
    <w:p w14:paraId="3D4FD1B5" w14:textId="77777777" w:rsidR="002E6DD7" w:rsidRPr="001C3B83" w:rsidRDefault="002E6DD7" w:rsidP="002E6DD7">
      <w:pPr>
        <w:tabs>
          <w:tab w:val="left" w:pos="1985"/>
        </w:tabs>
        <w:jc w:val="both"/>
        <w:rPr>
          <w:rFonts w:ascii="Calibri" w:hAnsi="Calibri" w:cs="Arial"/>
        </w:rPr>
      </w:pPr>
      <w:r w:rsidRPr="001C3B83">
        <w:rPr>
          <w:rFonts w:ascii="Calibri" w:hAnsi="Calibri" w:cs="Arial"/>
        </w:rPr>
        <w:t>Correo Electrónico:</w:t>
      </w:r>
    </w:p>
    <w:p w14:paraId="3A2CE4CC" w14:textId="77777777" w:rsidR="002E6DD7" w:rsidRPr="001C3B83" w:rsidRDefault="002E6DD7" w:rsidP="002E6DD7">
      <w:pPr>
        <w:jc w:val="both"/>
        <w:rPr>
          <w:rFonts w:ascii="Calibri" w:hAnsi="Calibri" w:cs="Arial"/>
        </w:rPr>
      </w:pPr>
      <w:r w:rsidRPr="001C3B83">
        <w:rPr>
          <w:rFonts w:ascii="Calibri" w:hAnsi="Calibri" w:cs="Arial"/>
        </w:rPr>
        <w:t>No. de la escritura pública en la que consta su acta constitutiva: Fecha:</w:t>
      </w:r>
    </w:p>
    <w:p w14:paraId="675229FE" w14:textId="77777777" w:rsidR="002E6DD7" w:rsidRPr="001C3B83" w:rsidRDefault="002E6DD7" w:rsidP="002E6DD7">
      <w:pPr>
        <w:jc w:val="both"/>
        <w:rPr>
          <w:rFonts w:ascii="Calibri" w:hAnsi="Calibri" w:cs="Arial"/>
        </w:rPr>
      </w:pPr>
      <w:r w:rsidRPr="001C3B83">
        <w:rPr>
          <w:rFonts w:ascii="Calibri" w:hAnsi="Calibri" w:cs="Arial"/>
        </w:rPr>
        <w:t>Nombre, número y lugar del Notario Público ante el cual se dió fe de la misma:</w:t>
      </w:r>
    </w:p>
    <w:p w14:paraId="5621E4D7" w14:textId="77777777" w:rsidR="002E6DD7" w:rsidRPr="001C3B83" w:rsidRDefault="002E6DD7" w:rsidP="002E6DD7">
      <w:pPr>
        <w:jc w:val="both"/>
        <w:rPr>
          <w:rFonts w:ascii="Calibri" w:hAnsi="Calibri" w:cs="Arial"/>
        </w:rPr>
      </w:pPr>
      <w:r w:rsidRPr="001C3B83">
        <w:rPr>
          <w:rFonts w:ascii="Calibri" w:hAnsi="Calibri" w:cs="Arial"/>
        </w:rPr>
        <w:t>Datos de inscripción ante el Registro Público de la Propiedad y del Comercio.</w:t>
      </w:r>
    </w:p>
    <w:p w14:paraId="6D54F7B3" w14:textId="77777777" w:rsidR="002E6DD7" w:rsidRPr="001C3B83" w:rsidRDefault="002E6DD7" w:rsidP="002E6DD7">
      <w:pPr>
        <w:jc w:val="both"/>
        <w:rPr>
          <w:rFonts w:ascii="Calibri" w:hAnsi="Calibri" w:cs="Arial"/>
        </w:rPr>
      </w:pPr>
      <w:r w:rsidRPr="001C3B83">
        <w:rPr>
          <w:rFonts w:ascii="Calibri" w:hAnsi="Calibri" w:cs="Arial"/>
        </w:rPr>
        <w:t>Relación de accionistas.-</w:t>
      </w:r>
    </w:p>
    <w:p w14:paraId="6FAF87EF" w14:textId="77777777" w:rsidR="002E6DD7" w:rsidRPr="001C3B83" w:rsidRDefault="002E6DD7" w:rsidP="002E6DD7">
      <w:pPr>
        <w:jc w:val="both"/>
        <w:rPr>
          <w:rFonts w:ascii="Calibri" w:hAnsi="Calibri" w:cs="Arial"/>
        </w:rPr>
      </w:pPr>
      <w:r w:rsidRPr="001C3B83">
        <w:rPr>
          <w:rFonts w:ascii="Calibri" w:hAnsi="Calibri" w:cs="Arial"/>
        </w:rPr>
        <w:t>Apellido Paterno: Apellido Materno: Nombre (s) (Denominación)</w:t>
      </w:r>
    </w:p>
    <w:p w14:paraId="3BFECA0B" w14:textId="77777777" w:rsidR="002E6DD7" w:rsidRPr="001C3B83" w:rsidRDefault="002E6DD7" w:rsidP="002E6DD7">
      <w:pPr>
        <w:jc w:val="both"/>
        <w:rPr>
          <w:rFonts w:ascii="Calibri" w:hAnsi="Calibri" w:cs="Arial"/>
        </w:rPr>
      </w:pPr>
      <w:r w:rsidRPr="001C3B83">
        <w:rPr>
          <w:rFonts w:ascii="Calibri" w:hAnsi="Calibri" w:cs="Arial"/>
        </w:rPr>
        <w:t>Descripción del objeto social:</w:t>
      </w:r>
    </w:p>
    <w:p w14:paraId="3899E954" w14:textId="77777777" w:rsidR="002E6DD7" w:rsidRPr="001C3B83" w:rsidRDefault="002E6DD7" w:rsidP="002E6DD7">
      <w:pPr>
        <w:jc w:val="both"/>
        <w:rPr>
          <w:rFonts w:ascii="Calibri" w:hAnsi="Calibri" w:cs="Arial"/>
        </w:rPr>
      </w:pPr>
      <w:r w:rsidRPr="001C3B83">
        <w:rPr>
          <w:rFonts w:ascii="Calibri" w:hAnsi="Calibri" w:cs="Arial"/>
        </w:rPr>
        <w:t>Reformas al acta constitutiva:</w:t>
      </w:r>
    </w:p>
    <w:p w14:paraId="0399137C" w14:textId="77777777" w:rsidR="002E6DD7" w:rsidRPr="001C3B83" w:rsidRDefault="002E6DD7" w:rsidP="002E6DD7">
      <w:pPr>
        <w:jc w:val="both"/>
        <w:rPr>
          <w:rFonts w:ascii="Calibri" w:hAnsi="Calibri" w:cs="Arial"/>
        </w:rPr>
      </w:pPr>
      <w:r w:rsidRPr="001C3B83">
        <w:rPr>
          <w:rFonts w:ascii="Calibri" w:hAnsi="Calibri" w:cs="Arial"/>
        </w:rPr>
        <w:t>Monto de ventas t</w:t>
      </w:r>
      <w:r w:rsidR="00747837">
        <w:rPr>
          <w:rFonts w:ascii="Calibri" w:hAnsi="Calibri" w:cs="Arial"/>
        </w:rPr>
        <w:t>otales del Ejercicio Fiscal 2019</w:t>
      </w:r>
      <w:r w:rsidRPr="001C3B83">
        <w:rPr>
          <w:rFonts w:ascii="Calibri" w:hAnsi="Calibri" w:cs="Arial"/>
        </w:rPr>
        <w:t>:</w:t>
      </w:r>
    </w:p>
    <w:p w14:paraId="228D38F7" w14:textId="77777777" w:rsidR="002E6DD7" w:rsidRPr="001C3B83" w:rsidRDefault="002E6DD7" w:rsidP="002E6DD7">
      <w:pPr>
        <w:jc w:val="both"/>
        <w:rPr>
          <w:rFonts w:ascii="Calibri" w:hAnsi="Calibri" w:cs="Arial"/>
        </w:rPr>
      </w:pPr>
      <w:r w:rsidRPr="001C3B83">
        <w:rPr>
          <w:rFonts w:ascii="Calibri" w:hAnsi="Calibri" w:cs="Arial"/>
        </w:rPr>
        <w:t>Nombre del apoderado o representante:</w:t>
      </w:r>
    </w:p>
    <w:p w14:paraId="1ECF290F" w14:textId="77777777" w:rsidR="002E6DD7" w:rsidRPr="001C3B83" w:rsidRDefault="002E6DD7" w:rsidP="002E6DD7">
      <w:pPr>
        <w:jc w:val="both"/>
        <w:rPr>
          <w:rFonts w:ascii="Calibri" w:hAnsi="Calibri" w:cs="Arial"/>
        </w:rPr>
      </w:pPr>
      <w:r w:rsidRPr="001C3B83">
        <w:rPr>
          <w:rFonts w:ascii="Calibri" w:hAnsi="Calibri" w:cs="Arial"/>
        </w:rPr>
        <w:t>Datos del documento mediante el cual acredita su personalidad y facultades.-</w:t>
      </w:r>
    </w:p>
    <w:p w14:paraId="0C66E950" w14:textId="77777777" w:rsidR="002E6DD7" w:rsidRPr="001C3B83" w:rsidRDefault="002E6DD7" w:rsidP="002E6DD7">
      <w:pPr>
        <w:jc w:val="both"/>
        <w:rPr>
          <w:rFonts w:ascii="Calibri" w:hAnsi="Calibri" w:cs="Arial"/>
        </w:rPr>
      </w:pPr>
      <w:r w:rsidRPr="001C3B83">
        <w:rPr>
          <w:rFonts w:ascii="Calibri" w:hAnsi="Calibri" w:cs="Arial"/>
        </w:rPr>
        <w:t>Escritura pública número: Fecha:</w:t>
      </w:r>
    </w:p>
    <w:p w14:paraId="631152C4" w14:textId="77777777" w:rsidR="002E6DD7" w:rsidRPr="001C3B83" w:rsidRDefault="002E6DD7" w:rsidP="002E6DD7">
      <w:pPr>
        <w:jc w:val="both"/>
        <w:rPr>
          <w:rFonts w:ascii="Calibri" w:hAnsi="Calibri" w:cs="Arial"/>
        </w:rPr>
      </w:pPr>
      <w:r w:rsidRPr="001C3B83">
        <w:rPr>
          <w:rFonts w:ascii="Calibri" w:hAnsi="Calibri" w:cs="Arial"/>
        </w:rPr>
        <w:t>Nombre, número y lugar del Notario Público ante el cual se otorgó</w:t>
      </w:r>
    </w:p>
    <w:p w14:paraId="2AA10597" w14:textId="77777777" w:rsidR="002E6DD7" w:rsidRPr="001C3B83" w:rsidRDefault="002E6DD7" w:rsidP="002E6DD7">
      <w:pPr>
        <w:jc w:val="both"/>
        <w:rPr>
          <w:rFonts w:ascii="Calibri" w:hAnsi="Calibri" w:cs="Arial"/>
        </w:rPr>
      </w:pPr>
      <w:r w:rsidRPr="001C3B83">
        <w:rPr>
          <w:rFonts w:ascii="Calibri" w:hAnsi="Calibri" w:cs="Arial"/>
        </w:rPr>
        <w:t>Datos de inscripción ante el Registro Público de la Propiedad y del Comercio.</w:t>
      </w:r>
    </w:p>
    <w:p w14:paraId="7E604A44" w14:textId="77777777" w:rsidR="002E6DD7" w:rsidRPr="001C3B83" w:rsidRDefault="002E6DD7" w:rsidP="002E6DD7">
      <w:pPr>
        <w:jc w:val="center"/>
        <w:rPr>
          <w:rFonts w:ascii="Calibri" w:hAnsi="Calibri" w:cs="Arial"/>
        </w:rPr>
      </w:pPr>
    </w:p>
    <w:p w14:paraId="4F0E1FCB" w14:textId="77777777" w:rsidR="002E6DD7" w:rsidRPr="001C3B83" w:rsidRDefault="002E6DD7" w:rsidP="002E6DD7">
      <w:pPr>
        <w:jc w:val="center"/>
        <w:rPr>
          <w:rFonts w:ascii="Calibri" w:hAnsi="Calibri" w:cs="Arial"/>
          <w:b/>
        </w:rPr>
      </w:pPr>
      <w:r w:rsidRPr="001C3B83">
        <w:rPr>
          <w:rFonts w:ascii="Calibri" w:hAnsi="Calibri" w:cs="Arial"/>
          <w:b/>
        </w:rPr>
        <w:t>(Lugar y fecha)</w:t>
      </w:r>
    </w:p>
    <w:p w14:paraId="6BE689C8" w14:textId="77777777" w:rsidR="002E6DD7" w:rsidRPr="001C3B83" w:rsidRDefault="002E6DD7" w:rsidP="002E6DD7">
      <w:pPr>
        <w:jc w:val="center"/>
        <w:rPr>
          <w:rFonts w:ascii="Calibri" w:hAnsi="Calibri" w:cs="Arial"/>
          <w:b/>
        </w:rPr>
      </w:pPr>
      <w:r w:rsidRPr="001C3B83">
        <w:rPr>
          <w:rFonts w:ascii="Calibri" w:hAnsi="Calibri" w:cs="Arial"/>
          <w:b/>
        </w:rPr>
        <w:t>Protesto lo necesario.</w:t>
      </w:r>
    </w:p>
    <w:p w14:paraId="0640B219" w14:textId="77777777" w:rsidR="002E6DD7" w:rsidRPr="001C3B83" w:rsidRDefault="002E6DD7" w:rsidP="002E6DD7">
      <w:pPr>
        <w:jc w:val="center"/>
        <w:rPr>
          <w:rFonts w:ascii="Calibri" w:hAnsi="Calibri" w:cs="Arial"/>
          <w:b/>
        </w:rPr>
      </w:pPr>
      <w:r w:rsidRPr="001C3B83">
        <w:rPr>
          <w:rFonts w:ascii="Calibri" w:hAnsi="Calibri" w:cs="Arial"/>
          <w:b/>
        </w:rPr>
        <w:t>(firma)</w:t>
      </w:r>
    </w:p>
    <w:p w14:paraId="7AFD270B" w14:textId="77777777" w:rsidR="002E6DD7" w:rsidRPr="001C3B83" w:rsidRDefault="002E6DD7" w:rsidP="002E6DD7">
      <w:pPr>
        <w:jc w:val="both"/>
        <w:rPr>
          <w:rFonts w:ascii="Calibri" w:hAnsi="Calibri" w:cs="Arial"/>
          <w:sz w:val="18"/>
        </w:rPr>
      </w:pPr>
      <w:r w:rsidRPr="001C3B83">
        <w:rPr>
          <w:rFonts w:ascii="Calibri" w:hAnsi="Calibri" w:cs="Arial"/>
          <w:sz w:val="18"/>
        </w:rPr>
        <w:t xml:space="preserve">Notas: </w:t>
      </w:r>
    </w:p>
    <w:p w14:paraId="5CCFD984" w14:textId="4E1B36FB" w:rsidR="002E6DD7" w:rsidRPr="00AA0B61" w:rsidRDefault="002E6DD7" w:rsidP="002E6DD7">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Pr>
          <w:rFonts w:ascii="Calibri" w:hAnsi="Calibri" w:cs="Arial"/>
          <w:sz w:val="16"/>
          <w:szCs w:val="16"/>
        </w:rPr>
        <w:t>nte al ejercicio fiscal del 201</w:t>
      </w:r>
      <w:r w:rsidR="00747837">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Pr>
          <w:rFonts w:ascii="Calibri" w:hAnsi="Calibri" w:cs="Arial"/>
          <w:sz w:val="16"/>
          <w:szCs w:val="16"/>
        </w:rPr>
        <w:t>nte al ejercicio fiscal del 201</w:t>
      </w:r>
      <w:r w:rsidR="00747837">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xml:space="preserve">.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w:t>
      </w:r>
      <w:r w:rsidRPr="007A58FB">
        <w:rPr>
          <w:rFonts w:ascii="Calibri" w:hAnsi="Calibri" w:cs="Arial"/>
          <w:sz w:val="16"/>
          <w:szCs w:val="16"/>
        </w:rPr>
        <w:t>carta bajo</w:t>
      </w:r>
      <w:r w:rsidRPr="00AA0B61">
        <w:rPr>
          <w:rFonts w:ascii="Calibri" w:hAnsi="Calibri" w:cs="Arial"/>
          <w:sz w:val="16"/>
          <w:szCs w:val="16"/>
        </w:rPr>
        <w:t xml:space="preserve">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D874FF" w14:textId="77777777" w:rsidR="002E6DD7" w:rsidRPr="00AA0B61" w:rsidRDefault="002E6DD7" w:rsidP="002E6DD7">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70D1E87" w14:textId="77777777" w:rsidR="002E6DD7" w:rsidRDefault="002E6DD7" w:rsidP="002E6DD7">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1D58C3E3" w14:textId="77777777" w:rsidR="002E6DD7" w:rsidRDefault="002E6DD7" w:rsidP="002E6DD7">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715FA0B2" w14:textId="77777777" w:rsidR="00747837" w:rsidRDefault="00747837" w:rsidP="002E6DD7">
      <w:pPr>
        <w:jc w:val="both"/>
        <w:rPr>
          <w:rFonts w:ascii="Calibri" w:hAnsi="Calibri" w:cs="Arial"/>
          <w:b/>
          <w:i/>
          <w:sz w:val="18"/>
        </w:rPr>
      </w:pPr>
    </w:p>
    <w:p w14:paraId="7CA4C692" w14:textId="77777777" w:rsidR="00747837" w:rsidRDefault="00747837" w:rsidP="002E6DD7">
      <w:pPr>
        <w:jc w:val="both"/>
        <w:rPr>
          <w:rFonts w:ascii="Calibri" w:hAnsi="Calibri" w:cs="Arial"/>
          <w:b/>
          <w:i/>
          <w:sz w:val="18"/>
        </w:rPr>
      </w:pPr>
    </w:p>
    <w:p w14:paraId="5862BD42" w14:textId="77777777" w:rsidR="00747837" w:rsidRDefault="00747837" w:rsidP="002E6DD7">
      <w:pPr>
        <w:jc w:val="both"/>
        <w:rPr>
          <w:rFonts w:ascii="Calibri" w:hAnsi="Calibri" w:cs="Arial"/>
          <w:b/>
          <w:i/>
          <w:sz w:val="18"/>
        </w:rPr>
      </w:pPr>
    </w:p>
    <w:p w14:paraId="5F036E4F" w14:textId="77777777" w:rsidR="00C74393" w:rsidRDefault="00C74393" w:rsidP="002E6DD7">
      <w:pPr>
        <w:jc w:val="both"/>
        <w:rPr>
          <w:rFonts w:ascii="Calibri" w:hAnsi="Calibri" w:cs="Arial"/>
          <w:b/>
          <w:i/>
          <w:sz w:val="18"/>
        </w:rPr>
      </w:pPr>
    </w:p>
    <w:p w14:paraId="21ABA4AB" w14:textId="77777777" w:rsidR="002E6DD7" w:rsidRPr="0007345B"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14:paraId="50D8F109" w14:textId="77777777" w:rsidR="002E6DD7" w:rsidRPr="0007345B" w:rsidRDefault="002E6DD7" w:rsidP="002E6DD7">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2DA3D9F6" w14:textId="77777777" w:rsidR="002E6DD7" w:rsidRPr="0007345B" w:rsidRDefault="002E6DD7" w:rsidP="002E6DD7">
      <w:pPr>
        <w:pStyle w:val="Default"/>
        <w:jc w:val="center"/>
        <w:rPr>
          <w:rFonts w:asciiTheme="minorHAnsi" w:hAnsiTheme="minorHAnsi" w:cstheme="minorHAnsi"/>
          <w:b/>
          <w:bCs/>
          <w:color w:val="auto"/>
          <w:sz w:val="22"/>
          <w:szCs w:val="22"/>
        </w:rPr>
      </w:pPr>
    </w:p>
    <w:p w14:paraId="01ED773B" w14:textId="77777777" w:rsidR="002E6DD7" w:rsidRPr="0007345B" w:rsidRDefault="002E6DD7" w:rsidP="002E6DD7">
      <w:pPr>
        <w:pStyle w:val="Default"/>
        <w:jc w:val="center"/>
        <w:rPr>
          <w:rFonts w:asciiTheme="minorHAnsi" w:hAnsiTheme="minorHAnsi" w:cstheme="minorHAnsi"/>
          <w:b/>
          <w:bCs/>
          <w:color w:val="auto"/>
          <w:sz w:val="22"/>
          <w:szCs w:val="22"/>
        </w:rPr>
      </w:pPr>
    </w:p>
    <w:p w14:paraId="0E03C324" w14:textId="77777777" w:rsidR="002E6DD7" w:rsidRPr="0007345B" w:rsidRDefault="002E6DD7" w:rsidP="002E6DD7">
      <w:pPr>
        <w:pStyle w:val="Default"/>
        <w:jc w:val="center"/>
        <w:rPr>
          <w:rFonts w:asciiTheme="minorHAnsi" w:hAnsiTheme="minorHAnsi" w:cstheme="minorHAnsi"/>
          <w:b/>
          <w:bCs/>
          <w:color w:val="auto"/>
          <w:sz w:val="22"/>
          <w:szCs w:val="22"/>
        </w:rPr>
      </w:pPr>
    </w:p>
    <w:p w14:paraId="4161F21B" w14:textId="77777777" w:rsidR="002E6DD7" w:rsidRPr="0007345B" w:rsidRDefault="002E6DD7" w:rsidP="002E6DD7">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6591BEDD"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235401F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68DB7CB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474BCC6C" w14:textId="77777777" w:rsidR="002E6DD7" w:rsidRPr="0007345B" w:rsidRDefault="002E6DD7" w:rsidP="002E6DD7">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41EE2C91"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9308EA4" w14:textId="77777777" w:rsidR="002E6DD7" w:rsidRPr="00FA4A0F" w:rsidRDefault="002E6DD7" w:rsidP="002E6DD7">
      <w:pPr>
        <w:autoSpaceDE w:val="0"/>
        <w:autoSpaceDN w:val="0"/>
        <w:adjustRightInd w:val="0"/>
        <w:rPr>
          <w:rFonts w:asciiTheme="minorHAnsi" w:hAnsiTheme="minorHAnsi" w:cstheme="minorHAnsi"/>
          <w:b/>
        </w:rPr>
      </w:pPr>
      <w:r>
        <w:rPr>
          <w:rFonts w:asciiTheme="minorHAnsi" w:hAnsiTheme="minorHAnsi" w:cs="Arial"/>
          <w:b/>
        </w:rPr>
        <w:t>C.P. AARÓN SERRATO ARAOZ</w:t>
      </w:r>
    </w:p>
    <w:p w14:paraId="06DD0CDD"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6943213F"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4F5F591C" w14:textId="77777777" w:rsidR="002E6DD7" w:rsidRPr="00FA4A0F" w:rsidRDefault="002E6DD7" w:rsidP="002E6DD7">
      <w:pPr>
        <w:autoSpaceDE w:val="0"/>
        <w:autoSpaceDN w:val="0"/>
        <w:adjustRightInd w:val="0"/>
        <w:jc w:val="both"/>
        <w:rPr>
          <w:rFonts w:asciiTheme="minorHAnsi" w:hAnsiTheme="minorHAnsi" w:cstheme="minorHAnsi"/>
        </w:rPr>
      </w:pPr>
    </w:p>
    <w:p w14:paraId="17EA5E3E" w14:textId="77777777" w:rsidR="002E6DD7" w:rsidRPr="00FA4A0F" w:rsidRDefault="002E6DD7" w:rsidP="002E6DD7">
      <w:pPr>
        <w:autoSpaceDE w:val="0"/>
        <w:autoSpaceDN w:val="0"/>
        <w:adjustRightInd w:val="0"/>
        <w:jc w:val="both"/>
        <w:rPr>
          <w:rFonts w:asciiTheme="minorHAnsi" w:hAnsiTheme="minorHAnsi" w:cstheme="minorHAnsi"/>
        </w:rPr>
      </w:pPr>
    </w:p>
    <w:p w14:paraId="152E268D" w14:textId="77777777"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9553FC">
        <w:rPr>
          <w:rFonts w:asciiTheme="minorHAnsi" w:hAnsiTheme="minorHAnsi" w:cstheme="minorHAnsi"/>
          <w:b/>
          <w:u w:val="single"/>
        </w:rPr>
        <w:t>LP-919044992-N58-2020</w:t>
      </w:r>
      <w:r w:rsidRPr="00FA4A0F">
        <w:rPr>
          <w:rFonts w:asciiTheme="minorHAnsi" w:hAnsiTheme="minorHAnsi" w:cstheme="minorHAnsi"/>
        </w:rPr>
        <w:t xml:space="preserve"> en el que mi representada, la empresa__________________________________ participa a través de la presente propuesta.</w:t>
      </w:r>
    </w:p>
    <w:p w14:paraId="2689A147" w14:textId="77777777" w:rsidR="002E6DD7" w:rsidRPr="00FA4A0F" w:rsidRDefault="002E6DD7" w:rsidP="002E6DD7">
      <w:pPr>
        <w:autoSpaceDE w:val="0"/>
        <w:autoSpaceDN w:val="0"/>
        <w:adjustRightInd w:val="0"/>
        <w:jc w:val="both"/>
        <w:rPr>
          <w:rFonts w:asciiTheme="minorHAnsi" w:hAnsiTheme="minorHAnsi" w:cstheme="minorHAnsi"/>
        </w:rPr>
      </w:pPr>
    </w:p>
    <w:p w14:paraId="08FCE129" w14:textId="77777777"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6856967E" w14:textId="77777777" w:rsidR="002E6DD7" w:rsidRPr="00FA4A0F" w:rsidRDefault="002E6DD7" w:rsidP="002E6DD7">
      <w:pPr>
        <w:autoSpaceDE w:val="0"/>
        <w:autoSpaceDN w:val="0"/>
        <w:adjustRightInd w:val="0"/>
        <w:jc w:val="both"/>
        <w:rPr>
          <w:rFonts w:asciiTheme="minorHAnsi" w:hAnsiTheme="minorHAnsi" w:cstheme="minorHAnsi"/>
        </w:rPr>
      </w:pPr>
    </w:p>
    <w:p w14:paraId="5CD84D3E" w14:textId="77777777" w:rsidR="002E6DD7" w:rsidRPr="00FA4A0F" w:rsidRDefault="002E6DD7" w:rsidP="002E6DD7">
      <w:pPr>
        <w:autoSpaceDE w:val="0"/>
        <w:autoSpaceDN w:val="0"/>
        <w:adjustRightInd w:val="0"/>
        <w:jc w:val="center"/>
        <w:rPr>
          <w:rFonts w:asciiTheme="minorHAnsi" w:hAnsiTheme="minorHAnsi" w:cstheme="minorHAnsi"/>
        </w:rPr>
      </w:pPr>
    </w:p>
    <w:p w14:paraId="71182BD2"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4756117F" w14:textId="77777777" w:rsidR="002E6DD7" w:rsidRPr="00FA4A0F" w:rsidRDefault="002E6DD7" w:rsidP="002E6DD7">
      <w:pPr>
        <w:autoSpaceDE w:val="0"/>
        <w:autoSpaceDN w:val="0"/>
        <w:adjustRightInd w:val="0"/>
        <w:jc w:val="center"/>
        <w:rPr>
          <w:rFonts w:asciiTheme="minorHAnsi" w:hAnsiTheme="minorHAnsi" w:cstheme="minorHAnsi"/>
        </w:rPr>
      </w:pPr>
    </w:p>
    <w:p w14:paraId="4BEA18DE" w14:textId="77777777" w:rsidR="002E6DD7" w:rsidRPr="00FA4A0F" w:rsidRDefault="002E6DD7" w:rsidP="002E6DD7">
      <w:pPr>
        <w:autoSpaceDE w:val="0"/>
        <w:autoSpaceDN w:val="0"/>
        <w:adjustRightInd w:val="0"/>
        <w:jc w:val="center"/>
        <w:rPr>
          <w:rFonts w:asciiTheme="minorHAnsi" w:hAnsiTheme="minorHAnsi" w:cstheme="minorHAnsi"/>
        </w:rPr>
      </w:pPr>
    </w:p>
    <w:p w14:paraId="6EC8CD6B"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287D7ABB" w14:textId="77777777" w:rsidR="002E6DD7" w:rsidRDefault="002E6DD7" w:rsidP="002E6DD7">
      <w:pPr>
        <w:autoSpaceDE w:val="0"/>
        <w:autoSpaceDN w:val="0"/>
        <w:adjustRightInd w:val="0"/>
        <w:jc w:val="center"/>
        <w:rPr>
          <w:rFonts w:ascii="Arial" w:hAnsi="Arial" w:cs="Arial"/>
          <w:sz w:val="18"/>
          <w:szCs w:val="18"/>
        </w:rPr>
      </w:pPr>
    </w:p>
    <w:p w14:paraId="70DA3152" w14:textId="77777777" w:rsidR="002E6DD7" w:rsidRDefault="002E6DD7" w:rsidP="002E6DD7">
      <w:pPr>
        <w:autoSpaceDE w:val="0"/>
        <w:autoSpaceDN w:val="0"/>
        <w:adjustRightInd w:val="0"/>
        <w:rPr>
          <w:rFonts w:ascii="Arial" w:hAnsi="Arial" w:cs="Arial"/>
          <w:sz w:val="18"/>
          <w:szCs w:val="18"/>
        </w:rPr>
      </w:pPr>
    </w:p>
    <w:p w14:paraId="7DA30B60" w14:textId="77777777" w:rsidR="002E6DD7" w:rsidRDefault="002E6DD7" w:rsidP="002E6DD7">
      <w:pPr>
        <w:autoSpaceDE w:val="0"/>
        <w:autoSpaceDN w:val="0"/>
        <w:adjustRightInd w:val="0"/>
        <w:rPr>
          <w:rFonts w:ascii="Arial" w:hAnsi="Arial" w:cs="Arial"/>
          <w:sz w:val="18"/>
          <w:szCs w:val="18"/>
        </w:rPr>
      </w:pPr>
    </w:p>
    <w:p w14:paraId="72F853FD" w14:textId="77777777" w:rsidR="002E6DD7" w:rsidRDefault="002E6DD7" w:rsidP="002E6DD7">
      <w:pPr>
        <w:autoSpaceDE w:val="0"/>
        <w:autoSpaceDN w:val="0"/>
        <w:adjustRightInd w:val="0"/>
        <w:rPr>
          <w:rFonts w:ascii="Arial" w:hAnsi="Arial" w:cs="Arial"/>
          <w:sz w:val="18"/>
          <w:szCs w:val="18"/>
        </w:rPr>
      </w:pPr>
    </w:p>
    <w:p w14:paraId="43FFD629" w14:textId="77777777" w:rsidR="002E6DD7" w:rsidRPr="002522C8" w:rsidRDefault="002E6DD7" w:rsidP="0074783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48C7AA14"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2ED48A2C"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2AC589B6"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7740C8C8" w14:textId="77777777" w:rsidR="002B3818" w:rsidRPr="00455BB3" w:rsidRDefault="002B3818" w:rsidP="002B3818">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B638D4E" w14:textId="77777777" w:rsidR="002B3818" w:rsidRPr="00455BB3" w:rsidRDefault="002B3818" w:rsidP="002B3818">
      <w:pPr>
        <w:pStyle w:val="NormalWeb"/>
        <w:spacing w:before="0" w:beforeAutospacing="0" w:after="0" w:afterAutospacing="0"/>
        <w:jc w:val="both"/>
        <w:rPr>
          <w:sz w:val="18"/>
          <w:szCs w:val="18"/>
        </w:rPr>
      </w:pPr>
      <w:r w:rsidRPr="00455BB3">
        <w:rPr>
          <w:rFonts w:ascii="Calibri" w:hAnsi="Calibri" w:cs="Tahoma"/>
          <w:sz w:val="18"/>
          <w:szCs w:val="18"/>
        </w:rPr>
        <w:t> </w:t>
      </w:r>
    </w:p>
    <w:p w14:paraId="0530AB80" w14:textId="77777777" w:rsidR="002B3818" w:rsidRPr="00455BB3" w:rsidRDefault="002B3818" w:rsidP="002B3818">
      <w:pPr>
        <w:pStyle w:val="NormalWeb"/>
        <w:numPr>
          <w:ilvl w:val="0"/>
          <w:numId w:val="46"/>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7300FE3"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9DE4EC2" w14:textId="77777777" w:rsidR="002B3818" w:rsidRPr="00455BB3" w:rsidRDefault="002B3818" w:rsidP="002B3818">
      <w:pPr>
        <w:pStyle w:val="NormalWeb"/>
        <w:numPr>
          <w:ilvl w:val="0"/>
          <w:numId w:val="46"/>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70803367"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0140E8D6"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32311B4E"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0F156B5"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59814C9"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6625FF7"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570848F7"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3E41B72"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10FDDDF3"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387EBA"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062A266"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2FD1493"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20B0613"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BF4C2FF"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07E97E0B" w14:textId="77777777" w:rsidR="002B3818" w:rsidRDefault="002B3818" w:rsidP="002B3818">
      <w:pPr>
        <w:pStyle w:val="NormalWeb"/>
        <w:spacing w:before="0" w:beforeAutospacing="0" w:after="0" w:afterAutospacing="0"/>
        <w:ind w:left="720"/>
        <w:jc w:val="both"/>
        <w:rPr>
          <w:color w:val="000000"/>
          <w:sz w:val="20"/>
          <w:szCs w:val="20"/>
        </w:rPr>
      </w:pPr>
      <w:r>
        <w:rPr>
          <w:rFonts w:ascii="Calibri" w:hAnsi="Calibri" w:cs="Tahoma"/>
          <w:color w:val="000000"/>
        </w:rPr>
        <w:t> </w:t>
      </w:r>
    </w:p>
    <w:p w14:paraId="23951176" w14:textId="77777777" w:rsidR="002B3818" w:rsidRPr="00455BB3" w:rsidRDefault="002B3818" w:rsidP="002B3818">
      <w:pPr>
        <w:tabs>
          <w:tab w:val="left" w:pos="3969"/>
          <w:tab w:val="left" w:pos="8080"/>
        </w:tabs>
        <w:ind w:right="1"/>
        <w:jc w:val="center"/>
        <w:rPr>
          <w:rFonts w:asciiTheme="minorHAnsi" w:hAnsiTheme="minorHAnsi" w:cs="Arial"/>
          <w:b/>
          <w:u w:val="single"/>
          <w:lang w:val="es-ES"/>
        </w:rPr>
      </w:pPr>
    </w:p>
    <w:p w14:paraId="28CBAED1"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28FE3E53" w14:textId="77777777" w:rsidR="002B3818" w:rsidRPr="00EA0C1E" w:rsidRDefault="002B3818" w:rsidP="002B3818">
      <w:pPr>
        <w:tabs>
          <w:tab w:val="left" w:pos="4253"/>
          <w:tab w:val="left" w:pos="7938"/>
        </w:tabs>
        <w:ind w:right="-91"/>
        <w:jc w:val="right"/>
        <w:rPr>
          <w:rFonts w:asciiTheme="minorHAnsi" w:hAnsiTheme="minorHAnsi" w:cs="Arial"/>
          <w:b/>
        </w:rPr>
      </w:pPr>
    </w:p>
    <w:p w14:paraId="3CA9CB0C" w14:textId="77777777" w:rsidR="002E6DD7" w:rsidRDefault="002E6DD7" w:rsidP="002E6DD7">
      <w:pPr>
        <w:tabs>
          <w:tab w:val="left" w:pos="8080"/>
        </w:tabs>
        <w:spacing w:line="360" w:lineRule="auto"/>
        <w:jc w:val="both"/>
        <w:rPr>
          <w:rFonts w:ascii="Calibri" w:hAnsi="Calibri" w:cs="Arial"/>
        </w:rPr>
      </w:pPr>
    </w:p>
    <w:p w14:paraId="58DF5D7B" w14:textId="77777777" w:rsidR="002E6DD7" w:rsidRDefault="002E6DD7" w:rsidP="002E6DD7">
      <w:pPr>
        <w:jc w:val="center"/>
        <w:rPr>
          <w:rFonts w:ascii="Calibri" w:hAnsi="Calibri" w:cs="Arial"/>
          <w:b/>
          <w:i/>
          <w:sz w:val="18"/>
        </w:rPr>
      </w:pPr>
    </w:p>
    <w:p w14:paraId="0C121486" w14:textId="77777777" w:rsidR="002E6DD7" w:rsidRDefault="002E6DD7" w:rsidP="002E6DD7">
      <w:pPr>
        <w:jc w:val="center"/>
        <w:rPr>
          <w:rFonts w:ascii="Calibri" w:hAnsi="Calibri" w:cs="Arial"/>
          <w:b/>
          <w:i/>
          <w:sz w:val="18"/>
        </w:rPr>
      </w:pPr>
    </w:p>
    <w:p w14:paraId="2CAA0E2E" w14:textId="77777777" w:rsidR="00747837" w:rsidRDefault="00747837" w:rsidP="002E6DD7">
      <w:pPr>
        <w:jc w:val="center"/>
        <w:rPr>
          <w:rFonts w:ascii="Calibri" w:hAnsi="Calibri" w:cs="Arial"/>
          <w:b/>
          <w:i/>
          <w:sz w:val="18"/>
        </w:rPr>
      </w:pPr>
    </w:p>
    <w:p w14:paraId="25B28462" w14:textId="77777777" w:rsidR="002E6DD7" w:rsidRPr="00174D9C"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4C8D6636" w14:textId="77777777" w:rsidR="002E6DD7" w:rsidRPr="00174D9C" w:rsidRDefault="002E6DD7" w:rsidP="002E6DD7">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79711D0" w14:textId="77777777" w:rsidR="002E6DD7" w:rsidRPr="00174D9C" w:rsidRDefault="002E6DD7" w:rsidP="002E6DD7">
      <w:pPr>
        <w:pStyle w:val="Default"/>
        <w:rPr>
          <w:rFonts w:ascii="Calibri" w:hAnsi="Calibri" w:cs="Calibri"/>
          <w:b/>
          <w:bCs/>
          <w:sz w:val="20"/>
          <w:szCs w:val="20"/>
        </w:rPr>
      </w:pPr>
    </w:p>
    <w:p w14:paraId="29933D7E" w14:textId="77777777" w:rsidR="002E6DD7" w:rsidRPr="00174D9C" w:rsidRDefault="002E6DD7" w:rsidP="002E6DD7">
      <w:pPr>
        <w:pStyle w:val="Default"/>
        <w:rPr>
          <w:rFonts w:ascii="Calibri" w:hAnsi="Calibri" w:cs="Calibri"/>
          <w:b/>
          <w:bCs/>
          <w:sz w:val="20"/>
          <w:szCs w:val="20"/>
        </w:rPr>
      </w:pPr>
    </w:p>
    <w:p w14:paraId="10AAD7F4" w14:textId="77777777" w:rsidR="002E6DD7" w:rsidRPr="00174D9C" w:rsidRDefault="002E6DD7" w:rsidP="002E6DD7">
      <w:pPr>
        <w:pStyle w:val="Default"/>
        <w:rPr>
          <w:rFonts w:ascii="Calibri" w:hAnsi="Calibri" w:cs="Calibri"/>
          <w:b/>
          <w:bCs/>
          <w:sz w:val="20"/>
          <w:szCs w:val="20"/>
        </w:rPr>
      </w:pPr>
    </w:p>
    <w:p w14:paraId="052B6291" w14:textId="77777777" w:rsidR="002E6DD7" w:rsidRPr="00174D9C" w:rsidRDefault="002E6DD7" w:rsidP="002E6DD7">
      <w:pPr>
        <w:pStyle w:val="Default"/>
        <w:rPr>
          <w:rFonts w:ascii="Calibri" w:hAnsi="Calibri" w:cs="Calibri"/>
          <w:b/>
          <w:bCs/>
          <w:sz w:val="20"/>
          <w:szCs w:val="20"/>
        </w:rPr>
      </w:pPr>
      <w:r>
        <w:rPr>
          <w:rFonts w:asciiTheme="minorHAnsi" w:hAnsiTheme="minorHAnsi" w:cs="Arial"/>
          <w:b/>
          <w:sz w:val="20"/>
          <w:szCs w:val="20"/>
        </w:rPr>
        <w:t>C.P. AARÓN SERRATO ARAOZ</w:t>
      </w:r>
    </w:p>
    <w:p w14:paraId="6C710D9E"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DIRECTOR ADMINISTRATIVO</w:t>
      </w:r>
    </w:p>
    <w:p w14:paraId="48246866"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PRESENTE.</w:t>
      </w:r>
    </w:p>
    <w:p w14:paraId="37C5F097" w14:textId="77777777" w:rsidR="002E6DD7" w:rsidRPr="00174D9C" w:rsidRDefault="002E6DD7" w:rsidP="002E6DD7">
      <w:pPr>
        <w:pStyle w:val="Default"/>
        <w:rPr>
          <w:rFonts w:ascii="Calibri" w:hAnsi="Calibri" w:cs="Calibri"/>
          <w:sz w:val="20"/>
          <w:szCs w:val="20"/>
        </w:rPr>
      </w:pPr>
    </w:p>
    <w:p w14:paraId="3FAB9B09" w14:textId="77777777" w:rsidR="002E6DD7" w:rsidRPr="00174D9C" w:rsidRDefault="002E6DD7" w:rsidP="002E6DD7">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5677B5E" w14:textId="77777777" w:rsidR="002E6DD7" w:rsidRPr="00174D9C" w:rsidRDefault="002E6DD7" w:rsidP="002E6DD7">
      <w:pPr>
        <w:pStyle w:val="Default"/>
        <w:rPr>
          <w:rFonts w:ascii="Calibri" w:hAnsi="Calibri" w:cs="Calibri"/>
          <w:sz w:val="20"/>
          <w:szCs w:val="20"/>
        </w:rPr>
      </w:pPr>
    </w:p>
    <w:p w14:paraId="5DF4897B" w14:textId="77777777" w:rsidR="002E6DD7" w:rsidRPr="00174D9C" w:rsidRDefault="002E6DD7" w:rsidP="002E6DD7">
      <w:pPr>
        <w:pStyle w:val="Default"/>
        <w:rPr>
          <w:rFonts w:ascii="Calibri" w:hAnsi="Calibri" w:cs="Calibri"/>
          <w:sz w:val="20"/>
          <w:szCs w:val="20"/>
        </w:rPr>
      </w:pPr>
    </w:p>
    <w:p w14:paraId="094B26B4" w14:textId="77777777" w:rsidR="002E6DD7" w:rsidRPr="00174D9C" w:rsidRDefault="002E6DD7" w:rsidP="002E6DD7">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9553FC">
        <w:rPr>
          <w:rFonts w:ascii="Calibri" w:hAnsi="Calibri" w:cs="Calibri"/>
          <w:b/>
          <w:bCs/>
          <w:sz w:val="20"/>
          <w:szCs w:val="20"/>
        </w:rPr>
        <w:t>LP-919044992-N58-2020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31873E6" w14:textId="77777777" w:rsidR="002E6DD7" w:rsidRPr="00174D9C" w:rsidRDefault="002E6DD7" w:rsidP="002E6DD7">
      <w:pPr>
        <w:pStyle w:val="Default"/>
        <w:spacing w:line="360" w:lineRule="auto"/>
        <w:jc w:val="both"/>
        <w:rPr>
          <w:rFonts w:ascii="Calibri" w:hAnsi="Calibri" w:cs="Calibri"/>
          <w:sz w:val="20"/>
          <w:szCs w:val="20"/>
        </w:rPr>
      </w:pPr>
    </w:p>
    <w:p w14:paraId="7C231458" w14:textId="77777777"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8D07358"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1FE5EF15" w14:textId="77777777"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311B29F"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68FE6E3A" w14:textId="77777777"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3D79991" w14:textId="77777777" w:rsidR="002E6DD7" w:rsidRPr="00174D9C" w:rsidRDefault="002E6DD7" w:rsidP="002E6DD7">
      <w:pPr>
        <w:pStyle w:val="Default"/>
        <w:jc w:val="both"/>
        <w:rPr>
          <w:rFonts w:ascii="Calibri" w:hAnsi="Calibri" w:cs="Calibri"/>
          <w:b/>
          <w:bCs/>
          <w:sz w:val="20"/>
          <w:szCs w:val="20"/>
        </w:rPr>
      </w:pPr>
    </w:p>
    <w:p w14:paraId="012AF1C6" w14:textId="77777777" w:rsidR="002E6DD7" w:rsidRPr="00174D9C" w:rsidRDefault="002E6DD7" w:rsidP="002E6DD7">
      <w:pPr>
        <w:pStyle w:val="Default"/>
        <w:rPr>
          <w:rFonts w:ascii="Calibri" w:hAnsi="Calibri" w:cs="Calibri"/>
          <w:b/>
          <w:bCs/>
          <w:sz w:val="20"/>
          <w:szCs w:val="20"/>
        </w:rPr>
      </w:pPr>
    </w:p>
    <w:p w14:paraId="6789DED7" w14:textId="77777777" w:rsidR="002E6DD7" w:rsidRPr="00174D9C" w:rsidRDefault="002E6DD7" w:rsidP="002E6DD7">
      <w:pPr>
        <w:pStyle w:val="Default"/>
        <w:rPr>
          <w:rFonts w:ascii="Calibri" w:hAnsi="Calibri" w:cs="Calibri"/>
          <w:b/>
          <w:bCs/>
          <w:sz w:val="20"/>
          <w:szCs w:val="20"/>
        </w:rPr>
      </w:pPr>
    </w:p>
    <w:p w14:paraId="2F36DADD" w14:textId="77777777" w:rsidR="002E6DD7" w:rsidRPr="00174D9C" w:rsidRDefault="002E6DD7" w:rsidP="002E6DD7">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6771FC8" w14:textId="77777777" w:rsidR="002E6DD7" w:rsidRPr="00174D9C" w:rsidRDefault="002E6DD7" w:rsidP="002E6DD7">
      <w:pPr>
        <w:autoSpaceDE w:val="0"/>
        <w:autoSpaceDN w:val="0"/>
        <w:adjustRightInd w:val="0"/>
        <w:jc w:val="center"/>
        <w:rPr>
          <w:rFonts w:ascii="Calibri" w:hAnsi="Calibri" w:cs="Calibri"/>
          <w:b/>
          <w:szCs w:val="22"/>
        </w:rPr>
      </w:pPr>
    </w:p>
    <w:p w14:paraId="030B3126" w14:textId="77777777" w:rsidR="002E6DD7" w:rsidRPr="00174D9C" w:rsidRDefault="002E6DD7" w:rsidP="002E6DD7">
      <w:pPr>
        <w:autoSpaceDE w:val="0"/>
        <w:autoSpaceDN w:val="0"/>
        <w:adjustRightInd w:val="0"/>
        <w:jc w:val="center"/>
        <w:rPr>
          <w:rFonts w:ascii="Calibri" w:hAnsi="Calibri" w:cs="Calibri"/>
          <w:b/>
          <w:szCs w:val="22"/>
        </w:rPr>
      </w:pPr>
    </w:p>
    <w:p w14:paraId="5F692B16" w14:textId="77777777"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0A6D23E" w14:textId="77777777"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5A18E1A" w14:textId="77777777" w:rsidR="002E6DD7" w:rsidRPr="00174D9C" w:rsidRDefault="002E6DD7" w:rsidP="007478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01D56DDD" w14:textId="77777777" w:rsidR="002E6DD7" w:rsidRPr="00174D9C" w:rsidRDefault="002E6DD7" w:rsidP="002E6DD7">
      <w:pPr>
        <w:pStyle w:val="Default"/>
        <w:jc w:val="both"/>
        <w:rPr>
          <w:rFonts w:ascii="Calibri" w:hAnsi="Calibri" w:cs="Calibri"/>
          <w:b/>
          <w:bCs/>
          <w:sz w:val="22"/>
          <w:szCs w:val="23"/>
        </w:rPr>
      </w:pPr>
    </w:p>
    <w:p w14:paraId="73E478C5" w14:textId="77777777" w:rsidR="002E6DD7" w:rsidRPr="00174D9C" w:rsidRDefault="002E6DD7" w:rsidP="002E6DD7">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EFA1455" w14:textId="77777777" w:rsidR="002E6DD7" w:rsidRPr="00174D9C" w:rsidRDefault="002E6DD7" w:rsidP="002E6DD7">
      <w:pPr>
        <w:pStyle w:val="Default"/>
        <w:rPr>
          <w:rFonts w:ascii="Calibri" w:hAnsi="Calibri" w:cs="Calibri"/>
          <w:i/>
          <w:iCs/>
          <w:sz w:val="20"/>
          <w:szCs w:val="22"/>
        </w:rPr>
      </w:pPr>
    </w:p>
    <w:p w14:paraId="7AEAC788" w14:textId="77777777" w:rsidR="002E6DD7" w:rsidRPr="00174D9C" w:rsidRDefault="002E6DD7" w:rsidP="002E6DD7">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C923B7C" w14:textId="77777777" w:rsidR="002E6DD7" w:rsidRPr="00174D9C" w:rsidRDefault="002E6DD7" w:rsidP="002E6DD7">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100CD07"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6C65C3D"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22CD49B5" w14:textId="77777777" w:rsidR="002E6DD7" w:rsidRPr="00174D9C" w:rsidRDefault="002E6DD7" w:rsidP="002E6DD7">
      <w:pPr>
        <w:spacing w:line="216" w:lineRule="exact"/>
        <w:ind w:firstLine="288"/>
        <w:jc w:val="both"/>
        <w:rPr>
          <w:rFonts w:ascii="Calibri" w:hAnsi="Calibri" w:cs="Calibri"/>
          <w:sz w:val="14"/>
          <w:szCs w:val="16"/>
          <w:lang w:val="es-MX"/>
        </w:rPr>
      </w:pPr>
    </w:p>
    <w:p w14:paraId="38916B69"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DD28000" w14:textId="77777777" w:rsidR="002E6DD7" w:rsidRPr="00174D9C" w:rsidRDefault="002E6DD7" w:rsidP="002E6DD7">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E6DD7" w:rsidRPr="00EF115D" w14:paraId="46E340A9" w14:textId="77777777" w:rsidTr="00747837">
        <w:trPr>
          <w:trHeight w:val="96"/>
          <w:jc w:val="center"/>
        </w:trPr>
        <w:tc>
          <w:tcPr>
            <w:tcW w:w="9639" w:type="dxa"/>
            <w:gridSpan w:val="5"/>
            <w:shd w:val="clear" w:color="auto" w:fill="7030A0"/>
          </w:tcPr>
          <w:p w14:paraId="4F85463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E6DD7" w:rsidRPr="00EF115D" w14:paraId="0762FFFE" w14:textId="77777777" w:rsidTr="00747837">
        <w:trPr>
          <w:jc w:val="center"/>
        </w:trPr>
        <w:tc>
          <w:tcPr>
            <w:tcW w:w="1687" w:type="dxa"/>
            <w:shd w:val="clear" w:color="auto" w:fill="7030A0"/>
          </w:tcPr>
          <w:p w14:paraId="1734725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TAMAÑO</w:t>
            </w:r>
          </w:p>
          <w:p w14:paraId="5212DF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391BBD8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SECTOR</w:t>
            </w:r>
          </w:p>
          <w:p w14:paraId="78438B8F"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524DD5C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F0EEB4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A645D7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E6DD7" w:rsidRPr="00EF115D" w14:paraId="47AF4A77" w14:textId="77777777" w:rsidTr="00747837">
        <w:trPr>
          <w:jc w:val="center"/>
        </w:trPr>
        <w:tc>
          <w:tcPr>
            <w:tcW w:w="1687" w:type="dxa"/>
            <w:shd w:val="clear" w:color="auto" w:fill="7030A0"/>
          </w:tcPr>
          <w:p w14:paraId="7C03719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B2A72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167DF3D9"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79008A9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4D2D7D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4.6</w:t>
            </w:r>
          </w:p>
        </w:tc>
      </w:tr>
      <w:tr w:rsidR="002E6DD7" w:rsidRPr="00EF115D" w14:paraId="11E64F5E" w14:textId="77777777" w:rsidTr="00747837">
        <w:trPr>
          <w:jc w:val="center"/>
        </w:trPr>
        <w:tc>
          <w:tcPr>
            <w:tcW w:w="1687" w:type="dxa"/>
            <w:vMerge w:val="restart"/>
            <w:shd w:val="clear" w:color="auto" w:fill="7030A0"/>
          </w:tcPr>
          <w:p w14:paraId="2AC89EA2" w14:textId="77777777" w:rsidR="002E6DD7" w:rsidRPr="00174D9C" w:rsidRDefault="002E6DD7" w:rsidP="002E6DD7">
            <w:pPr>
              <w:jc w:val="center"/>
              <w:rPr>
                <w:rFonts w:ascii="Calibri" w:hAnsi="Calibri" w:cs="Calibri"/>
                <w:sz w:val="2"/>
                <w:szCs w:val="4"/>
                <w:lang w:val="es-MX"/>
              </w:rPr>
            </w:pPr>
          </w:p>
          <w:p w14:paraId="6D7A79C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E9F9C3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C38D5C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B6F01E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CA99C8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93</w:t>
            </w:r>
          </w:p>
        </w:tc>
      </w:tr>
      <w:tr w:rsidR="002E6DD7" w:rsidRPr="00EF115D" w14:paraId="3FF6BE34" w14:textId="77777777" w:rsidTr="00747837">
        <w:trPr>
          <w:jc w:val="center"/>
        </w:trPr>
        <w:tc>
          <w:tcPr>
            <w:tcW w:w="1687" w:type="dxa"/>
            <w:vMerge/>
            <w:shd w:val="clear" w:color="auto" w:fill="7030A0"/>
          </w:tcPr>
          <w:p w14:paraId="4B7F93B4" w14:textId="77777777" w:rsidR="002E6DD7" w:rsidRPr="00174D9C" w:rsidRDefault="002E6DD7" w:rsidP="002E6DD7">
            <w:pPr>
              <w:jc w:val="center"/>
              <w:rPr>
                <w:rFonts w:ascii="Calibri" w:hAnsi="Calibri" w:cs="Calibri"/>
                <w:sz w:val="14"/>
                <w:szCs w:val="16"/>
                <w:lang w:val="es-MX"/>
              </w:rPr>
            </w:pPr>
          </w:p>
        </w:tc>
        <w:tc>
          <w:tcPr>
            <w:tcW w:w="1795" w:type="dxa"/>
          </w:tcPr>
          <w:p w14:paraId="78522FF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406ECD4"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8B82941"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C136AD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95</w:t>
            </w:r>
          </w:p>
        </w:tc>
      </w:tr>
      <w:tr w:rsidR="002E6DD7" w:rsidRPr="00EF115D" w14:paraId="7A9A7867" w14:textId="77777777" w:rsidTr="00747837">
        <w:trPr>
          <w:jc w:val="center"/>
        </w:trPr>
        <w:tc>
          <w:tcPr>
            <w:tcW w:w="1687" w:type="dxa"/>
            <w:vMerge w:val="restart"/>
            <w:shd w:val="clear" w:color="auto" w:fill="7030A0"/>
          </w:tcPr>
          <w:p w14:paraId="77EBB3B8" w14:textId="77777777" w:rsidR="002E6DD7" w:rsidRPr="00174D9C" w:rsidRDefault="002E6DD7" w:rsidP="002E6DD7">
            <w:pPr>
              <w:jc w:val="center"/>
              <w:rPr>
                <w:rFonts w:ascii="Calibri" w:hAnsi="Calibri" w:cs="Calibri"/>
                <w:sz w:val="8"/>
                <w:szCs w:val="10"/>
                <w:lang w:val="es-MX"/>
              </w:rPr>
            </w:pPr>
          </w:p>
          <w:p w14:paraId="285A8A17" w14:textId="77777777" w:rsidR="002E6DD7" w:rsidRPr="00174D9C" w:rsidRDefault="002E6DD7" w:rsidP="002E6DD7">
            <w:pPr>
              <w:jc w:val="center"/>
              <w:rPr>
                <w:rFonts w:ascii="Calibri" w:hAnsi="Calibri" w:cs="Calibri"/>
                <w:sz w:val="8"/>
                <w:szCs w:val="10"/>
                <w:lang w:val="es-MX"/>
              </w:rPr>
            </w:pPr>
          </w:p>
          <w:p w14:paraId="34704BB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316015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E3DB66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08C554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2B165C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235</w:t>
            </w:r>
          </w:p>
        </w:tc>
      </w:tr>
      <w:tr w:rsidR="002E6DD7" w:rsidRPr="00EF115D" w14:paraId="1D711FD4" w14:textId="77777777" w:rsidTr="00747837">
        <w:trPr>
          <w:jc w:val="center"/>
        </w:trPr>
        <w:tc>
          <w:tcPr>
            <w:tcW w:w="1687" w:type="dxa"/>
            <w:vMerge/>
            <w:shd w:val="clear" w:color="auto" w:fill="7030A0"/>
          </w:tcPr>
          <w:p w14:paraId="130A03F4" w14:textId="77777777" w:rsidR="002E6DD7" w:rsidRPr="00174D9C" w:rsidRDefault="002E6DD7" w:rsidP="002E6DD7">
            <w:pPr>
              <w:jc w:val="center"/>
              <w:rPr>
                <w:rFonts w:ascii="Calibri" w:hAnsi="Calibri" w:cs="Calibri"/>
                <w:sz w:val="14"/>
                <w:szCs w:val="16"/>
                <w:lang w:val="es-MX"/>
              </w:rPr>
            </w:pPr>
          </w:p>
        </w:tc>
        <w:tc>
          <w:tcPr>
            <w:tcW w:w="1795" w:type="dxa"/>
          </w:tcPr>
          <w:p w14:paraId="024656E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F8166D0"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252138F" w14:textId="77777777" w:rsidR="002E6DD7" w:rsidRPr="00174D9C" w:rsidRDefault="002E6DD7" w:rsidP="002E6DD7">
            <w:pPr>
              <w:jc w:val="center"/>
              <w:rPr>
                <w:rFonts w:ascii="Calibri" w:hAnsi="Calibri" w:cs="Calibri"/>
                <w:sz w:val="14"/>
                <w:szCs w:val="16"/>
                <w:lang w:val="es-MX"/>
              </w:rPr>
            </w:pPr>
          </w:p>
        </w:tc>
        <w:tc>
          <w:tcPr>
            <w:tcW w:w="1701" w:type="dxa"/>
            <w:vMerge/>
          </w:tcPr>
          <w:p w14:paraId="21C4FED6" w14:textId="77777777" w:rsidR="002E6DD7" w:rsidRPr="00174D9C" w:rsidRDefault="002E6DD7" w:rsidP="002E6DD7">
            <w:pPr>
              <w:jc w:val="center"/>
              <w:rPr>
                <w:rFonts w:ascii="Calibri" w:hAnsi="Calibri" w:cs="Calibri"/>
                <w:sz w:val="14"/>
                <w:szCs w:val="16"/>
                <w:lang w:val="es-MX"/>
              </w:rPr>
            </w:pPr>
          </w:p>
        </w:tc>
      </w:tr>
      <w:tr w:rsidR="002E6DD7" w:rsidRPr="00EF115D" w14:paraId="62FF4777" w14:textId="77777777" w:rsidTr="00747837">
        <w:trPr>
          <w:jc w:val="center"/>
        </w:trPr>
        <w:tc>
          <w:tcPr>
            <w:tcW w:w="1687" w:type="dxa"/>
            <w:vMerge/>
            <w:shd w:val="clear" w:color="auto" w:fill="7030A0"/>
          </w:tcPr>
          <w:p w14:paraId="17DEC875" w14:textId="77777777" w:rsidR="002E6DD7" w:rsidRPr="00174D9C" w:rsidRDefault="002E6DD7" w:rsidP="002E6DD7">
            <w:pPr>
              <w:jc w:val="center"/>
              <w:rPr>
                <w:rFonts w:ascii="Calibri" w:hAnsi="Calibri" w:cs="Calibri"/>
                <w:sz w:val="14"/>
                <w:szCs w:val="16"/>
                <w:lang w:val="es-MX"/>
              </w:rPr>
            </w:pPr>
          </w:p>
        </w:tc>
        <w:tc>
          <w:tcPr>
            <w:tcW w:w="1795" w:type="dxa"/>
          </w:tcPr>
          <w:p w14:paraId="58BCEC12"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62B957E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B6D882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40C9D6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250</w:t>
            </w:r>
          </w:p>
        </w:tc>
      </w:tr>
    </w:tbl>
    <w:p w14:paraId="76659245"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1A94C71"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6E649C4" w14:textId="77777777" w:rsidR="002E6DD7" w:rsidRPr="00174D9C" w:rsidRDefault="002E6DD7" w:rsidP="002E6DD7">
      <w:pPr>
        <w:spacing w:line="216" w:lineRule="exact"/>
        <w:jc w:val="both"/>
        <w:rPr>
          <w:rFonts w:ascii="Calibri" w:hAnsi="Calibri" w:cs="Calibri"/>
          <w:sz w:val="14"/>
          <w:szCs w:val="16"/>
          <w:lang w:val="es-MX"/>
        </w:rPr>
      </w:pPr>
    </w:p>
    <w:p w14:paraId="0BA8BF52" w14:textId="77777777" w:rsidR="002E6DD7" w:rsidRPr="00174D9C" w:rsidRDefault="002E6DD7" w:rsidP="002E6DD7">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581EAA6" w14:textId="77777777" w:rsidR="002E6DD7" w:rsidRPr="00174D9C" w:rsidRDefault="002E6DD7" w:rsidP="002E6DD7">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413DD43" w14:textId="77777777" w:rsidR="002E6DD7" w:rsidRPr="00174D9C" w:rsidRDefault="002E6DD7" w:rsidP="002E6DD7">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91C2FF3" w14:textId="77777777" w:rsidR="002E6DD7" w:rsidRDefault="002E6DD7" w:rsidP="002E6DD7">
      <w:pPr>
        <w:spacing w:line="216" w:lineRule="exact"/>
        <w:jc w:val="center"/>
        <w:rPr>
          <w:rFonts w:ascii="Calibri" w:hAnsi="Calibri" w:cs="Calibri"/>
          <w:b/>
          <w:sz w:val="16"/>
          <w:szCs w:val="16"/>
          <w:lang w:val="es-MX"/>
        </w:rPr>
      </w:pPr>
    </w:p>
    <w:p w14:paraId="2881D3E8" w14:textId="77777777" w:rsidR="002E6DD7" w:rsidRPr="00174D9C" w:rsidRDefault="002E6DD7" w:rsidP="002E6DD7">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E6DD7" w:rsidRPr="00EF115D" w14:paraId="59751255" w14:textId="77777777" w:rsidTr="007478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17AB3C22"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F2E9774"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E6DD7" w:rsidRPr="00EF115D" w14:paraId="77D05A01"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7B4D34DF"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BF241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E6DD7" w:rsidRPr="00EF115D" w14:paraId="33A0BD20"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0F19C59D"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ABEC537"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E6DD7" w:rsidRPr="00EF115D" w14:paraId="57137EA6"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38844EE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6D43C2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E6DD7" w:rsidRPr="00EF115D" w14:paraId="17BF8E9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1EE9D25"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A0F4B1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E6DD7" w:rsidRPr="00EF115D" w14:paraId="5E00E80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ACEE2CC"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DDF63B4"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E6DD7" w:rsidRPr="00EF115D" w14:paraId="5D74F774"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3D317A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43E84AF"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E6DD7" w:rsidRPr="00EF115D" w14:paraId="6D20757B"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45FAB9"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6B08663"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E6DD7" w:rsidRPr="00EF115D" w14:paraId="3A5E4A76" w14:textId="77777777" w:rsidTr="002E6DD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147D0B8"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B1EDF04" w14:textId="77777777" w:rsidR="002E6DD7" w:rsidRPr="00174D9C" w:rsidRDefault="002E6DD7" w:rsidP="002E6DD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E6DD7" w:rsidRPr="00EF115D" w14:paraId="40DDDC72"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4E5B5893"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161D2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E6DD7" w:rsidRPr="00EF115D" w14:paraId="15B56B37"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1A5EE81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5F9A82C"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E6DD7" w:rsidRPr="00EF115D" w14:paraId="3CE25BBF"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DEDE8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00C51DC" w14:textId="77777777" w:rsidR="002E6DD7"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p w14:paraId="53AD5D55" w14:textId="77777777" w:rsidR="00C74393" w:rsidRPr="00174D9C" w:rsidRDefault="00C74393" w:rsidP="002E6DD7">
            <w:pPr>
              <w:spacing w:before="20"/>
              <w:jc w:val="both"/>
              <w:rPr>
                <w:rFonts w:ascii="Calibri" w:hAnsi="Calibri" w:cs="Calibri"/>
                <w:sz w:val="12"/>
                <w:szCs w:val="16"/>
                <w:lang w:val="es-MX"/>
              </w:rPr>
            </w:pPr>
          </w:p>
        </w:tc>
      </w:tr>
    </w:tbl>
    <w:p w14:paraId="52E68E5E" w14:textId="77777777" w:rsidR="002E6DD7" w:rsidRPr="00AA0B6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71F0A022" w14:textId="77777777" w:rsidR="002E6DD7" w:rsidRPr="00AA0B61" w:rsidRDefault="002E6DD7" w:rsidP="002E6DD7">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73C3F73" w14:textId="77777777" w:rsidR="002E6DD7" w:rsidRPr="00EE6449" w:rsidRDefault="002E6DD7" w:rsidP="002E6DD7">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9553FC">
        <w:rPr>
          <w:rFonts w:ascii="Calibri" w:hAnsi="Calibri"/>
          <w:b/>
          <w:bCs/>
          <w:sz w:val="20"/>
          <w:szCs w:val="20"/>
        </w:rPr>
        <w:t>LP-919044992-N58-2020</w:t>
      </w:r>
      <w:r w:rsidRPr="00AA0B61">
        <w:rPr>
          <w:rFonts w:ascii="Calibri" w:hAnsi="Calibri"/>
          <w:b/>
          <w:bCs/>
          <w:sz w:val="20"/>
          <w:szCs w:val="20"/>
        </w:rPr>
        <w:t xml:space="preserve"> </w:t>
      </w:r>
    </w:p>
    <w:p w14:paraId="1D5AE570" w14:textId="77777777" w:rsidR="002E6DD7" w:rsidRDefault="002E6DD7" w:rsidP="002E6DD7">
      <w:pPr>
        <w:pStyle w:val="Default"/>
        <w:rPr>
          <w:rFonts w:ascii="Calibri" w:hAnsi="Calibri"/>
          <w:b/>
          <w:bCs/>
          <w:sz w:val="20"/>
          <w:szCs w:val="20"/>
        </w:rPr>
      </w:pPr>
    </w:p>
    <w:p w14:paraId="4320B82E" w14:textId="77777777" w:rsidR="002E6DD7" w:rsidRDefault="002E6DD7" w:rsidP="002E6DD7">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594682EB" w14:textId="77777777" w:rsidR="002E6DD7" w:rsidRPr="00AA0B61" w:rsidRDefault="002E6DD7" w:rsidP="002E6DD7">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E6DD7" w:rsidRPr="00AA0B61" w14:paraId="642A3443" w14:textId="77777777" w:rsidTr="00747837">
        <w:trPr>
          <w:trHeight w:val="109"/>
          <w:jc w:val="center"/>
        </w:trPr>
        <w:tc>
          <w:tcPr>
            <w:tcW w:w="674" w:type="dxa"/>
            <w:shd w:val="clear" w:color="auto" w:fill="7030A0"/>
            <w:vAlign w:val="center"/>
          </w:tcPr>
          <w:p w14:paraId="011952C8" w14:textId="77777777" w:rsidR="002E6DD7" w:rsidRPr="00AA0B61" w:rsidRDefault="002E6DD7" w:rsidP="002E6DD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14:paraId="43897B3A" w14:textId="77777777" w:rsidR="002E6DD7" w:rsidRPr="00AA0B61" w:rsidRDefault="002E6DD7" w:rsidP="002E6DD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14:paraId="0C493F3C" w14:textId="77777777" w:rsidR="002E6DD7" w:rsidRPr="00AA0B61" w:rsidRDefault="002E6DD7" w:rsidP="002E6DD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14:paraId="710B9398" w14:textId="77777777" w:rsidR="002E6DD7" w:rsidRPr="00AA0B61" w:rsidRDefault="002E6DD7" w:rsidP="002E6DD7">
            <w:pPr>
              <w:pStyle w:val="Default"/>
              <w:jc w:val="center"/>
              <w:rPr>
                <w:rFonts w:ascii="Calibri" w:hAnsi="Calibri"/>
                <w:b/>
                <w:bCs/>
                <w:sz w:val="15"/>
                <w:szCs w:val="15"/>
              </w:rPr>
            </w:pPr>
            <w:r w:rsidRPr="00AA0B61">
              <w:rPr>
                <w:rFonts w:ascii="Calibri" w:hAnsi="Calibri"/>
                <w:b/>
                <w:bCs/>
                <w:sz w:val="15"/>
                <w:szCs w:val="15"/>
              </w:rPr>
              <w:t>OBSERVACIONES</w:t>
            </w:r>
          </w:p>
        </w:tc>
      </w:tr>
      <w:tr w:rsidR="002E6DD7" w:rsidRPr="00AA0B61" w14:paraId="1EC4A0A2" w14:textId="77777777" w:rsidTr="002E6DD7">
        <w:trPr>
          <w:trHeight w:val="64"/>
          <w:jc w:val="center"/>
        </w:trPr>
        <w:tc>
          <w:tcPr>
            <w:tcW w:w="674" w:type="dxa"/>
            <w:vAlign w:val="center"/>
          </w:tcPr>
          <w:p w14:paraId="4223ECE5"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w:t>
            </w:r>
          </w:p>
        </w:tc>
        <w:tc>
          <w:tcPr>
            <w:tcW w:w="7506" w:type="dxa"/>
          </w:tcPr>
          <w:p w14:paraId="7743DF03" w14:textId="77777777" w:rsidR="002E6DD7" w:rsidRPr="00A51A85" w:rsidRDefault="002E6DD7" w:rsidP="002E6DD7">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14:paraId="01CF5D6C"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B3F97E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21B458F0" w14:textId="77777777" w:rsidR="002E6DD7" w:rsidRPr="00AA0B61" w:rsidRDefault="002E6DD7" w:rsidP="002E6DD7">
            <w:pPr>
              <w:pStyle w:val="Default"/>
              <w:rPr>
                <w:rFonts w:ascii="Calibri" w:hAnsi="Calibri"/>
                <w:sz w:val="16"/>
                <w:szCs w:val="16"/>
              </w:rPr>
            </w:pPr>
          </w:p>
        </w:tc>
      </w:tr>
      <w:tr w:rsidR="002E6DD7" w:rsidRPr="00AA0B61" w14:paraId="0EF52F12" w14:textId="77777777" w:rsidTr="002E6DD7">
        <w:trPr>
          <w:trHeight w:val="102"/>
          <w:jc w:val="center"/>
        </w:trPr>
        <w:tc>
          <w:tcPr>
            <w:tcW w:w="674" w:type="dxa"/>
            <w:vAlign w:val="center"/>
          </w:tcPr>
          <w:p w14:paraId="78532CF2"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2</w:t>
            </w:r>
          </w:p>
        </w:tc>
        <w:tc>
          <w:tcPr>
            <w:tcW w:w="7506" w:type="dxa"/>
          </w:tcPr>
          <w:p w14:paraId="29F02A0D" w14:textId="77777777" w:rsidR="002E6DD7" w:rsidRPr="00A51A85" w:rsidRDefault="002E6DD7" w:rsidP="002E6DD7">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7D8A06C4"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32896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34CF4775" w14:textId="77777777" w:rsidR="002E6DD7" w:rsidRPr="00AA0B61" w:rsidRDefault="002E6DD7" w:rsidP="002E6DD7">
            <w:pPr>
              <w:pStyle w:val="Default"/>
              <w:rPr>
                <w:rFonts w:ascii="Calibri" w:hAnsi="Calibri"/>
                <w:sz w:val="16"/>
                <w:szCs w:val="16"/>
              </w:rPr>
            </w:pPr>
          </w:p>
        </w:tc>
      </w:tr>
      <w:tr w:rsidR="002E6DD7" w:rsidRPr="00AA0B61" w14:paraId="1436F923" w14:textId="77777777" w:rsidTr="002E6DD7">
        <w:trPr>
          <w:trHeight w:val="102"/>
          <w:jc w:val="center"/>
        </w:trPr>
        <w:tc>
          <w:tcPr>
            <w:tcW w:w="674" w:type="dxa"/>
            <w:vAlign w:val="center"/>
          </w:tcPr>
          <w:p w14:paraId="6F1B77AA"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3</w:t>
            </w:r>
          </w:p>
        </w:tc>
        <w:tc>
          <w:tcPr>
            <w:tcW w:w="7506" w:type="dxa"/>
          </w:tcPr>
          <w:p w14:paraId="0BCAA275" w14:textId="77777777" w:rsidR="002E6DD7" w:rsidRPr="00A51A85" w:rsidRDefault="002E6DD7" w:rsidP="002E6DD7">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77C712FB"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B30150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6EA39278" w14:textId="77777777" w:rsidR="002E6DD7" w:rsidRPr="00AA0B61" w:rsidRDefault="002E6DD7" w:rsidP="002E6DD7">
            <w:pPr>
              <w:pStyle w:val="Default"/>
              <w:rPr>
                <w:rFonts w:ascii="Calibri" w:hAnsi="Calibri"/>
                <w:sz w:val="16"/>
                <w:szCs w:val="16"/>
              </w:rPr>
            </w:pPr>
          </w:p>
        </w:tc>
      </w:tr>
      <w:tr w:rsidR="002E6DD7" w:rsidRPr="00AA0B61" w14:paraId="3CFE04E1" w14:textId="77777777" w:rsidTr="002E6DD7">
        <w:trPr>
          <w:trHeight w:val="102"/>
          <w:jc w:val="center"/>
        </w:trPr>
        <w:tc>
          <w:tcPr>
            <w:tcW w:w="674" w:type="dxa"/>
            <w:vAlign w:val="center"/>
          </w:tcPr>
          <w:p w14:paraId="1C006ACA"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4</w:t>
            </w:r>
          </w:p>
        </w:tc>
        <w:tc>
          <w:tcPr>
            <w:tcW w:w="7506" w:type="dxa"/>
          </w:tcPr>
          <w:p w14:paraId="570D8E44"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de la tecnología a utilizar expedida </w:t>
            </w:r>
            <w:r w:rsidRPr="00A51A85">
              <w:rPr>
                <w:rFonts w:asciiTheme="minorHAnsi" w:hAnsiTheme="minorHAnsi" w:cs="Arial"/>
                <w:sz w:val="14"/>
                <w:szCs w:val="14"/>
              </w:rPr>
              <w:t>por SEMARNAT.</w:t>
            </w:r>
          </w:p>
        </w:tc>
        <w:tc>
          <w:tcPr>
            <w:tcW w:w="709" w:type="dxa"/>
            <w:vAlign w:val="center"/>
          </w:tcPr>
          <w:p w14:paraId="3E179A19"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A7F914B"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7AF5A669" w14:textId="77777777" w:rsidR="002E6DD7" w:rsidRPr="00AA0B61" w:rsidRDefault="002E6DD7" w:rsidP="002E6DD7">
            <w:pPr>
              <w:pStyle w:val="Default"/>
              <w:rPr>
                <w:rFonts w:ascii="Calibri" w:hAnsi="Calibri"/>
                <w:sz w:val="16"/>
                <w:szCs w:val="16"/>
              </w:rPr>
            </w:pPr>
          </w:p>
        </w:tc>
      </w:tr>
      <w:tr w:rsidR="002E6DD7" w:rsidRPr="00AA0B61" w14:paraId="53C1B5E1" w14:textId="77777777" w:rsidTr="002E6DD7">
        <w:trPr>
          <w:trHeight w:val="169"/>
          <w:jc w:val="center"/>
        </w:trPr>
        <w:tc>
          <w:tcPr>
            <w:tcW w:w="674" w:type="dxa"/>
            <w:vAlign w:val="center"/>
          </w:tcPr>
          <w:p w14:paraId="780DF397"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5</w:t>
            </w:r>
          </w:p>
        </w:tc>
        <w:tc>
          <w:tcPr>
            <w:tcW w:w="7506" w:type="dxa"/>
          </w:tcPr>
          <w:p w14:paraId="4A46EF7A" w14:textId="77777777" w:rsidR="002E6DD7" w:rsidRPr="00A51A85" w:rsidRDefault="002E6DD7" w:rsidP="002E6DD7">
            <w:pPr>
              <w:tabs>
                <w:tab w:val="left" w:pos="1134"/>
              </w:tabs>
              <w:ind w:left="13"/>
              <w:jc w:val="both"/>
              <w:rPr>
                <w:color w:val="000000"/>
                <w:sz w:val="14"/>
                <w:szCs w:val="14"/>
              </w:rPr>
            </w:pPr>
            <w:r w:rsidRPr="00956049">
              <w:rPr>
                <w:rFonts w:asciiTheme="minorHAnsi" w:hAnsiTheme="minorHAnsi" w:cs="Tahoma"/>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así como Certificaciones en materia ambiental y seguridad</w:t>
            </w:r>
            <w:r>
              <w:rPr>
                <w:rFonts w:asciiTheme="minorHAnsi" w:hAnsiTheme="minorHAnsi" w:cs="Tahoma"/>
                <w:sz w:val="14"/>
                <w:szCs w:val="14"/>
              </w:rPr>
              <w:t xml:space="preserve"> para la planta de tratamiento.</w:t>
            </w:r>
          </w:p>
        </w:tc>
        <w:tc>
          <w:tcPr>
            <w:tcW w:w="709" w:type="dxa"/>
            <w:vAlign w:val="center"/>
          </w:tcPr>
          <w:p w14:paraId="1E5DEC7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4458692"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4A4853BF" w14:textId="77777777" w:rsidR="002E6DD7" w:rsidRPr="00AA0B61" w:rsidRDefault="002E6DD7" w:rsidP="002E6DD7">
            <w:pPr>
              <w:pStyle w:val="Default"/>
              <w:rPr>
                <w:rFonts w:ascii="Calibri" w:hAnsi="Calibri"/>
                <w:sz w:val="16"/>
                <w:szCs w:val="16"/>
              </w:rPr>
            </w:pPr>
          </w:p>
        </w:tc>
      </w:tr>
      <w:tr w:rsidR="002E6DD7" w:rsidRPr="00AA0B61" w14:paraId="1479BAA0" w14:textId="77777777" w:rsidTr="002E6DD7">
        <w:trPr>
          <w:trHeight w:val="81"/>
          <w:jc w:val="center"/>
        </w:trPr>
        <w:tc>
          <w:tcPr>
            <w:tcW w:w="674" w:type="dxa"/>
            <w:vAlign w:val="center"/>
          </w:tcPr>
          <w:p w14:paraId="496B5D5E"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6</w:t>
            </w:r>
          </w:p>
        </w:tc>
        <w:tc>
          <w:tcPr>
            <w:tcW w:w="7506" w:type="dxa"/>
          </w:tcPr>
          <w:p w14:paraId="36E9B6D1" w14:textId="77777777" w:rsidR="002E6DD7" w:rsidRPr="00A51A85" w:rsidRDefault="002E6DD7" w:rsidP="002E6DD7">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14:paraId="3F173755"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8B295B0"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76256AA9" w14:textId="77777777" w:rsidR="002E6DD7" w:rsidRPr="00AA0B61" w:rsidRDefault="002E6DD7" w:rsidP="002E6DD7">
            <w:pPr>
              <w:pStyle w:val="Default"/>
              <w:rPr>
                <w:rFonts w:ascii="Calibri" w:hAnsi="Calibri"/>
                <w:sz w:val="16"/>
                <w:szCs w:val="16"/>
              </w:rPr>
            </w:pPr>
          </w:p>
        </w:tc>
      </w:tr>
      <w:tr w:rsidR="002E6DD7" w:rsidRPr="00AA0B61" w14:paraId="40FA3F7D" w14:textId="77777777" w:rsidTr="002E6DD7">
        <w:trPr>
          <w:trHeight w:val="60"/>
          <w:jc w:val="center"/>
        </w:trPr>
        <w:tc>
          <w:tcPr>
            <w:tcW w:w="674" w:type="dxa"/>
            <w:vAlign w:val="center"/>
          </w:tcPr>
          <w:p w14:paraId="1CF94EE3"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7</w:t>
            </w:r>
          </w:p>
        </w:tc>
        <w:tc>
          <w:tcPr>
            <w:tcW w:w="7506" w:type="dxa"/>
          </w:tcPr>
          <w:p w14:paraId="23542E3D" w14:textId="77777777" w:rsidR="002E6DD7" w:rsidRPr="00A51A85" w:rsidRDefault="002E6DD7" w:rsidP="002E6DD7">
            <w:pPr>
              <w:tabs>
                <w:tab w:val="left" w:pos="2410"/>
                <w:tab w:val="right" w:pos="9923"/>
              </w:tabs>
              <w:ind w:left="13"/>
              <w:jc w:val="both"/>
              <w:rPr>
                <w:rFonts w:cs="Tahoma"/>
                <w:sz w:val="14"/>
                <w:szCs w:val="14"/>
              </w:rPr>
            </w:pPr>
            <w:r w:rsidRPr="00A51A85">
              <w:rPr>
                <w:rFonts w:asciiTheme="minorHAnsi" w:hAnsiTheme="minorHAnsi" w:cs="Tahoma"/>
                <w:sz w:val="14"/>
                <w:szCs w:val="14"/>
              </w:rPr>
              <w:t xml:space="preserve">Detalle del proceso y materiales que utilizará para la limpieza y desinfección de los contenedores ubicados en cada una de las </w:t>
            </w:r>
            <w:r w:rsidR="00AE2760">
              <w:rPr>
                <w:rFonts w:asciiTheme="minorHAnsi" w:hAnsiTheme="minorHAnsi" w:cs="Tahoma"/>
                <w:sz w:val="14"/>
                <w:szCs w:val="14"/>
              </w:rPr>
              <w:t>unidades aplicativas</w:t>
            </w:r>
            <w:r w:rsidRPr="00A51A85">
              <w:rPr>
                <w:rFonts w:asciiTheme="minorHAnsi" w:hAnsiTheme="minorHAnsi" w:cs="Tahoma"/>
                <w:sz w:val="14"/>
                <w:szCs w:val="14"/>
              </w:rPr>
              <w:t>.</w:t>
            </w:r>
          </w:p>
        </w:tc>
        <w:tc>
          <w:tcPr>
            <w:tcW w:w="709" w:type="dxa"/>
            <w:vAlign w:val="center"/>
          </w:tcPr>
          <w:p w14:paraId="6F7E907B"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579B2F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8D3D0B4" w14:textId="77777777" w:rsidR="002E6DD7" w:rsidRPr="00AA0B61" w:rsidRDefault="002E6DD7" w:rsidP="002E6DD7">
            <w:pPr>
              <w:pStyle w:val="Default"/>
              <w:rPr>
                <w:rFonts w:ascii="Calibri" w:hAnsi="Calibri"/>
                <w:sz w:val="16"/>
                <w:szCs w:val="16"/>
              </w:rPr>
            </w:pPr>
          </w:p>
        </w:tc>
      </w:tr>
      <w:tr w:rsidR="002E6DD7" w:rsidRPr="00AA0B61" w14:paraId="1F2A0939" w14:textId="77777777" w:rsidTr="002E6DD7">
        <w:trPr>
          <w:trHeight w:val="60"/>
          <w:jc w:val="center"/>
        </w:trPr>
        <w:tc>
          <w:tcPr>
            <w:tcW w:w="674" w:type="dxa"/>
            <w:vAlign w:val="center"/>
          </w:tcPr>
          <w:p w14:paraId="5B627DCB" w14:textId="77777777" w:rsidR="002E6DD7" w:rsidRPr="00DF5AB9" w:rsidRDefault="002E6DD7" w:rsidP="002E6DD7">
            <w:pPr>
              <w:pStyle w:val="Default"/>
              <w:jc w:val="center"/>
              <w:rPr>
                <w:rFonts w:ascii="Calibri" w:hAnsi="Calibri"/>
                <w:b/>
                <w:sz w:val="16"/>
                <w:szCs w:val="16"/>
              </w:rPr>
            </w:pPr>
            <w:r w:rsidRPr="00DF5AB9">
              <w:rPr>
                <w:rFonts w:ascii="Calibri" w:hAnsi="Calibri"/>
                <w:b/>
                <w:sz w:val="16"/>
                <w:szCs w:val="16"/>
              </w:rPr>
              <w:t>8</w:t>
            </w:r>
          </w:p>
        </w:tc>
        <w:tc>
          <w:tcPr>
            <w:tcW w:w="7506" w:type="dxa"/>
          </w:tcPr>
          <w:p w14:paraId="6C80B759" w14:textId="77777777" w:rsidR="002E6DD7" w:rsidRPr="00A51A85" w:rsidRDefault="002E6DD7" w:rsidP="002E6DD7">
            <w:pPr>
              <w:tabs>
                <w:tab w:val="left" w:pos="2410"/>
              </w:tabs>
              <w:ind w:left="13"/>
              <w:jc w:val="both"/>
              <w:rPr>
                <w:sz w:val="14"/>
                <w:szCs w:val="14"/>
              </w:rPr>
            </w:pPr>
            <w:r w:rsidRPr="00A51A85">
              <w:rPr>
                <w:rFonts w:asciiTheme="minorHAnsi" w:hAnsiTheme="minorHAnsi" w:cs="Arial"/>
                <w:sz w:val="14"/>
                <w:szCs w:val="14"/>
              </w:rPr>
              <w:t>Carta compromiso de cumplir con las frecuencias de recol</w:t>
            </w:r>
            <w:r>
              <w:rPr>
                <w:rFonts w:asciiTheme="minorHAnsi" w:hAnsiTheme="minorHAnsi" w:cs="Arial"/>
                <w:sz w:val="14"/>
                <w:szCs w:val="14"/>
              </w:rPr>
              <w:t>ección señaladas en el Anexo 1-A</w:t>
            </w:r>
            <w:r w:rsidRPr="00A51A85">
              <w:rPr>
                <w:rFonts w:asciiTheme="minorHAnsi" w:hAnsiTheme="minorHAnsi" w:cs="Arial"/>
                <w:sz w:val="14"/>
                <w:szCs w:val="14"/>
              </w:rPr>
              <w:t>.</w:t>
            </w:r>
          </w:p>
        </w:tc>
        <w:tc>
          <w:tcPr>
            <w:tcW w:w="709" w:type="dxa"/>
            <w:vAlign w:val="center"/>
          </w:tcPr>
          <w:p w14:paraId="2106D309"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DDAC3E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6C9B5C1F" w14:textId="77777777" w:rsidR="002E6DD7" w:rsidRPr="00AA0B61" w:rsidRDefault="002E6DD7" w:rsidP="002E6DD7">
            <w:pPr>
              <w:pStyle w:val="Default"/>
              <w:rPr>
                <w:rFonts w:ascii="Calibri" w:hAnsi="Calibri"/>
                <w:sz w:val="16"/>
                <w:szCs w:val="16"/>
              </w:rPr>
            </w:pPr>
          </w:p>
        </w:tc>
      </w:tr>
      <w:tr w:rsidR="002E6DD7" w:rsidRPr="00AA0B61" w14:paraId="316E1EC9" w14:textId="77777777" w:rsidTr="002E6DD7">
        <w:trPr>
          <w:trHeight w:val="165"/>
          <w:jc w:val="center"/>
        </w:trPr>
        <w:tc>
          <w:tcPr>
            <w:tcW w:w="674" w:type="dxa"/>
            <w:vAlign w:val="center"/>
          </w:tcPr>
          <w:p w14:paraId="2AB0A234" w14:textId="77777777" w:rsidR="002E6DD7" w:rsidRPr="00DF5AB9" w:rsidRDefault="002E6DD7" w:rsidP="002E6DD7">
            <w:pPr>
              <w:pStyle w:val="Default"/>
              <w:jc w:val="center"/>
              <w:rPr>
                <w:rFonts w:ascii="Calibri" w:hAnsi="Calibri"/>
                <w:b/>
                <w:sz w:val="16"/>
                <w:szCs w:val="16"/>
              </w:rPr>
            </w:pPr>
            <w:r w:rsidRPr="00DF5AB9">
              <w:rPr>
                <w:rFonts w:ascii="Calibri" w:hAnsi="Calibri"/>
                <w:b/>
                <w:sz w:val="16"/>
                <w:szCs w:val="16"/>
              </w:rPr>
              <w:t>9</w:t>
            </w:r>
          </w:p>
        </w:tc>
        <w:tc>
          <w:tcPr>
            <w:tcW w:w="7506" w:type="dxa"/>
          </w:tcPr>
          <w:p w14:paraId="554B7E34" w14:textId="77777777" w:rsidR="002E6DD7" w:rsidRPr="00A51A85" w:rsidRDefault="002E6DD7" w:rsidP="002E6DD7">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14:paraId="4C357E83"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433777"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1CB39BD6" w14:textId="77777777" w:rsidR="002E6DD7" w:rsidRPr="00AA0B61" w:rsidRDefault="002E6DD7" w:rsidP="002E6DD7">
            <w:pPr>
              <w:pStyle w:val="Default"/>
              <w:rPr>
                <w:rFonts w:ascii="Calibri" w:hAnsi="Calibri"/>
                <w:sz w:val="16"/>
                <w:szCs w:val="16"/>
              </w:rPr>
            </w:pPr>
          </w:p>
        </w:tc>
      </w:tr>
      <w:tr w:rsidR="00D230B9" w:rsidRPr="00AA0B61" w14:paraId="5B86577E" w14:textId="77777777" w:rsidTr="002E6DD7">
        <w:trPr>
          <w:trHeight w:val="70"/>
          <w:jc w:val="center"/>
        </w:trPr>
        <w:tc>
          <w:tcPr>
            <w:tcW w:w="674" w:type="dxa"/>
            <w:vAlign w:val="center"/>
          </w:tcPr>
          <w:p w14:paraId="689FC7C7" w14:textId="77777777" w:rsidR="00D230B9" w:rsidRPr="00DF5AB9" w:rsidRDefault="00D230B9" w:rsidP="00D230B9">
            <w:pPr>
              <w:pStyle w:val="Default"/>
              <w:jc w:val="center"/>
              <w:rPr>
                <w:rFonts w:ascii="Calibri" w:hAnsi="Calibri"/>
                <w:b/>
                <w:sz w:val="16"/>
                <w:szCs w:val="16"/>
              </w:rPr>
            </w:pPr>
            <w:r w:rsidRPr="00DF5AB9">
              <w:rPr>
                <w:rFonts w:ascii="Calibri" w:hAnsi="Calibri"/>
                <w:b/>
                <w:sz w:val="16"/>
                <w:szCs w:val="16"/>
              </w:rPr>
              <w:t>10</w:t>
            </w:r>
          </w:p>
        </w:tc>
        <w:tc>
          <w:tcPr>
            <w:tcW w:w="7506" w:type="dxa"/>
          </w:tcPr>
          <w:p w14:paraId="54C0176D" w14:textId="05192B35" w:rsidR="00D230B9" w:rsidRPr="00D230B9" w:rsidRDefault="00D230B9" w:rsidP="00D230B9">
            <w:pPr>
              <w:tabs>
                <w:tab w:val="left" w:pos="0"/>
              </w:tabs>
              <w:suppressAutoHyphens/>
              <w:jc w:val="both"/>
              <w:rPr>
                <w:rFonts w:asciiTheme="minorHAnsi" w:hAnsiTheme="minorHAnsi" w:cs="Arial"/>
                <w:sz w:val="14"/>
                <w:szCs w:val="14"/>
              </w:rPr>
            </w:pPr>
            <w:r w:rsidRPr="00D230B9">
              <w:rPr>
                <w:rFonts w:asciiTheme="minorHAnsi" w:hAnsiTheme="minorHAnsi" w:cs="Arial"/>
                <w:sz w:val="14"/>
                <w:szCs w:val="14"/>
              </w:rPr>
              <w:t xml:space="preserve">Documentación que acredite que la planta de tratamiento y/o centro de </w:t>
            </w:r>
            <w:r w:rsidRPr="007A58FB">
              <w:rPr>
                <w:rFonts w:asciiTheme="minorHAnsi" w:hAnsiTheme="minorHAnsi" w:cs="Arial"/>
                <w:sz w:val="14"/>
                <w:szCs w:val="14"/>
              </w:rPr>
              <w:t>acopio de</w:t>
            </w:r>
            <w:r w:rsidRPr="00D230B9">
              <w:rPr>
                <w:rFonts w:asciiTheme="minorHAnsi" w:hAnsiTheme="minorHAnsi" w:cs="Arial"/>
                <w:sz w:val="14"/>
                <w:szCs w:val="14"/>
              </w:rPr>
              <w:t xml:space="preserve"> los residuos se encuentra en el Estado de Nuevo León y que cuenta con todas las autorizaciones y acreditaciones aplicables de acuerdo a la normatividad y legislación vigente.</w:t>
            </w:r>
          </w:p>
        </w:tc>
        <w:tc>
          <w:tcPr>
            <w:tcW w:w="709" w:type="dxa"/>
            <w:vAlign w:val="center"/>
          </w:tcPr>
          <w:p w14:paraId="684F8D48"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EEBF772"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14:paraId="4D80A6A8" w14:textId="77777777" w:rsidR="00D230B9" w:rsidRPr="00AA0B61" w:rsidRDefault="00D230B9" w:rsidP="00D230B9">
            <w:pPr>
              <w:pStyle w:val="Default"/>
              <w:rPr>
                <w:rFonts w:ascii="Calibri" w:hAnsi="Calibri"/>
                <w:sz w:val="16"/>
                <w:szCs w:val="16"/>
              </w:rPr>
            </w:pPr>
          </w:p>
        </w:tc>
      </w:tr>
      <w:tr w:rsidR="00D230B9" w:rsidRPr="00AA0B61" w14:paraId="609D872B" w14:textId="77777777" w:rsidTr="002E6DD7">
        <w:trPr>
          <w:trHeight w:val="96"/>
          <w:jc w:val="center"/>
        </w:trPr>
        <w:tc>
          <w:tcPr>
            <w:tcW w:w="674" w:type="dxa"/>
            <w:vAlign w:val="center"/>
          </w:tcPr>
          <w:p w14:paraId="4BD75C28" w14:textId="77777777" w:rsidR="00D230B9" w:rsidRPr="002F46FE" w:rsidRDefault="00D230B9" w:rsidP="00D230B9">
            <w:pPr>
              <w:pStyle w:val="Default"/>
              <w:jc w:val="center"/>
              <w:rPr>
                <w:rFonts w:ascii="Calibri" w:hAnsi="Calibri"/>
                <w:b/>
                <w:sz w:val="16"/>
                <w:szCs w:val="16"/>
              </w:rPr>
            </w:pPr>
            <w:r w:rsidRPr="002F46FE">
              <w:rPr>
                <w:rFonts w:ascii="Calibri" w:hAnsi="Calibri"/>
                <w:b/>
                <w:sz w:val="16"/>
                <w:szCs w:val="16"/>
              </w:rPr>
              <w:t>11</w:t>
            </w:r>
          </w:p>
        </w:tc>
        <w:tc>
          <w:tcPr>
            <w:tcW w:w="7506" w:type="dxa"/>
          </w:tcPr>
          <w:p w14:paraId="1FF74D24" w14:textId="77777777" w:rsidR="00D230B9" w:rsidRPr="00D230B9" w:rsidRDefault="00D230B9" w:rsidP="00D230B9">
            <w:pPr>
              <w:tabs>
                <w:tab w:val="left" w:pos="2410"/>
                <w:tab w:val="right" w:pos="9923"/>
              </w:tabs>
              <w:rPr>
                <w:rFonts w:asciiTheme="minorHAnsi" w:hAnsiTheme="minorHAnsi" w:cs="Arial"/>
                <w:sz w:val="14"/>
                <w:szCs w:val="14"/>
              </w:rPr>
            </w:pPr>
            <w:r w:rsidRPr="00D230B9">
              <w:rPr>
                <w:rFonts w:asciiTheme="minorHAnsi" w:hAnsiTheme="minorHAnsi" w:cs="Arial"/>
                <w:sz w:val="14"/>
                <w:szCs w:val="14"/>
              </w:rPr>
              <w:t>Identificación del (los) lugar(es) para la disposición final de los residuos tratados.</w:t>
            </w:r>
          </w:p>
        </w:tc>
        <w:tc>
          <w:tcPr>
            <w:tcW w:w="709" w:type="dxa"/>
            <w:vAlign w:val="center"/>
          </w:tcPr>
          <w:p w14:paraId="6D57130D"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82C3AC"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14:paraId="73997154" w14:textId="77777777" w:rsidR="00D230B9" w:rsidRPr="00AA0B61" w:rsidRDefault="00D230B9" w:rsidP="00D230B9">
            <w:pPr>
              <w:pStyle w:val="Default"/>
              <w:rPr>
                <w:rFonts w:ascii="Calibri" w:hAnsi="Calibri"/>
                <w:sz w:val="16"/>
                <w:szCs w:val="16"/>
              </w:rPr>
            </w:pPr>
          </w:p>
        </w:tc>
      </w:tr>
      <w:tr w:rsidR="00D230B9" w:rsidRPr="00AA0B61" w14:paraId="41C0102E" w14:textId="77777777" w:rsidTr="002E6DD7">
        <w:trPr>
          <w:trHeight w:val="169"/>
          <w:jc w:val="center"/>
        </w:trPr>
        <w:tc>
          <w:tcPr>
            <w:tcW w:w="674" w:type="dxa"/>
            <w:vAlign w:val="center"/>
          </w:tcPr>
          <w:p w14:paraId="16576CF1" w14:textId="77777777" w:rsidR="00D230B9" w:rsidRPr="002F46FE" w:rsidRDefault="00D230B9" w:rsidP="00D230B9">
            <w:pPr>
              <w:pStyle w:val="Default"/>
              <w:jc w:val="center"/>
              <w:rPr>
                <w:rFonts w:ascii="Calibri" w:hAnsi="Calibri"/>
                <w:b/>
                <w:sz w:val="16"/>
                <w:szCs w:val="16"/>
              </w:rPr>
            </w:pPr>
            <w:r w:rsidRPr="002F46FE">
              <w:rPr>
                <w:rFonts w:ascii="Calibri" w:hAnsi="Calibri"/>
                <w:b/>
                <w:sz w:val="16"/>
                <w:szCs w:val="16"/>
              </w:rPr>
              <w:t>12</w:t>
            </w:r>
          </w:p>
        </w:tc>
        <w:tc>
          <w:tcPr>
            <w:tcW w:w="7506" w:type="dxa"/>
          </w:tcPr>
          <w:p w14:paraId="32FB17BE" w14:textId="09763A02" w:rsidR="00D230B9" w:rsidRPr="00D230B9" w:rsidRDefault="00D230B9" w:rsidP="00BB2B4B">
            <w:pPr>
              <w:tabs>
                <w:tab w:val="left" w:pos="2410"/>
              </w:tabs>
              <w:jc w:val="both"/>
              <w:rPr>
                <w:rFonts w:asciiTheme="minorHAnsi" w:hAnsiTheme="minorHAnsi" w:cs="Arial"/>
                <w:sz w:val="14"/>
                <w:szCs w:val="14"/>
              </w:rPr>
            </w:pPr>
            <w:r w:rsidRPr="00BB2B4B">
              <w:rPr>
                <w:rFonts w:asciiTheme="minorHAnsi" w:hAnsiTheme="minorHAnsi" w:cs="Arial"/>
                <w:sz w:val="14"/>
                <w:szCs w:val="14"/>
              </w:rPr>
              <w:t>Certificado de uso de suelo de la planta y centro de acopio.</w:t>
            </w:r>
            <w:r w:rsidRPr="00D230B9">
              <w:rPr>
                <w:rFonts w:asciiTheme="minorHAnsi" w:hAnsiTheme="minorHAnsi" w:cs="Arial"/>
                <w:sz w:val="14"/>
                <w:szCs w:val="14"/>
              </w:rPr>
              <w:t xml:space="preserve"> </w:t>
            </w:r>
            <w:r w:rsidR="0012257E">
              <w:rPr>
                <w:rFonts w:asciiTheme="minorHAnsi" w:hAnsiTheme="minorHAnsi" w:cs="Arial"/>
                <w:sz w:val="14"/>
                <w:szCs w:val="14"/>
              </w:rPr>
              <w:t xml:space="preserve">           </w:t>
            </w:r>
          </w:p>
        </w:tc>
        <w:tc>
          <w:tcPr>
            <w:tcW w:w="709" w:type="dxa"/>
            <w:vAlign w:val="center"/>
          </w:tcPr>
          <w:p w14:paraId="65CAA4B8"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A1E18BD"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14:paraId="5FA7C1BB" w14:textId="77777777" w:rsidR="00D230B9" w:rsidRPr="00AA0B61" w:rsidRDefault="00D230B9" w:rsidP="00D230B9">
            <w:pPr>
              <w:pStyle w:val="Default"/>
              <w:rPr>
                <w:rFonts w:ascii="Calibri" w:hAnsi="Calibri"/>
                <w:sz w:val="16"/>
                <w:szCs w:val="16"/>
              </w:rPr>
            </w:pPr>
          </w:p>
        </w:tc>
      </w:tr>
      <w:tr w:rsidR="002E6DD7" w:rsidRPr="00AA0B61" w14:paraId="6A9F6A97" w14:textId="77777777" w:rsidTr="002E6DD7">
        <w:trPr>
          <w:trHeight w:val="60"/>
          <w:jc w:val="center"/>
        </w:trPr>
        <w:tc>
          <w:tcPr>
            <w:tcW w:w="674" w:type="dxa"/>
            <w:vAlign w:val="center"/>
          </w:tcPr>
          <w:p w14:paraId="0039881C"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13</w:t>
            </w:r>
          </w:p>
        </w:tc>
        <w:tc>
          <w:tcPr>
            <w:tcW w:w="7506" w:type="dxa"/>
          </w:tcPr>
          <w:p w14:paraId="3A275404" w14:textId="319B3293" w:rsidR="002E6DD7" w:rsidRPr="00A51A85" w:rsidRDefault="002E6DD7" w:rsidP="002E6DD7">
            <w:pPr>
              <w:tabs>
                <w:tab w:val="left" w:pos="2410"/>
              </w:tabs>
              <w:ind w:left="13"/>
              <w:jc w:val="both"/>
              <w:rPr>
                <w:rFonts w:cs="Arial"/>
                <w:sz w:val="14"/>
                <w:szCs w:val="14"/>
              </w:rPr>
            </w:pPr>
            <w:r w:rsidRPr="00A51A85">
              <w:rPr>
                <w:rFonts w:asciiTheme="minorHAnsi" w:hAnsiTheme="minorHAnsi"/>
                <w:sz w:val="14"/>
                <w:szCs w:val="14"/>
              </w:rPr>
              <w:t xml:space="preserve">Alta de </w:t>
            </w:r>
            <w:r w:rsidRPr="007A58FB">
              <w:rPr>
                <w:rFonts w:asciiTheme="minorHAnsi" w:hAnsiTheme="minorHAnsi"/>
                <w:sz w:val="14"/>
                <w:szCs w:val="14"/>
              </w:rPr>
              <w:t xml:space="preserve">Hacienda </w:t>
            </w:r>
            <w:r w:rsidRPr="007A58FB">
              <w:rPr>
                <w:rFonts w:asciiTheme="minorHAnsi" w:hAnsiTheme="minorHAnsi"/>
                <w:color w:val="000000" w:themeColor="text1"/>
                <w:sz w:val="14"/>
                <w:szCs w:val="14"/>
              </w:rPr>
              <w:t xml:space="preserve">o </w:t>
            </w:r>
            <w:r w:rsidRPr="007A58FB">
              <w:rPr>
                <w:rFonts w:asciiTheme="minorHAnsi" w:hAnsiTheme="minorHAnsi"/>
                <w:sz w:val="14"/>
                <w:szCs w:val="14"/>
              </w:rPr>
              <w:t>Aviso</w:t>
            </w:r>
            <w:r w:rsidRPr="00A51A85">
              <w:rPr>
                <w:rFonts w:asciiTheme="minorHAnsi" w:hAnsiTheme="minorHAnsi"/>
                <w:sz w:val="14"/>
                <w:szCs w:val="14"/>
              </w:rPr>
              <w:t xml:space="preserve"> de Funcionamiento o Licencia Sanitaria Vigente.</w:t>
            </w:r>
          </w:p>
        </w:tc>
        <w:tc>
          <w:tcPr>
            <w:tcW w:w="709" w:type="dxa"/>
            <w:vAlign w:val="center"/>
          </w:tcPr>
          <w:p w14:paraId="11CEFFF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D3F494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FEBF840" w14:textId="77777777" w:rsidR="002E6DD7" w:rsidRPr="00AA0B61" w:rsidRDefault="002E6DD7" w:rsidP="002E6DD7">
            <w:pPr>
              <w:pStyle w:val="Default"/>
              <w:rPr>
                <w:rFonts w:ascii="Calibri" w:hAnsi="Calibri"/>
                <w:sz w:val="16"/>
                <w:szCs w:val="16"/>
              </w:rPr>
            </w:pPr>
          </w:p>
        </w:tc>
      </w:tr>
      <w:tr w:rsidR="002E6DD7" w:rsidRPr="00AA0B61" w14:paraId="7BD4E5E5" w14:textId="77777777" w:rsidTr="002E6DD7">
        <w:trPr>
          <w:trHeight w:val="60"/>
          <w:jc w:val="center"/>
        </w:trPr>
        <w:tc>
          <w:tcPr>
            <w:tcW w:w="674" w:type="dxa"/>
            <w:vAlign w:val="center"/>
          </w:tcPr>
          <w:p w14:paraId="00C91DAB"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14</w:t>
            </w:r>
          </w:p>
        </w:tc>
        <w:tc>
          <w:tcPr>
            <w:tcW w:w="7506" w:type="dxa"/>
          </w:tcPr>
          <w:p w14:paraId="3E83D16F" w14:textId="77777777" w:rsidR="002E6DD7" w:rsidRPr="00A51A85" w:rsidRDefault="002E6DD7" w:rsidP="002E6DD7">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14:paraId="62065E86"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9651FC2"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27803097" w14:textId="77777777" w:rsidR="002E6DD7" w:rsidRPr="00AA0B61" w:rsidRDefault="002E6DD7" w:rsidP="002E6DD7">
            <w:pPr>
              <w:pStyle w:val="Default"/>
              <w:rPr>
                <w:rFonts w:ascii="Calibri" w:hAnsi="Calibri"/>
                <w:sz w:val="16"/>
                <w:szCs w:val="16"/>
              </w:rPr>
            </w:pPr>
          </w:p>
        </w:tc>
      </w:tr>
      <w:tr w:rsidR="002E6DD7" w:rsidRPr="00AA0B61" w14:paraId="50DA387B" w14:textId="77777777" w:rsidTr="002E6DD7">
        <w:trPr>
          <w:trHeight w:val="60"/>
          <w:jc w:val="center"/>
        </w:trPr>
        <w:tc>
          <w:tcPr>
            <w:tcW w:w="674" w:type="dxa"/>
            <w:vAlign w:val="center"/>
          </w:tcPr>
          <w:p w14:paraId="3184889D"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15</w:t>
            </w:r>
          </w:p>
        </w:tc>
        <w:tc>
          <w:tcPr>
            <w:tcW w:w="7506" w:type="dxa"/>
          </w:tcPr>
          <w:p w14:paraId="4479C3C7" w14:textId="77777777" w:rsidR="002E6DD7" w:rsidRPr="00A51A85" w:rsidRDefault="002E6DD7" w:rsidP="00842486">
            <w:pPr>
              <w:tabs>
                <w:tab w:val="left" w:pos="2410"/>
              </w:tabs>
              <w:ind w:left="13"/>
              <w:jc w:val="both"/>
              <w:rPr>
                <w:rFonts w:cs="Arial"/>
                <w:sz w:val="14"/>
                <w:szCs w:val="14"/>
              </w:rPr>
            </w:pPr>
            <w:r w:rsidRPr="00A51A85">
              <w:rPr>
                <w:rFonts w:asciiTheme="minorHAnsi" w:hAnsiTheme="minorHAnsi" w:cs="Arial"/>
                <w:sz w:val="14"/>
                <w:szCs w:val="14"/>
              </w:rPr>
              <w:t xml:space="preserve">Permiso expedido por la SEMARNAT y por la Secretaria de Comunicaciones y Transportes como transportista de residuos peligrosos biológico-infecciosos para los vehículos a utilizar en la prestación del servicio objeto de la presente </w:t>
            </w:r>
            <w:r w:rsidR="00842486">
              <w:rPr>
                <w:rFonts w:asciiTheme="minorHAnsi" w:hAnsiTheme="minorHAnsi" w:cs="Arial"/>
                <w:sz w:val="14"/>
                <w:szCs w:val="14"/>
              </w:rPr>
              <w:t>licitación</w:t>
            </w:r>
            <w:r w:rsidRPr="00A51A85">
              <w:rPr>
                <w:rFonts w:asciiTheme="minorHAnsi" w:hAnsiTheme="minorHAnsi" w:cs="Arial"/>
                <w:sz w:val="14"/>
                <w:szCs w:val="14"/>
              </w:rPr>
              <w:t>.</w:t>
            </w:r>
          </w:p>
        </w:tc>
        <w:tc>
          <w:tcPr>
            <w:tcW w:w="709" w:type="dxa"/>
            <w:vAlign w:val="center"/>
          </w:tcPr>
          <w:p w14:paraId="0E5893D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72C842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1D7DA31" w14:textId="77777777" w:rsidR="002E6DD7" w:rsidRPr="00AA0B61" w:rsidRDefault="002E6DD7" w:rsidP="002E6DD7">
            <w:pPr>
              <w:pStyle w:val="Default"/>
              <w:rPr>
                <w:rFonts w:ascii="Calibri" w:hAnsi="Calibri"/>
                <w:sz w:val="16"/>
                <w:szCs w:val="16"/>
              </w:rPr>
            </w:pPr>
          </w:p>
        </w:tc>
      </w:tr>
      <w:tr w:rsidR="002E6DD7" w:rsidRPr="00AA0B61" w14:paraId="68CB3A69" w14:textId="77777777" w:rsidTr="002E6DD7">
        <w:trPr>
          <w:trHeight w:val="60"/>
          <w:jc w:val="center"/>
        </w:trPr>
        <w:tc>
          <w:tcPr>
            <w:tcW w:w="674" w:type="dxa"/>
            <w:vAlign w:val="center"/>
          </w:tcPr>
          <w:p w14:paraId="5EB5A6BE" w14:textId="77777777" w:rsidR="002E6DD7" w:rsidRPr="00AA0B61" w:rsidRDefault="002E6DD7" w:rsidP="002E6DD7">
            <w:pPr>
              <w:pStyle w:val="Default"/>
              <w:jc w:val="center"/>
              <w:rPr>
                <w:rFonts w:ascii="Calibri" w:hAnsi="Calibri"/>
                <w:b/>
                <w:sz w:val="16"/>
                <w:szCs w:val="16"/>
              </w:rPr>
            </w:pPr>
            <w:r>
              <w:rPr>
                <w:rFonts w:ascii="Calibri" w:hAnsi="Calibri"/>
                <w:b/>
                <w:sz w:val="16"/>
                <w:szCs w:val="16"/>
              </w:rPr>
              <w:t>16</w:t>
            </w:r>
          </w:p>
        </w:tc>
        <w:tc>
          <w:tcPr>
            <w:tcW w:w="7506" w:type="dxa"/>
          </w:tcPr>
          <w:p w14:paraId="79CAB29E" w14:textId="29EFEC39" w:rsidR="002E6DD7" w:rsidRPr="00A51A85" w:rsidRDefault="002E6DD7" w:rsidP="002E6DD7">
            <w:pPr>
              <w:tabs>
                <w:tab w:val="left" w:pos="2410"/>
              </w:tabs>
              <w:suppressAutoHyphens/>
              <w:ind w:left="13"/>
              <w:jc w:val="both"/>
              <w:rPr>
                <w:rFonts w:cs="Arial"/>
                <w:sz w:val="14"/>
                <w:szCs w:val="14"/>
              </w:rPr>
            </w:pPr>
            <w:r w:rsidRPr="00A51A85">
              <w:rPr>
                <w:rFonts w:asciiTheme="minorHAnsi" w:hAnsiTheme="minorHAnsi" w:cs="Arial"/>
                <w:sz w:val="14"/>
                <w:szCs w:val="14"/>
              </w:rPr>
              <w:t xml:space="preserve">Carta compromiso de mantener la confidencialidad en la prestación del servicio, no divulgar ningún tipo de información respecto a la prestación del servicio ni de </w:t>
            </w:r>
            <w:r w:rsidRPr="007A58FB">
              <w:rPr>
                <w:rFonts w:asciiTheme="minorHAnsi" w:hAnsiTheme="minorHAnsi" w:cs="Arial"/>
                <w:sz w:val="14"/>
                <w:szCs w:val="14"/>
              </w:rPr>
              <w:t>ningún</w:t>
            </w:r>
            <w:r w:rsidR="007A58FB" w:rsidRPr="007A58FB">
              <w:rPr>
                <w:rFonts w:asciiTheme="minorHAnsi" w:hAnsiTheme="minorHAnsi" w:cs="Arial"/>
                <w:sz w:val="14"/>
                <w:szCs w:val="14"/>
              </w:rPr>
              <w:t>a</w:t>
            </w:r>
            <w:r w:rsidRPr="00A51A85">
              <w:rPr>
                <w:rFonts w:asciiTheme="minorHAnsi" w:hAnsiTheme="minorHAnsi" w:cs="Arial"/>
                <w:sz w:val="14"/>
                <w:szCs w:val="14"/>
              </w:rPr>
              <w:t xml:space="preserve"> otra índole a personas ajenas a la convocante.</w:t>
            </w:r>
          </w:p>
        </w:tc>
        <w:tc>
          <w:tcPr>
            <w:tcW w:w="709" w:type="dxa"/>
            <w:vAlign w:val="center"/>
          </w:tcPr>
          <w:p w14:paraId="7033514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C30B8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49F27EC" w14:textId="77777777" w:rsidR="002E6DD7" w:rsidRPr="00AA0B61" w:rsidRDefault="002E6DD7" w:rsidP="002E6DD7">
            <w:pPr>
              <w:pStyle w:val="Default"/>
              <w:rPr>
                <w:rFonts w:ascii="Calibri" w:hAnsi="Calibri"/>
                <w:sz w:val="16"/>
                <w:szCs w:val="16"/>
              </w:rPr>
            </w:pPr>
          </w:p>
        </w:tc>
      </w:tr>
      <w:tr w:rsidR="002E6DD7" w:rsidRPr="00AA0B61" w14:paraId="4EB3DCCE" w14:textId="77777777" w:rsidTr="002E6DD7">
        <w:trPr>
          <w:trHeight w:val="126"/>
          <w:jc w:val="center"/>
        </w:trPr>
        <w:tc>
          <w:tcPr>
            <w:tcW w:w="674" w:type="dxa"/>
            <w:vAlign w:val="center"/>
          </w:tcPr>
          <w:p w14:paraId="578CB864" w14:textId="77777777" w:rsidR="002E6DD7" w:rsidRPr="00AA0B61" w:rsidRDefault="002E6DD7" w:rsidP="002E6DD7">
            <w:pPr>
              <w:pStyle w:val="Default"/>
              <w:jc w:val="center"/>
              <w:rPr>
                <w:rFonts w:ascii="Calibri" w:hAnsi="Calibri"/>
                <w:b/>
                <w:sz w:val="16"/>
                <w:szCs w:val="16"/>
              </w:rPr>
            </w:pPr>
            <w:r>
              <w:rPr>
                <w:rFonts w:ascii="Calibri" w:hAnsi="Calibri"/>
                <w:b/>
                <w:sz w:val="16"/>
                <w:szCs w:val="16"/>
              </w:rPr>
              <w:t>17</w:t>
            </w:r>
          </w:p>
        </w:tc>
        <w:tc>
          <w:tcPr>
            <w:tcW w:w="7506" w:type="dxa"/>
          </w:tcPr>
          <w:p w14:paraId="4C8AC3E5" w14:textId="77777777" w:rsidR="002E6DD7" w:rsidRPr="00A51A85" w:rsidRDefault="002E6DD7" w:rsidP="002E6DD7">
            <w:pPr>
              <w:tabs>
                <w:tab w:val="left" w:pos="993"/>
              </w:tabs>
              <w:ind w:left="13"/>
              <w:jc w:val="both"/>
              <w:rPr>
                <w:sz w:val="14"/>
                <w:szCs w:val="14"/>
              </w:rPr>
            </w:pPr>
            <w:r w:rsidRPr="00A51A85">
              <w:rPr>
                <w:rFonts w:asciiTheme="minorHAnsi" w:hAnsiTheme="minorHAnsi" w:cs="Arial"/>
                <w:sz w:val="14"/>
                <w:szCs w:val="14"/>
              </w:rPr>
              <w:t xml:space="preserve">Relación de nombre, teléfono de la oficina, celular y/o radio de, por lo menos, 3 personas que puedan estar disponibles las 24 hrs, los 365 días del año para atender cualquier solicitud por parte de la convocante o de las </w:t>
            </w:r>
            <w:r w:rsidR="00AE2760">
              <w:rPr>
                <w:rFonts w:asciiTheme="minorHAnsi" w:hAnsiTheme="minorHAnsi" w:cs="Arial"/>
                <w:sz w:val="14"/>
                <w:szCs w:val="14"/>
              </w:rPr>
              <w:t>unidades aplicativas</w:t>
            </w:r>
            <w:r w:rsidRPr="00A51A85">
              <w:rPr>
                <w:rFonts w:asciiTheme="minorHAnsi" w:hAnsiTheme="minorHAnsi" w:cs="Arial"/>
                <w:sz w:val="14"/>
                <w:szCs w:val="14"/>
              </w:rPr>
              <w:t>, situaciones de emergencia, suministro de insumos, etc.</w:t>
            </w:r>
          </w:p>
        </w:tc>
        <w:tc>
          <w:tcPr>
            <w:tcW w:w="709" w:type="dxa"/>
            <w:vAlign w:val="center"/>
          </w:tcPr>
          <w:p w14:paraId="028A13CB"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625FFE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7AD8153E" w14:textId="77777777" w:rsidR="002E6DD7" w:rsidRPr="00AA0B61" w:rsidRDefault="002E6DD7" w:rsidP="002E6DD7">
            <w:pPr>
              <w:pStyle w:val="Default"/>
              <w:rPr>
                <w:rFonts w:ascii="Calibri" w:hAnsi="Calibri"/>
                <w:sz w:val="16"/>
                <w:szCs w:val="16"/>
              </w:rPr>
            </w:pPr>
          </w:p>
        </w:tc>
      </w:tr>
      <w:tr w:rsidR="002E6DD7" w:rsidRPr="00AA0B61" w14:paraId="53B06360" w14:textId="77777777" w:rsidTr="002E6DD7">
        <w:trPr>
          <w:trHeight w:val="126"/>
          <w:jc w:val="center"/>
        </w:trPr>
        <w:tc>
          <w:tcPr>
            <w:tcW w:w="674" w:type="dxa"/>
            <w:vAlign w:val="center"/>
          </w:tcPr>
          <w:p w14:paraId="652AAE1D" w14:textId="77777777" w:rsidR="002E6DD7" w:rsidRPr="00AA0B61" w:rsidRDefault="002E6DD7" w:rsidP="002E6DD7">
            <w:pPr>
              <w:pStyle w:val="Default"/>
              <w:jc w:val="center"/>
              <w:rPr>
                <w:rFonts w:ascii="Calibri" w:hAnsi="Calibri"/>
                <w:b/>
                <w:bCs/>
                <w:sz w:val="16"/>
                <w:szCs w:val="16"/>
              </w:rPr>
            </w:pPr>
            <w:r>
              <w:rPr>
                <w:rFonts w:ascii="Calibri" w:hAnsi="Calibri"/>
                <w:b/>
                <w:bCs/>
                <w:sz w:val="16"/>
                <w:szCs w:val="16"/>
              </w:rPr>
              <w:t>18</w:t>
            </w:r>
          </w:p>
        </w:tc>
        <w:tc>
          <w:tcPr>
            <w:tcW w:w="7506" w:type="dxa"/>
          </w:tcPr>
          <w:p w14:paraId="3166823A" w14:textId="77777777" w:rsidR="002E6DD7" w:rsidRPr="00A51A85" w:rsidRDefault="002E6DD7" w:rsidP="002E6DD7">
            <w:pPr>
              <w:tabs>
                <w:tab w:val="left" w:pos="993"/>
              </w:tabs>
              <w:ind w:left="13"/>
              <w:jc w:val="both"/>
              <w:rPr>
                <w:sz w:val="14"/>
                <w:szCs w:val="14"/>
              </w:rPr>
            </w:pPr>
            <w:r w:rsidRPr="00A51A85">
              <w:rPr>
                <w:rFonts w:asciiTheme="minorHAnsi" w:hAnsiTheme="minorHAnsi"/>
                <w:bCs/>
                <w:sz w:val="14"/>
                <w:szCs w:val="14"/>
              </w:rPr>
              <w:t>Cd o USB que contenga el total de los documentos incluidos en el sobre técnico en formato pdf, word o excel.</w:t>
            </w:r>
          </w:p>
        </w:tc>
        <w:tc>
          <w:tcPr>
            <w:tcW w:w="709" w:type="dxa"/>
            <w:vAlign w:val="center"/>
          </w:tcPr>
          <w:p w14:paraId="449EAFE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6D0148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47B05B6E" w14:textId="77777777" w:rsidR="002E6DD7" w:rsidRPr="00AA0B61" w:rsidRDefault="002E6DD7" w:rsidP="002E6DD7">
            <w:pPr>
              <w:pStyle w:val="Default"/>
              <w:rPr>
                <w:rFonts w:ascii="Calibri" w:hAnsi="Calibri"/>
                <w:sz w:val="16"/>
                <w:szCs w:val="16"/>
              </w:rPr>
            </w:pPr>
          </w:p>
        </w:tc>
      </w:tr>
      <w:tr w:rsidR="002E6DD7" w:rsidRPr="00AA0B61" w14:paraId="41EA2D55" w14:textId="77777777" w:rsidTr="002E6DD7">
        <w:trPr>
          <w:trHeight w:val="126"/>
          <w:jc w:val="center"/>
        </w:trPr>
        <w:tc>
          <w:tcPr>
            <w:tcW w:w="674" w:type="dxa"/>
            <w:vAlign w:val="center"/>
          </w:tcPr>
          <w:p w14:paraId="30E1409A" w14:textId="77777777" w:rsidR="002E6DD7" w:rsidRPr="00AA0B61" w:rsidRDefault="002E6DD7" w:rsidP="002E6DD7">
            <w:pPr>
              <w:pStyle w:val="Default"/>
              <w:jc w:val="center"/>
              <w:rPr>
                <w:rFonts w:ascii="Calibri" w:hAnsi="Calibri"/>
                <w:b/>
                <w:bCs/>
                <w:sz w:val="16"/>
                <w:szCs w:val="16"/>
              </w:rPr>
            </w:pPr>
            <w:r>
              <w:rPr>
                <w:rFonts w:ascii="Calibri" w:hAnsi="Calibri"/>
                <w:b/>
                <w:bCs/>
                <w:sz w:val="16"/>
                <w:szCs w:val="16"/>
              </w:rPr>
              <w:t>19</w:t>
            </w:r>
          </w:p>
        </w:tc>
        <w:tc>
          <w:tcPr>
            <w:tcW w:w="7506" w:type="dxa"/>
          </w:tcPr>
          <w:p w14:paraId="4C782EE8"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14:paraId="39AC67C1"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15190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126EDB92" w14:textId="77777777" w:rsidR="002E6DD7" w:rsidRPr="00AA0B61" w:rsidRDefault="002E6DD7" w:rsidP="002E6DD7">
            <w:pPr>
              <w:pStyle w:val="Default"/>
              <w:rPr>
                <w:rFonts w:ascii="Calibri" w:hAnsi="Calibri"/>
                <w:sz w:val="16"/>
                <w:szCs w:val="16"/>
              </w:rPr>
            </w:pPr>
          </w:p>
        </w:tc>
      </w:tr>
      <w:tr w:rsidR="002E6DD7" w:rsidRPr="00AA0B61" w14:paraId="66047E42" w14:textId="77777777" w:rsidTr="002E6DD7">
        <w:trPr>
          <w:trHeight w:val="126"/>
          <w:jc w:val="center"/>
        </w:trPr>
        <w:tc>
          <w:tcPr>
            <w:tcW w:w="674" w:type="dxa"/>
            <w:vAlign w:val="center"/>
          </w:tcPr>
          <w:p w14:paraId="4FD9DFAF" w14:textId="77777777" w:rsidR="002E6DD7" w:rsidRPr="00AA0B61" w:rsidRDefault="002E6DD7" w:rsidP="002E6DD7">
            <w:pPr>
              <w:pStyle w:val="Default"/>
              <w:jc w:val="center"/>
              <w:rPr>
                <w:rFonts w:ascii="Calibri" w:hAnsi="Calibri"/>
                <w:b/>
                <w:bCs/>
                <w:sz w:val="16"/>
                <w:szCs w:val="16"/>
              </w:rPr>
            </w:pPr>
            <w:r>
              <w:rPr>
                <w:rFonts w:ascii="Calibri" w:hAnsi="Calibri"/>
                <w:b/>
                <w:bCs/>
                <w:sz w:val="16"/>
                <w:szCs w:val="16"/>
              </w:rPr>
              <w:t>20</w:t>
            </w:r>
          </w:p>
        </w:tc>
        <w:tc>
          <w:tcPr>
            <w:tcW w:w="7506" w:type="dxa"/>
          </w:tcPr>
          <w:p w14:paraId="74671330"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14:paraId="315817B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B939EE1"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942E2D3" w14:textId="77777777" w:rsidR="002E6DD7" w:rsidRPr="00AA0B61" w:rsidRDefault="002E6DD7" w:rsidP="002E6DD7">
            <w:pPr>
              <w:pStyle w:val="Default"/>
              <w:rPr>
                <w:rFonts w:ascii="Calibri" w:hAnsi="Calibri"/>
                <w:sz w:val="16"/>
                <w:szCs w:val="16"/>
              </w:rPr>
            </w:pPr>
          </w:p>
        </w:tc>
      </w:tr>
      <w:tr w:rsidR="002E6DD7" w:rsidRPr="00AA0B61" w14:paraId="0CDF0CDA" w14:textId="77777777" w:rsidTr="002E6DD7">
        <w:trPr>
          <w:trHeight w:val="126"/>
          <w:jc w:val="center"/>
        </w:trPr>
        <w:tc>
          <w:tcPr>
            <w:tcW w:w="674" w:type="dxa"/>
            <w:vAlign w:val="center"/>
          </w:tcPr>
          <w:p w14:paraId="556CA05D" w14:textId="77777777" w:rsidR="002E6DD7" w:rsidRPr="00AA0B61" w:rsidRDefault="002E6DD7" w:rsidP="002E6DD7">
            <w:pPr>
              <w:pStyle w:val="Default"/>
              <w:jc w:val="center"/>
              <w:rPr>
                <w:rFonts w:ascii="Calibri" w:hAnsi="Calibri"/>
                <w:b/>
                <w:bCs/>
                <w:sz w:val="16"/>
                <w:szCs w:val="16"/>
              </w:rPr>
            </w:pPr>
            <w:r>
              <w:rPr>
                <w:rFonts w:ascii="Calibri" w:hAnsi="Calibri"/>
                <w:b/>
                <w:bCs/>
                <w:sz w:val="16"/>
                <w:szCs w:val="16"/>
              </w:rPr>
              <w:t>21</w:t>
            </w:r>
          </w:p>
        </w:tc>
        <w:tc>
          <w:tcPr>
            <w:tcW w:w="7506" w:type="dxa"/>
          </w:tcPr>
          <w:p w14:paraId="4350E953" w14:textId="77777777" w:rsidR="002E6DD7" w:rsidRPr="00A51A85" w:rsidRDefault="002E6DD7" w:rsidP="00D230B9">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w:t>
            </w:r>
            <w:r w:rsidRPr="00A51A85">
              <w:rPr>
                <w:rFonts w:asciiTheme="minorHAnsi" w:hAnsiTheme="minorHAnsi" w:cs="Arial"/>
                <w:sz w:val="14"/>
                <w:szCs w:val="14"/>
              </w:rPr>
              <w:t xml:space="preserve">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14:paraId="1213F151"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21D73F0"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5EF58AEA" w14:textId="77777777" w:rsidR="002E6DD7" w:rsidRPr="00AA0B61" w:rsidRDefault="002E6DD7" w:rsidP="002E6DD7">
            <w:pPr>
              <w:pStyle w:val="Default"/>
              <w:rPr>
                <w:rFonts w:ascii="Calibri" w:hAnsi="Calibri"/>
                <w:sz w:val="16"/>
                <w:szCs w:val="16"/>
              </w:rPr>
            </w:pPr>
          </w:p>
        </w:tc>
      </w:tr>
      <w:tr w:rsidR="002E6DD7" w:rsidRPr="00AA0B61" w14:paraId="40C89970" w14:textId="77777777" w:rsidTr="002E6DD7">
        <w:trPr>
          <w:trHeight w:val="126"/>
          <w:jc w:val="center"/>
        </w:trPr>
        <w:tc>
          <w:tcPr>
            <w:tcW w:w="674" w:type="dxa"/>
            <w:vAlign w:val="center"/>
          </w:tcPr>
          <w:p w14:paraId="63FCB281" w14:textId="77777777" w:rsidR="002E6DD7" w:rsidRDefault="002E6DD7" w:rsidP="002E6DD7">
            <w:pPr>
              <w:pStyle w:val="Default"/>
              <w:jc w:val="center"/>
              <w:rPr>
                <w:rFonts w:ascii="Calibri" w:hAnsi="Calibri"/>
                <w:b/>
                <w:bCs/>
                <w:sz w:val="16"/>
                <w:szCs w:val="16"/>
              </w:rPr>
            </w:pPr>
            <w:r>
              <w:rPr>
                <w:rFonts w:ascii="Calibri" w:hAnsi="Calibri"/>
                <w:b/>
                <w:bCs/>
                <w:sz w:val="16"/>
                <w:szCs w:val="16"/>
              </w:rPr>
              <w:t>22</w:t>
            </w:r>
          </w:p>
        </w:tc>
        <w:tc>
          <w:tcPr>
            <w:tcW w:w="7506" w:type="dxa"/>
          </w:tcPr>
          <w:p w14:paraId="7058D840"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xml:space="preserve">. Escrito en el que manifieste bajo protesta de decir verdad, que es de nacionalidad mexicana y, además manifestará que los </w:t>
            </w:r>
            <w:r>
              <w:rPr>
                <w:rFonts w:asciiTheme="minorHAnsi" w:hAnsiTheme="minorHAnsi"/>
                <w:sz w:val="14"/>
                <w:szCs w:val="14"/>
              </w:rPr>
              <w:t>servicios</w:t>
            </w:r>
            <w:r w:rsidRPr="00A51A85">
              <w:rPr>
                <w:rFonts w:asciiTheme="minorHAnsi" w:hAnsiTheme="minorHAnsi"/>
                <w:sz w:val="14"/>
                <w:szCs w:val="14"/>
              </w:rPr>
              <w:t xml:space="preserve"> que oferta y </w:t>
            </w:r>
            <w:r>
              <w:rPr>
                <w:rFonts w:asciiTheme="minorHAnsi" w:hAnsiTheme="minorHAnsi"/>
                <w:sz w:val="14"/>
                <w:szCs w:val="14"/>
              </w:rPr>
              <w:t>prestará</w:t>
            </w:r>
            <w:r w:rsidRPr="00A51A85">
              <w:rPr>
                <w:rFonts w:asciiTheme="minorHAnsi" w:hAnsiTheme="minorHAnsi"/>
                <w:sz w:val="14"/>
                <w:szCs w:val="14"/>
              </w:rPr>
              <w:t xml:space="preserve"> en caso de resultar adjudicado, serán producidos en México.</w:t>
            </w:r>
          </w:p>
        </w:tc>
        <w:tc>
          <w:tcPr>
            <w:tcW w:w="709" w:type="dxa"/>
            <w:vAlign w:val="center"/>
          </w:tcPr>
          <w:p w14:paraId="1B6D03D7"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391ADC"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69C835E6" w14:textId="77777777" w:rsidR="002E6DD7" w:rsidRPr="00AA0B61" w:rsidRDefault="002E6DD7" w:rsidP="002E6DD7">
            <w:pPr>
              <w:pStyle w:val="Default"/>
              <w:rPr>
                <w:rFonts w:ascii="Calibri" w:hAnsi="Calibri"/>
                <w:sz w:val="16"/>
                <w:szCs w:val="16"/>
              </w:rPr>
            </w:pPr>
          </w:p>
        </w:tc>
      </w:tr>
      <w:tr w:rsidR="002E6DD7" w:rsidRPr="00AA0B61" w14:paraId="0EFFC66A" w14:textId="77777777" w:rsidTr="002E6DD7">
        <w:trPr>
          <w:trHeight w:val="126"/>
          <w:jc w:val="center"/>
        </w:trPr>
        <w:tc>
          <w:tcPr>
            <w:tcW w:w="674" w:type="dxa"/>
            <w:vAlign w:val="center"/>
          </w:tcPr>
          <w:p w14:paraId="6AB33234" w14:textId="77777777" w:rsidR="002E6DD7" w:rsidRDefault="002E6DD7" w:rsidP="002E6DD7">
            <w:pPr>
              <w:pStyle w:val="Default"/>
              <w:jc w:val="center"/>
              <w:rPr>
                <w:rFonts w:ascii="Calibri" w:hAnsi="Calibri"/>
                <w:b/>
                <w:bCs/>
                <w:sz w:val="16"/>
                <w:szCs w:val="16"/>
              </w:rPr>
            </w:pPr>
            <w:r>
              <w:rPr>
                <w:rFonts w:ascii="Calibri" w:hAnsi="Calibri"/>
                <w:b/>
                <w:bCs/>
                <w:sz w:val="16"/>
                <w:szCs w:val="16"/>
              </w:rPr>
              <w:t>23</w:t>
            </w:r>
          </w:p>
        </w:tc>
        <w:tc>
          <w:tcPr>
            <w:tcW w:w="7506" w:type="dxa"/>
          </w:tcPr>
          <w:p w14:paraId="7799F0E5" w14:textId="744610BC"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xml:space="preserve">. Escrito firmado por el representante o apoderado legal en la que </w:t>
            </w:r>
            <w:r w:rsidRPr="007A58FB">
              <w:rPr>
                <w:rFonts w:asciiTheme="minorHAnsi" w:hAnsiTheme="minorHAnsi"/>
                <w:sz w:val="14"/>
                <w:szCs w:val="14"/>
              </w:rPr>
              <w:t>manifiesten que</w:t>
            </w:r>
            <w:r w:rsidR="007A58FB">
              <w:rPr>
                <w:rFonts w:asciiTheme="minorHAnsi" w:hAnsiTheme="minorHAnsi"/>
                <w:sz w:val="14"/>
                <w:szCs w:val="14"/>
              </w:rPr>
              <w:t>,</w:t>
            </w:r>
            <w:r w:rsidRPr="007A58FB">
              <w:rPr>
                <w:rFonts w:asciiTheme="minorHAnsi" w:hAnsiTheme="minorHAnsi"/>
                <w:sz w:val="14"/>
                <w:szCs w:val="14"/>
              </w:rPr>
              <w:t xml:space="preserve"> por</w:t>
            </w:r>
            <w:r w:rsidRPr="00A51A85">
              <w:rPr>
                <w:rFonts w:asciiTheme="minorHAnsi" w:hAnsiTheme="minorHAnsi"/>
                <w:sz w:val="14"/>
                <w:szCs w:val="14"/>
              </w:rPr>
              <w:t xml:space="preserve">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67BB72A1"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D298AF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5DC5F974" w14:textId="77777777" w:rsidR="002E6DD7" w:rsidRPr="00AA0B61" w:rsidRDefault="002E6DD7" w:rsidP="002E6DD7">
            <w:pPr>
              <w:pStyle w:val="Default"/>
              <w:rPr>
                <w:rFonts w:ascii="Calibri" w:hAnsi="Calibri"/>
                <w:sz w:val="16"/>
                <w:szCs w:val="16"/>
              </w:rPr>
            </w:pPr>
          </w:p>
        </w:tc>
      </w:tr>
      <w:tr w:rsidR="002E6DD7" w:rsidRPr="00AA0B61" w14:paraId="5A2CECEE" w14:textId="77777777" w:rsidTr="002E6DD7">
        <w:trPr>
          <w:trHeight w:val="126"/>
          <w:jc w:val="center"/>
        </w:trPr>
        <w:tc>
          <w:tcPr>
            <w:tcW w:w="674" w:type="dxa"/>
            <w:vAlign w:val="center"/>
          </w:tcPr>
          <w:p w14:paraId="056B79DF" w14:textId="77777777" w:rsidR="002E6DD7" w:rsidRDefault="002E6DD7" w:rsidP="002E6DD7">
            <w:pPr>
              <w:pStyle w:val="Default"/>
              <w:jc w:val="center"/>
              <w:rPr>
                <w:rFonts w:ascii="Calibri" w:hAnsi="Calibri"/>
                <w:b/>
                <w:bCs/>
                <w:sz w:val="16"/>
                <w:szCs w:val="16"/>
              </w:rPr>
            </w:pPr>
            <w:r>
              <w:rPr>
                <w:rFonts w:ascii="Calibri" w:hAnsi="Calibri"/>
                <w:b/>
                <w:bCs/>
                <w:sz w:val="16"/>
                <w:szCs w:val="16"/>
              </w:rPr>
              <w:t>24</w:t>
            </w:r>
          </w:p>
        </w:tc>
        <w:tc>
          <w:tcPr>
            <w:tcW w:w="7506" w:type="dxa"/>
          </w:tcPr>
          <w:p w14:paraId="072F1DAE"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14:paraId="3592627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D96426"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6DE3E09E" w14:textId="77777777" w:rsidR="002E6DD7" w:rsidRPr="00AA0B61" w:rsidRDefault="002E6DD7" w:rsidP="002E6DD7">
            <w:pPr>
              <w:pStyle w:val="Default"/>
              <w:rPr>
                <w:rFonts w:ascii="Calibri" w:hAnsi="Calibri"/>
                <w:sz w:val="16"/>
                <w:szCs w:val="16"/>
              </w:rPr>
            </w:pPr>
          </w:p>
        </w:tc>
      </w:tr>
      <w:tr w:rsidR="002E6DD7" w:rsidRPr="00AA0B61" w14:paraId="07577BDA" w14:textId="77777777" w:rsidTr="002E6DD7">
        <w:trPr>
          <w:trHeight w:val="126"/>
          <w:jc w:val="center"/>
        </w:trPr>
        <w:tc>
          <w:tcPr>
            <w:tcW w:w="674" w:type="dxa"/>
            <w:vAlign w:val="center"/>
          </w:tcPr>
          <w:p w14:paraId="088A5715" w14:textId="77777777" w:rsidR="002E6DD7" w:rsidRDefault="002E6DD7" w:rsidP="002E6DD7">
            <w:pPr>
              <w:pStyle w:val="Default"/>
              <w:jc w:val="center"/>
              <w:rPr>
                <w:rFonts w:ascii="Calibri" w:hAnsi="Calibri"/>
                <w:b/>
                <w:bCs/>
                <w:sz w:val="16"/>
                <w:szCs w:val="16"/>
              </w:rPr>
            </w:pPr>
            <w:r>
              <w:rPr>
                <w:rFonts w:ascii="Calibri" w:hAnsi="Calibri"/>
                <w:b/>
                <w:bCs/>
                <w:sz w:val="16"/>
                <w:szCs w:val="16"/>
              </w:rPr>
              <w:lastRenderedPageBreak/>
              <w:t>25</w:t>
            </w:r>
          </w:p>
        </w:tc>
        <w:tc>
          <w:tcPr>
            <w:tcW w:w="7506" w:type="dxa"/>
          </w:tcPr>
          <w:p w14:paraId="3E3B7454"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09EAA119"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32E2C0"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03188BD" w14:textId="77777777" w:rsidR="002E6DD7" w:rsidRPr="00AA0B61" w:rsidRDefault="002E6DD7" w:rsidP="002E6DD7">
            <w:pPr>
              <w:pStyle w:val="Default"/>
              <w:rPr>
                <w:rFonts w:ascii="Calibri" w:hAnsi="Calibri"/>
                <w:sz w:val="16"/>
                <w:szCs w:val="16"/>
              </w:rPr>
            </w:pPr>
          </w:p>
        </w:tc>
      </w:tr>
      <w:tr w:rsidR="002E6DD7" w:rsidRPr="00AA0B61" w14:paraId="2B6E63C8" w14:textId="77777777" w:rsidTr="002E6DD7">
        <w:trPr>
          <w:trHeight w:val="126"/>
          <w:jc w:val="center"/>
        </w:trPr>
        <w:tc>
          <w:tcPr>
            <w:tcW w:w="674" w:type="dxa"/>
            <w:vAlign w:val="center"/>
          </w:tcPr>
          <w:p w14:paraId="42370EB9" w14:textId="77777777" w:rsidR="002E6DD7" w:rsidRDefault="002E6DD7" w:rsidP="002E6DD7">
            <w:pPr>
              <w:pStyle w:val="Default"/>
              <w:jc w:val="center"/>
              <w:rPr>
                <w:rFonts w:ascii="Calibri" w:hAnsi="Calibri"/>
                <w:b/>
                <w:bCs/>
                <w:sz w:val="16"/>
                <w:szCs w:val="16"/>
              </w:rPr>
            </w:pPr>
            <w:r>
              <w:rPr>
                <w:rFonts w:ascii="Calibri" w:hAnsi="Calibri"/>
                <w:b/>
                <w:bCs/>
                <w:sz w:val="16"/>
                <w:szCs w:val="16"/>
              </w:rPr>
              <w:t>26</w:t>
            </w:r>
          </w:p>
        </w:tc>
        <w:tc>
          <w:tcPr>
            <w:tcW w:w="7506" w:type="dxa"/>
          </w:tcPr>
          <w:p w14:paraId="553C9DB9"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17B9A8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DE4CC9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5D8AA87B" w14:textId="77777777" w:rsidR="002E6DD7" w:rsidRPr="00AA0B61" w:rsidRDefault="002E6DD7" w:rsidP="002E6DD7">
            <w:pPr>
              <w:pStyle w:val="Default"/>
              <w:rPr>
                <w:rFonts w:ascii="Calibri" w:hAnsi="Calibri"/>
                <w:sz w:val="16"/>
                <w:szCs w:val="16"/>
              </w:rPr>
            </w:pPr>
          </w:p>
        </w:tc>
      </w:tr>
      <w:tr w:rsidR="002E6DD7" w:rsidRPr="00AA0B61" w14:paraId="3878AD08" w14:textId="77777777" w:rsidTr="002E6DD7">
        <w:trPr>
          <w:trHeight w:val="126"/>
          <w:jc w:val="center"/>
        </w:trPr>
        <w:tc>
          <w:tcPr>
            <w:tcW w:w="674" w:type="dxa"/>
            <w:vAlign w:val="center"/>
          </w:tcPr>
          <w:p w14:paraId="44F6B51D" w14:textId="77777777" w:rsidR="002E6DD7" w:rsidRDefault="002E6DD7" w:rsidP="002E6DD7">
            <w:pPr>
              <w:pStyle w:val="Default"/>
              <w:jc w:val="center"/>
              <w:rPr>
                <w:rFonts w:ascii="Calibri" w:hAnsi="Calibri"/>
                <w:b/>
                <w:bCs/>
                <w:sz w:val="16"/>
                <w:szCs w:val="16"/>
              </w:rPr>
            </w:pPr>
            <w:r>
              <w:rPr>
                <w:rFonts w:ascii="Calibri" w:hAnsi="Calibri"/>
                <w:b/>
                <w:bCs/>
                <w:sz w:val="16"/>
                <w:szCs w:val="16"/>
              </w:rPr>
              <w:t>27</w:t>
            </w:r>
          </w:p>
        </w:tc>
        <w:tc>
          <w:tcPr>
            <w:tcW w:w="7506" w:type="dxa"/>
          </w:tcPr>
          <w:p w14:paraId="478F01FC" w14:textId="77777777" w:rsidR="002E6DD7" w:rsidRPr="00A51A85" w:rsidRDefault="002E6DD7" w:rsidP="00842486">
            <w:pPr>
              <w:tabs>
                <w:tab w:val="left" w:pos="1134"/>
              </w:tabs>
              <w:ind w:left="13"/>
              <w:jc w:val="both"/>
              <w:rPr>
                <w:color w:val="000000"/>
                <w:sz w:val="14"/>
                <w:szCs w:val="14"/>
              </w:rPr>
            </w:pPr>
            <w:r w:rsidRPr="00A51A85">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Comprobante del último pago de: Impuesto sobre Nóminas, Refrendo y/o Tenencia de los vehículos de su propiedad e Impuesto predial del domicilio fiscal del licitan</w:t>
            </w:r>
            <w:r w:rsidR="009534F3">
              <w:rPr>
                <w:rFonts w:asciiTheme="minorHAnsi" w:hAnsiTheme="minorHAnsi" w:cs="Arial"/>
                <w:sz w:val="14"/>
                <w:szCs w:val="14"/>
              </w:rPr>
              <w:t>te, en caso de ser propietario.</w:t>
            </w:r>
          </w:p>
        </w:tc>
        <w:tc>
          <w:tcPr>
            <w:tcW w:w="709" w:type="dxa"/>
            <w:vAlign w:val="center"/>
          </w:tcPr>
          <w:p w14:paraId="544C0254"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3022BE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55C1405" w14:textId="77777777" w:rsidR="002E6DD7" w:rsidRPr="00AA0B61" w:rsidRDefault="002E6DD7" w:rsidP="002E6DD7">
            <w:pPr>
              <w:pStyle w:val="Default"/>
              <w:rPr>
                <w:rFonts w:ascii="Calibri" w:hAnsi="Calibri"/>
                <w:sz w:val="16"/>
                <w:szCs w:val="16"/>
              </w:rPr>
            </w:pPr>
          </w:p>
        </w:tc>
      </w:tr>
      <w:tr w:rsidR="002E6DD7" w:rsidRPr="00AA0B61" w14:paraId="6B7F2C8F" w14:textId="77777777" w:rsidTr="002E6DD7">
        <w:trPr>
          <w:trHeight w:val="126"/>
          <w:jc w:val="center"/>
        </w:trPr>
        <w:tc>
          <w:tcPr>
            <w:tcW w:w="674" w:type="dxa"/>
            <w:vAlign w:val="center"/>
          </w:tcPr>
          <w:p w14:paraId="0892D2A2" w14:textId="77777777" w:rsidR="002E6DD7" w:rsidRDefault="002E6DD7" w:rsidP="002E6DD7">
            <w:pPr>
              <w:pStyle w:val="Default"/>
              <w:jc w:val="center"/>
              <w:rPr>
                <w:rFonts w:ascii="Calibri" w:hAnsi="Calibri"/>
                <w:b/>
                <w:bCs/>
                <w:sz w:val="16"/>
                <w:szCs w:val="16"/>
              </w:rPr>
            </w:pPr>
            <w:r>
              <w:rPr>
                <w:rFonts w:ascii="Calibri" w:hAnsi="Calibri"/>
                <w:b/>
                <w:bCs/>
                <w:sz w:val="16"/>
                <w:szCs w:val="16"/>
              </w:rPr>
              <w:t>28</w:t>
            </w:r>
          </w:p>
        </w:tc>
        <w:tc>
          <w:tcPr>
            <w:tcW w:w="7506" w:type="dxa"/>
          </w:tcPr>
          <w:p w14:paraId="03A74707"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14:paraId="435C978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22E1AE4"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4DCA788A" w14:textId="77777777" w:rsidR="002E6DD7" w:rsidRPr="00AA0B61" w:rsidRDefault="002E6DD7" w:rsidP="002E6DD7">
            <w:pPr>
              <w:pStyle w:val="Default"/>
              <w:rPr>
                <w:rFonts w:ascii="Calibri" w:hAnsi="Calibri"/>
                <w:sz w:val="16"/>
                <w:szCs w:val="16"/>
              </w:rPr>
            </w:pPr>
          </w:p>
        </w:tc>
      </w:tr>
      <w:tr w:rsidR="002E6DD7" w:rsidRPr="00AA0B61" w14:paraId="5077201E" w14:textId="77777777" w:rsidTr="002E6DD7">
        <w:trPr>
          <w:trHeight w:val="126"/>
          <w:jc w:val="center"/>
        </w:trPr>
        <w:tc>
          <w:tcPr>
            <w:tcW w:w="674" w:type="dxa"/>
            <w:vAlign w:val="center"/>
          </w:tcPr>
          <w:p w14:paraId="08DD4F68" w14:textId="77777777" w:rsidR="002E6DD7" w:rsidRDefault="002E6DD7" w:rsidP="002E6DD7">
            <w:pPr>
              <w:pStyle w:val="Default"/>
              <w:jc w:val="center"/>
              <w:rPr>
                <w:rFonts w:ascii="Calibri" w:hAnsi="Calibri"/>
                <w:b/>
                <w:bCs/>
                <w:sz w:val="16"/>
                <w:szCs w:val="16"/>
              </w:rPr>
            </w:pPr>
            <w:r>
              <w:rPr>
                <w:rFonts w:ascii="Calibri" w:hAnsi="Calibri"/>
                <w:b/>
                <w:bCs/>
                <w:sz w:val="16"/>
                <w:szCs w:val="16"/>
              </w:rPr>
              <w:t>29</w:t>
            </w:r>
          </w:p>
        </w:tc>
        <w:tc>
          <w:tcPr>
            <w:tcW w:w="7506" w:type="dxa"/>
          </w:tcPr>
          <w:p w14:paraId="2D3BFA29"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70F8C544"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2B4C1C2"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3B79F34A" w14:textId="77777777" w:rsidR="002E6DD7" w:rsidRPr="00AA0B61" w:rsidRDefault="002E6DD7" w:rsidP="002E6DD7">
            <w:pPr>
              <w:pStyle w:val="Default"/>
              <w:rPr>
                <w:rFonts w:ascii="Calibri" w:hAnsi="Calibri"/>
                <w:sz w:val="16"/>
                <w:szCs w:val="16"/>
              </w:rPr>
            </w:pPr>
          </w:p>
        </w:tc>
      </w:tr>
      <w:tr w:rsidR="002E6DD7" w:rsidRPr="00AA0B61" w14:paraId="515258A8" w14:textId="77777777" w:rsidTr="002E6DD7">
        <w:trPr>
          <w:trHeight w:val="126"/>
          <w:jc w:val="center"/>
        </w:trPr>
        <w:tc>
          <w:tcPr>
            <w:tcW w:w="674" w:type="dxa"/>
            <w:vAlign w:val="center"/>
          </w:tcPr>
          <w:p w14:paraId="05180E9F" w14:textId="77777777" w:rsidR="002E6DD7" w:rsidRDefault="002E6DD7" w:rsidP="002E6DD7">
            <w:pPr>
              <w:pStyle w:val="Default"/>
              <w:jc w:val="center"/>
              <w:rPr>
                <w:rFonts w:ascii="Calibri" w:hAnsi="Calibri"/>
                <w:b/>
                <w:bCs/>
                <w:sz w:val="16"/>
                <w:szCs w:val="16"/>
              </w:rPr>
            </w:pPr>
            <w:r>
              <w:rPr>
                <w:rFonts w:ascii="Calibri" w:hAnsi="Calibri"/>
                <w:b/>
                <w:bCs/>
                <w:sz w:val="16"/>
                <w:szCs w:val="16"/>
              </w:rPr>
              <w:t>30</w:t>
            </w:r>
          </w:p>
        </w:tc>
        <w:tc>
          <w:tcPr>
            <w:tcW w:w="7506" w:type="dxa"/>
          </w:tcPr>
          <w:p w14:paraId="06F59693" w14:textId="77777777" w:rsidR="002E6DD7" w:rsidRPr="007A58FB" w:rsidRDefault="002E6DD7" w:rsidP="007A58FB">
            <w:pPr>
              <w:ind w:left="13"/>
              <w:jc w:val="both"/>
              <w:rPr>
                <w:sz w:val="14"/>
                <w:szCs w:val="14"/>
              </w:rPr>
            </w:pPr>
            <w:r w:rsidRPr="007A58FB">
              <w:rPr>
                <w:rFonts w:asciiTheme="minorHAnsi" w:hAnsiTheme="minorHAnsi" w:cs="Arial"/>
                <w:sz w:val="14"/>
                <w:szCs w:val="14"/>
              </w:rPr>
              <w:t>Para el caso del</w:t>
            </w:r>
            <w:r w:rsidRPr="007A58FB">
              <w:rPr>
                <w:rFonts w:asciiTheme="minorHAnsi" w:hAnsiTheme="minorHAnsi" w:cs="Arial"/>
                <w:sz w:val="14"/>
                <w:szCs w:val="14"/>
                <w:lang w:val="es-MX"/>
              </w:rPr>
              <w:t xml:space="preserve">(los) </w:t>
            </w:r>
            <w:r w:rsidRPr="007A58FB">
              <w:rPr>
                <w:rFonts w:asciiTheme="minorHAnsi" w:hAnsiTheme="minorHAnsi" w:cs="Arial"/>
                <w:bCs/>
                <w:sz w:val="14"/>
                <w:szCs w:val="14"/>
                <w:lang w:val="es-MX"/>
              </w:rPr>
              <w:t>PARTICIPANTE(s)</w:t>
            </w:r>
            <w:r w:rsidRPr="007A58FB">
              <w:rPr>
                <w:rFonts w:asciiTheme="minorHAnsi" w:hAnsiTheme="minorHAnsi" w:cs="Arial"/>
                <w:sz w:val="14"/>
                <w:szCs w:val="14"/>
                <w:lang w:val="es-MX"/>
              </w:rPr>
              <w:t xml:space="preserve"> que opte(n) por la presentación conjunta de propuestas, de conformidad con los </w:t>
            </w:r>
            <w:r w:rsidRPr="007A58FB">
              <w:rPr>
                <w:rFonts w:asciiTheme="minorHAnsi" w:hAnsiTheme="minorHAnsi" w:cs="Arial"/>
                <w:i/>
                <w:sz w:val="14"/>
                <w:szCs w:val="14"/>
                <w:lang w:val="es-MX"/>
              </w:rPr>
              <w:t>Artículos 36</w:t>
            </w:r>
            <w:r w:rsidRPr="007A58FB">
              <w:rPr>
                <w:rFonts w:asciiTheme="minorHAnsi" w:hAnsiTheme="minorHAnsi" w:cs="Arial"/>
                <w:sz w:val="14"/>
                <w:szCs w:val="14"/>
                <w:lang w:val="es-MX"/>
              </w:rPr>
              <w:t xml:space="preserve"> de la Ley de Adquisiciones, Arrendamientos y Contratación de Servicios</w:t>
            </w:r>
            <w:r w:rsidRPr="007A58FB">
              <w:rPr>
                <w:rFonts w:asciiTheme="minorHAnsi" w:hAnsiTheme="minorHAnsi" w:cs="Arial"/>
                <w:bCs/>
                <w:sz w:val="14"/>
                <w:szCs w:val="14"/>
                <w:lang w:val="es-MX"/>
              </w:rPr>
              <w:t xml:space="preserve"> del Estado de Nuevo León </w:t>
            </w:r>
            <w:r w:rsidRPr="007A58FB">
              <w:rPr>
                <w:rFonts w:asciiTheme="minorHAnsi" w:hAnsiTheme="minorHAnsi" w:cs="Arial"/>
                <w:sz w:val="14"/>
                <w:szCs w:val="14"/>
                <w:lang w:val="es-MX"/>
              </w:rPr>
              <w:t xml:space="preserve">y </w:t>
            </w:r>
            <w:r w:rsidRPr="007A58FB">
              <w:rPr>
                <w:rFonts w:asciiTheme="minorHAnsi" w:hAnsiTheme="minorHAnsi" w:cs="Arial"/>
                <w:i/>
                <w:sz w:val="14"/>
                <w:szCs w:val="14"/>
                <w:lang w:val="es-MX"/>
              </w:rPr>
              <w:t>76</w:t>
            </w:r>
            <w:r w:rsidRPr="007A58FB">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A58FB">
              <w:rPr>
                <w:rFonts w:asciiTheme="minorHAnsi" w:hAnsiTheme="minorHAnsi"/>
                <w:sz w:val="14"/>
                <w:szCs w:val="14"/>
                <w:lang w:val="es-MX"/>
              </w:rPr>
              <w:t>Las personas que integran</w:t>
            </w:r>
            <w:r w:rsidRPr="007A58FB">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A58FB">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A58FB">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A58FB">
              <w:rPr>
                <w:rFonts w:asciiTheme="minorHAnsi" w:hAnsiTheme="minorHAnsi" w:cstheme="minorHAnsi"/>
                <w:sz w:val="14"/>
                <w:szCs w:val="14"/>
              </w:rPr>
              <w:t>En caso de que no participen en propuestas conjuntas deberá manifestarlo por escrito bajo protesta de decir verdad. (La falta de presentación de este documento, no será motivo de descalificación)</w:t>
            </w:r>
          </w:p>
        </w:tc>
        <w:tc>
          <w:tcPr>
            <w:tcW w:w="709" w:type="dxa"/>
            <w:vAlign w:val="center"/>
          </w:tcPr>
          <w:p w14:paraId="169E2A5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CCB3A80"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2B9013BF" w14:textId="77777777" w:rsidR="002E6DD7" w:rsidRPr="00AA0B61" w:rsidRDefault="002E6DD7" w:rsidP="002E6DD7">
            <w:pPr>
              <w:pStyle w:val="Default"/>
              <w:rPr>
                <w:rFonts w:ascii="Calibri" w:hAnsi="Calibri"/>
                <w:sz w:val="16"/>
                <w:szCs w:val="16"/>
              </w:rPr>
            </w:pPr>
          </w:p>
        </w:tc>
      </w:tr>
    </w:tbl>
    <w:p w14:paraId="5F200FCD" w14:textId="77777777" w:rsidR="002E6DD7" w:rsidRPr="00AA0B61" w:rsidRDefault="002E6DD7" w:rsidP="002E6DD7">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E6DD7" w:rsidRPr="00DB0F7C" w14:paraId="369F6320" w14:textId="77777777" w:rsidTr="002E6DD7">
        <w:trPr>
          <w:trHeight w:val="474"/>
          <w:jc w:val="center"/>
        </w:trPr>
        <w:tc>
          <w:tcPr>
            <w:tcW w:w="4890" w:type="dxa"/>
          </w:tcPr>
          <w:p w14:paraId="6C0B2574" w14:textId="4E7611C3" w:rsidR="002E6DD7" w:rsidRDefault="002E6DD7" w:rsidP="002E6DD7">
            <w:pPr>
              <w:pStyle w:val="Default"/>
              <w:jc w:val="center"/>
              <w:rPr>
                <w:rFonts w:ascii="Calibri" w:hAnsi="Calibri"/>
                <w:b/>
                <w:bCs/>
                <w:sz w:val="16"/>
                <w:szCs w:val="14"/>
              </w:rPr>
            </w:pPr>
            <w:r w:rsidRPr="00AA0B61">
              <w:rPr>
                <w:rFonts w:ascii="Calibri" w:hAnsi="Calibri"/>
                <w:b/>
                <w:bCs/>
                <w:sz w:val="16"/>
                <w:szCs w:val="14"/>
              </w:rPr>
              <w:t>ENTREGA:</w:t>
            </w:r>
          </w:p>
          <w:p w14:paraId="2294321E" w14:textId="77777777" w:rsidR="007A58FB" w:rsidRPr="00AA0B61" w:rsidRDefault="007A58FB" w:rsidP="002E6DD7">
            <w:pPr>
              <w:pStyle w:val="Default"/>
              <w:jc w:val="center"/>
              <w:rPr>
                <w:rFonts w:ascii="Calibri" w:hAnsi="Calibri"/>
                <w:b/>
                <w:bCs/>
                <w:sz w:val="16"/>
                <w:szCs w:val="14"/>
              </w:rPr>
            </w:pPr>
          </w:p>
          <w:p w14:paraId="02A8C842" w14:textId="4F997DA5"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20173BDC" w14:textId="77777777" w:rsidR="002E6DD7" w:rsidRPr="00AA0B61" w:rsidRDefault="002E6DD7" w:rsidP="002E6DD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6601D06" w14:textId="44867C76" w:rsidR="002E6DD7" w:rsidRDefault="002E6DD7" w:rsidP="002E6DD7">
            <w:pPr>
              <w:pStyle w:val="Default"/>
              <w:jc w:val="center"/>
              <w:rPr>
                <w:rFonts w:ascii="Calibri" w:hAnsi="Calibri"/>
                <w:b/>
                <w:bCs/>
                <w:sz w:val="16"/>
                <w:szCs w:val="14"/>
              </w:rPr>
            </w:pPr>
            <w:r w:rsidRPr="00AA0B61">
              <w:rPr>
                <w:rFonts w:ascii="Calibri" w:hAnsi="Calibri"/>
                <w:b/>
                <w:bCs/>
                <w:sz w:val="16"/>
                <w:szCs w:val="14"/>
              </w:rPr>
              <w:t>RECIBE:</w:t>
            </w:r>
          </w:p>
          <w:p w14:paraId="7661960D" w14:textId="77777777" w:rsidR="007A58FB" w:rsidRPr="00AA0B61" w:rsidRDefault="007A58FB" w:rsidP="002E6DD7">
            <w:pPr>
              <w:pStyle w:val="Default"/>
              <w:jc w:val="center"/>
              <w:rPr>
                <w:rFonts w:ascii="Calibri" w:hAnsi="Calibri"/>
                <w:sz w:val="16"/>
                <w:szCs w:val="14"/>
              </w:rPr>
            </w:pPr>
          </w:p>
          <w:p w14:paraId="20463F35" w14:textId="7C2F7AC9"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41F3876E" w14:textId="77777777"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NOMBRE, CARGO Y FIRMA</w:t>
            </w:r>
          </w:p>
        </w:tc>
      </w:tr>
    </w:tbl>
    <w:p w14:paraId="1BAA8623" w14:textId="77777777" w:rsidR="002E6DD7" w:rsidRDefault="002E6DD7" w:rsidP="002E6DD7">
      <w:pPr>
        <w:pStyle w:val="Default"/>
        <w:jc w:val="both"/>
        <w:rPr>
          <w:rFonts w:ascii="Calibri" w:hAnsi="Calibri"/>
          <w:sz w:val="16"/>
          <w:szCs w:val="16"/>
        </w:rPr>
      </w:pPr>
    </w:p>
    <w:p w14:paraId="77E8B970"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61EFDE4"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DFEE593" w14:textId="18C6731A" w:rsidR="002E6DD7" w:rsidRDefault="002E6DD7" w:rsidP="002E6DD7">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r w:rsidRPr="007A58FB">
        <w:rPr>
          <w:rFonts w:ascii="Calibri" w:hAnsi="Calibri"/>
          <w:sz w:val="16"/>
          <w:szCs w:val="16"/>
        </w:rPr>
        <w:t>embargo</w:t>
      </w:r>
      <w:r w:rsidR="007A58FB" w:rsidRPr="007A58FB">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6BA18C3" w14:textId="77777777" w:rsidR="002E6DD7" w:rsidRDefault="002E6DD7" w:rsidP="002E6DD7">
      <w:pPr>
        <w:tabs>
          <w:tab w:val="left" w:pos="4253"/>
          <w:tab w:val="left" w:pos="8080"/>
        </w:tabs>
        <w:ind w:right="1"/>
        <w:jc w:val="both"/>
        <w:rPr>
          <w:rFonts w:ascii="Calibri" w:hAnsi="Calibri"/>
          <w:sz w:val="18"/>
          <w:szCs w:val="18"/>
        </w:rPr>
      </w:pPr>
    </w:p>
    <w:p w14:paraId="7C54BAF1" w14:textId="77777777" w:rsidR="002E6DD7" w:rsidRDefault="002E6DD7" w:rsidP="002E6DD7">
      <w:pPr>
        <w:tabs>
          <w:tab w:val="left" w:pos="4253"/>
          <w:tab w:val="left" w:pos="8080"/>
        </w:tabs>
        <w:ind w:right="1"/>
        <w:jc w:val="both"/>
        <w:rPr>
          <w:rFonts w:ascii="Calibri" w:hAnsi="Calibri"/>
          <w:sz w:val="18"/>
          <w:szCs w:val="18"/>
        </w:rPr>
      </w:pPr>
    </w:p>
    <w:p w14:paraId="5994A20A" w14:textId="77777777" w:rsidR="002E6DD7" w:rsidRDefault="002E6DD7" w:rsidP="002E6DD7">
      <w:pPr>
        <w:tabs>
          <w:tab w:val="left" w:pos="4253"/>
          <w:tab w:val="left" w:pos="8080"/>
        </w:tabs>
        <w:ind w:right="1"/>
        <w:jc w:val="both"/>
        <w:rPr>
          <w:rFonts w:ascii="Calibri" w:hAnsi="Calibri"/>
          <w:sz w:val="18"/>
          <w:szCs w:val="18"/>
        </w:rPr>
      </w:pPr>
    </w:p>
    <w:p w14:paraId="36194874" w14:textId="77777777" w:rsidR="002E6DD7" w:rsidRDefault="002E6DD7" w:rsidP="002E6DD7">
      <w:pPr>
        <w:tabs>
          <w:tab w:val="left" w:pos="4253"/>
          <w:tab w:val="left" w:pos="8080"/>
        </w:tabs>
        <w:ind w:right="1"/>
        <w:jc w:val="both"/>
        <w:rPr>
          <w:rFonts w:ascii="Calibri" w:hAnsi="Calibri"/>
          <w:sz w:val="18"/>
          <w:szCs w:val="18"/>
        </w:rPr>
      </w:pPr>
    </w:p>
    <w:p w14:paraId="02FD566C" w14:textId="77777777" w:rsidR="002E6DD7" w:rsidRDefault="002E6DD7" w:rsidP="002E6DD7">
      <w:pPr>
        <w:tabs>
          <w:tab w:val="left" w:pos="4253"/>
          <w:tab w:val="left" w:pos="8080"/>
        </w:tabs>
        <w:ind w:right="1"/>
        <w:jc w:val="both"/>
        <w:rPr>
          <w:rFonts w:ascii="Calibri" w:hAnsi="Calibri"/>
          <w:sz w:val="18"/>
          <w:szCs w:val="18"/>
        </w:rPr>
      </w:pPr>
    </w:p>
    <w:p w14:paraId="4BE91D43" w14:textId="77777777" w:rsidR="002E6DD7" w:rsidRDefault="002E6DD7" w:rsidP="002E6DD7">
      <w:pPr>
        <w:tabs>
          <w:tab w:val="left" w:pos="4253"/>
          <w:tab w:val="left" w:pos="8080"/>
        </w:tabs>
        <w:ind w:right="1"/>
        <w:jc w:val="both"/>
        <w:rPr>
          <w:rFonts w:ascii="Calibri" w:hAnsi="Calibri"/>
          <w:sz w:val="18"/>
          <w:szCs w:val="18"/>
        </w:rPr>
      </w:pPr>
    </w:p>
    <w:p w14:paraId="49147DBD" w14:textId="77777777" w:rsidR="002E6DD7" w:rsidRDefault="002E6DD7" w:rsidP="002E6DD7">
      <w:pPr>
        <w:tabs>
          <w:tab w:val="left" w:pos="4253"/>
          <w:tab w:val="left" w:pos="8080"/>
        </w:tabs>
        <w:ind w:right="1"/>
        <w:jc w:val="both"/>
        <w:rPr>
          <w:rFonts w:ascii="Calibri" w:hAnsi="Calibri"/>
          <w:sz w:val="18"/>
          <w:szCs w:val="18"/>
        </w:rPr>
      </w:pPr>
    </w:p>
    <w:p w14:paraId="3228A9CE" w14:textId="77777777" w:rsidR="002E6DD7" w:rsidRDefault="002E6DD7" w:rsidP="002E6DD7">
      <w:pPr>
        <w:tabs>
          <w:tab w:val="left" w:pos="4253"/>
          <w:tab w:val="left" w:pos="8080"/>
        </w:tabs>
        <w:ind w:right="1"/>
        <w:jc w:val="both"/>
        <w:rPr>
          <w:rFonts w:ascii="Calibri" w:hAnsi="Calibri"/>
          <w:sz w:val="18"/>
          <w:szCs w:val="18"/>
        </w:rPr>
      </w:pPr>
    </w:p>
    <w:p w14:paraId="5D071E20" w14:textId="77777777" w:rsidR="002E6DD7" w:rsidRDefault="002E6DD7" w:rsidP="002E6DD7">
      <w:pPr>
        <w:tabs>
          <w:tab w:val="left" w:pos="4253"/>
          <w:tab w:val="left" w:pos="8080"/>
        </w:tabs>
        <w:ind w:right="1"/>
        <w:jc w:val="both"/>
        <w:rPr>
          <w:rFonts w:ascii="Calibri" w:hAnsi="Calibri"/>
          <w:sz w:val="18"/>
          <w:szCs w:val="18"/>
        </w:rPr>
      </w:pPr>
    </w:p>
    <w:p w14:paraId="751B86BE" w14:textId="77777777" w:rsidR="00747837" w:rsidRDefault="00747837" w:rsidP="002E6DD7">
      <w:pPr>
        <w:tabs>
          <w:tab w:val="left" w:pos="4253"/>
          <w:tab w:val="left" w:pos="8080"/>
        </w:tabs>
        <w:ind w:right="1"/>
        <w:jc w:val="both"/>
        <w:rPr>
          <w:rFonts w:ascii="Calibri" w:hAnsi="Calibri"/>
          <w:sz w:val="18"/>
          <w:szCs w:val="18"/>
        </w:rPr>
      </w:pPr>
    </w:p>
    <w:p w14:paraId="0F470BEC" w14:textId="77777777" w:rsidR="002E6DD7" w:rsidRDefault="002E6DD7" w:rsidP="002E6DD7">
      <w:pPr>
        <w:tabs>
          <w:tab w:val="left" w:pos="4253"/>
          <w:tab w:val="left" w:pos="8080"/>
        </w:tabs>
        <w:ind w:right="1"/>
        <w:jc w:val="both"/>
        <w:rPr>
          <w:rFonts w:ascii="Calibri" w:hAnsi="Calibri"/>
          <w:sz w:val="18"/>
          <w:szCs w:val="18"/>
        </w:rPr>
      </w:pPr>
    </w:p>
    <w:p w14:paraId="33A11529" w14:textId="77777777" w:rsidR="002E6DD7" w:rsidRPr="00C765F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45B587C2"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6025EA5A" w14:textId="77777777" w:rsidR="002E6DD7" w:rsidRPr="00C765F1" w:rsidRDefault="002E6DD7" w:rsidP="002E6DD7">
      <w:pPr>
        <w:pStyle w:val="Default"/>
        <w:rPr>
          <w:rFonts w:asciiTheme="minorHAnsi" w:hAnsiTheme="minorHAnsi"/>
          <w:sz w:val="20"/>
          <w:szCs w:val="20"/>
        </w:rPr>
      </w:pPr>
    </w:p>
    <w:p w14:paraId="299C6679" w14:textId="77777777" w:rsidR="002E6DD7" w:rsidRPr="00C765F1" w:rsidRDefault="002E6DD7" w:rsidP="002E6DD7">
      <w:pPr>
        <w:pStyle w:val="Default"/>
        <w:rPr>
          <w:rFonts w:asciiTheme="minorHAnsi" w:hAnsiTheme="minorHAnsi"/>
          <w:sz w:val="20"/>
          <w:szCs w:val="20"/>
        </w:rPr>
      </w:pPr>
    </w:p>
    <w:p w14:paraId="7013F962" w14:textId="77777777" w:rsidR="002E6DD7" w:rsidRPr="00C765F1" w:rsidRDefault="002E6DD7" w:rsidP="002E6DD7">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953251A" w14:textId="77777777" w:rsidR="002E6DD7" w:rsidRPr="009A4F2F" w:rsidRDefault="002E6DD7" w:rsidP="002E6DD7">
      <w:pPr>
        <w:pStyle w:val="Default"/>
        <w:jc w:val="right"/>
        <w:rPr>
          <w:rFonts w:asciiTheme="minorHAnsi" w:hAnsiTheme="minorHAnsi"/>
          <w:color w:val="auto"/>
          <w:sz w:val="18"/>
          <w:szCs w:val="16"/>
        </w:rPr>
      </w:pPr>
      <w:bookmarkStart w:id="0" w:name="_GoBack"/>
      <w:bookmarkEnd w:id="0"/>
      <w:r w:rsidRPr="00C765F1">
        <w:rPr>
          <w:rFonts w:asciiTheme="minorHAnsi" w:hAnsiTheme="minorHAnsi"/>
          <w:sz w:val="18"/>
          <w:szCs w:val="16"/>
        </w:rPr>
        <w:t xml:space="preserve">Licitación Pública </w:t>
      </w:r>
      <w:r>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xml:space="preserve">. </w:t>
      </w:r>
      <w:r w:rsidR="009553FC">
        <w:rPr>
          <w:rFonts w:asciiTheme="minorHAnsi" w:hAnsiTheme="minorHAnsi"/>
          <w:color w:val="auto"/>
          <w:sz w:val="18"/>
          <w:szCs w:val="16"/>
        </w:rPr>
        <w:t>LP-919044992-N58-2020</w:t>
      </w:r>
    </w:p>
    <w:p w14:paraId="15C34411" w14:textId="77777777" w:rsidR="002E6DD7" w:rsidRPr="009A4F2F" w:rsidRDefault="002E6DD7" w:rsidP="002E6DD7">
      <w:pPr>
        <w:pStyle w:val="Default"/>
        <w:jc w:val="right"/>
        <w:rPr>
          <w:rFonts w:asciiTheme="minorHAnsi" w:hAnsiTheme="minorHAnsi"/>
          <w:color w:val="auto"/>
          <w:sz w:val="18"/>
          <w:szCs w:val="16"/>
        </w:rPr>
      </w:pPr>
    </w:p>
    <w:p w14:paraId="7F17100C" w14:textId="77777777" w:rsidR="002E6DD7" w:rsidRPr="009A4F2F" w:rsidRDefault="002E6DD7" w:rsidP="002E6DD7">
      <w:pPr>
        <w:pStyle w:val="Default"/>
        <w:jc w:val="right"/>
        <w:rPr>
          <w:rFonts w:asciiTheme="minorHAnsi" w:hAnsiTheme="minorHAnsi"/>
          <w:color w:val="auto"/>
          <w:sz w:val="18"/>
          <w:szCs w:val="16"/>
        </w:rPr>
      </w:pPr>
    </w:p>
    <w:p w14:paraId="32CF8E54" w14:textId="4502C410" w:rsidR="002E6DD7" w:rsidRPr="00C765F1" w:rsidRDefault="00363EA3" w:rsidP="002E6DD7">
      <w:pPr>
        <w:pStyle w:val="Default"/>
        <w:jc w:val="both"/>
        <w:rPr>
          <w:rFonts w:asciiTheme="minorHAnsi" w:hAnsiTheme="minorHAnsi"/>
          <w:sz w:val="18"/>
          <w:szCs w:val="16"/>
        </w:rPr>
      </w:pPr>
      <w:r>
        <w:rPr>
          <w:rFonts w:asciiTheme="minorHAnsi" w:hAnsiTheme="minorHAnsi"/>
          <w:color w:val="auto"/>
          <w:sz w:val="18"/>
          <w:szCs w:val="16"/>
        </w:rPr>
        <w:t>Con fundamento en el Artículo 34</w:t>
      </w:r>
      <w:r w:rsidR="002E6DD7" w:rsidRPr="009A4F2F">
        <w:rPr>
          <w:rFonts w:asciiTheme="minorHAnsi" w:hAnsiTheme="minorHAnsi"/>
          <w:color w:val="auto"/>
          <w:sz w:val="18"/>
          <w:szCs w:val="16"/>
        </w:rPr>
        <w:t>, Segundo Párrafo, de la Ley de Adquisiciones, Arrendamientos y</w:t>
      </w:r>
      <w:r w:rsidR="00C74EAE">
        <w:rPr>
          <w:rFonts w:asciiTheme="minorHAnsi" w:hAnsiTheme="minorHAnsi"/>
          <w:color w:val="auto"/>
          <w:sz w:val="18"/>
          <w:szCs w:val="16"/>
        </w:rPr>
        <w:t xml:space="preserve"> Contratación de</w:t>
      </w:r>
      <w:r w:rsidR="002E6DD7" w:rsidRPr="009A4F2F">
        <w:rPr>
          <w:rFonts w:asciiTheme="minorHAnsi" w:hAnsiTheme="minorHAnsi"/>
          <w:color w:val="auto"/>
          <w:sz w:val="18"/>
          <w:szCs w:val="16"/>
        </w:rPr>
        <w:t xml:space="preserve"> Servicios del</w:t>
      </w:r>
      <w:r w:rsidR="00C74EAE">
        <w:rPr>
          <w:rFonts w:asciiTheme="minorHAnsi" w:hAnsiTheme="minorHAnsi"/>
          <w:color w:val="auto"/>
          <w:sz w:val="18"/>
          <w:szCs w:val="16"/>
        </w:rPr>
        <w:t xml:space="preserve"> Estado de Nuevo León, manifiesto que </w:t>
      </w:r>
      <w:r w:rsidR="002E6DD7" w:rsidRPr="009A4F2F">
        <w:rPr>
          <w:rFonts w:asciiTheme="minorHAnsi" w:hAnsiTheme="minorHAnsi"/>
          <w:color w:val="auto"/>
          <w:sz w:val="18"/>
          <w:szCs w:val="16"/>
        </w:rPr>
        <w:t xml:space="preserve">es de mi interés participar en la Licitación Pública </w:t>
      </w:r>
      <w:r w:rsidR="002E6DD7">
        <w:rPr>
          <w:rFonts w:asciiTheme="minorHAnsi" w:hAnsiTheme="minorHAnsi"/>
          <w:color w:val="auto"/>
          <w:sz w:val="18"/>
          <w:szCs w:val="16"/>
        </w:rPr>
        <w:t xml:space="preserve">Nacional Presencial </w:t>
      </w:r>
      <w:r w:rsidR="002E6DD7" w:rsidRPr="009A4F2F">
        <w:rPr>
          <w:rFonts w:asciiTheme="minorHAnsi" w:hAnsiTheme="minorHAnsi"/>
          <w:color w:val="auto"/>
          <w:sz w:val="18"/>
          <w:szCs w:val="16"/>
        </w:rPr>
        <w:t xml:space="preserve">No. </w:t>
      </w:r>
      <w:r w:rsidR="009553FC">
        <w:rPr>
          <w:rFonts w:asciiTheme="minorHAnsi" w:hAnsiTheme="minorHAnsi"/>
          <w:color w:val="auto"/>
          <w:sz w:val="18"/>
          <w:szCs w:val="16"/>
        </w:rPr>
        <w:t>LP-919044992-N58-2020</w:t>
      </w:r>
      <w:r w:rsidR="002E6DD7" w:rsidRPr="009A4F2F">
        <w:rPr>
          <w:rFonts w:asciiTheme="minorHAnsi" w:hAnsiTheme="minorHAnsi"/>
          <w:color w:val="auto"/>
          <w:sz w:val="18"/>
          <w:szCs w:val="16"/>
        </w:rPr>
        <w:t xml:space="preserve"> que cuento </w:t>
      </w:r>
      <w:r w:rsidR="002E6DD7"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F93EAA1" w14:textId="77777777" w:rsidR="002E6DD7" w:rsidRPr="00C765F1" w:rsidRDefault="002E6DD7" w:rsidP="002E6DD7">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E6DD7" w:rsidRPr="00C765F1" w14:paraId="4CDEADC7" w14:textId="77777777" w:rsidTr="002E6DD7">
        <w:trPr>
          <w:trHeight w:val="84"/>
          <w:jc w:val="center"/>
        </w:trPr>
        <w:tc>
          <w:tcPr>
            <w:tcW w:w="9639" w:type="dxa"/>
            <w:gridSpan w:val="4"/>
          </w:tcPr>
          <w:p w14:paraId="489D129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E6DD7" w:rsidRPr="00C765F1" w14:paraId="2324D577" w14:textId="77777777" w:rsidTr="002E6DD7">
        <w:trPr>
          <w:trHeight w:val="84"/>
          <w:jc w:val="center"/>
        </w:trPr>
        <w:tc>
          <w:tcPr>
            <w:tcW w:w="9639" w:type="dxa"/>
            <w:gridSpan w:val="4"/>
          </w:tcPr>
          <w:p w14:paraId="15BD885B"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E6DD7" w:rsidRPr="00C765F1" w14:paraId="22E2DA53" w14:textId="77777777" w:rsidTr="002E6DD7">
        <w:trPr>
          <w:trHeight w:val="84"/>
          <w:jc w:val="center"/>
        </w:trPr>
        <w:tc>
          <w:tcPr>
            <w:tcW w:w="4536" w:type="dxa"/>
            <w:gridSpan w:val="2"/>
          </w:tcPr>
          <w:p w14:paraId="571DF7D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3BADDFC"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E6DD7" w:rsidRPr="00C765F1" w14:paraId="3D33A2E4" w14:textId="77777777" w:rsidTr="002E6DD7">
        <w:trPr>
          <w:trHeight w:val="84"/>
          <w:jc w:val="center"/>
        </w:trPr>
        <w:tc>
          <w:tcPr>
            <w:tcW w:w="4536" w:type="dxa"/>
            <w:gridSpan w:val="2"/>
          </w:tcPr>
          <w:p w14:paraId="73DE6A7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6A6EF3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E6DD7" w:rsidRPr="00C765F1" w14:paraId="1C8E1F0D" w14:textId="77777777" w:rsidTr="002E6DD7">
        <w:trPr>
          <w:trHeight w:val="84"/>
          <w:jc w:val="center"/>
        </w:trPr>
        <w:tc>
          <w:tcPr>
            <w:tcW w:w="4536" w:type="dxa"/>
            <w:gridSpan w:val="2"/>
          </w:tcPr>
          <w:p w14:paraId="00FCC81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7C95DEB7" w14:textId="77777777" w:rsidR="002E6DD7" w:rsidRPr="00C765F1" w:rsidRDefault="002E6DD7" w:rsidP="002E6DD7">
            <w:pPr>
              <w:pStyle w:val="Default"/>
              <w:rPr>
                <w:rFonts w:asciiTheme="minorHAnsi" w:hAnsiTheme="minorHAnsi"/>
                <w:sz w:val="16"/>
                <w:szCs w:val="16"/>
              </w:rPr>
            </w:pPr>
          </w:p>
        </w:tc>
      </w:tr>
      <w:tr w:rsidR="002E6DD7" w:rsidRPr="00C765F1" w14:paraId="15DA5753" w14:textId="77777777" w:rsidTr="002E6DD7">
        <w:trPr>
          <w:trHeight w:val="84"/>
          <w:jc w:val="center"/>
        </w:trPr>
        <w:tc>
          <w:tcPr>
            <w:tcW w:w="9639" w:type="dxa"/>
            <w:gridSpan w:val="4"/>
          </w:tcPr>
          <w:p w14:paraId="1349EB73"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E6DD7" w:rsidRPr="00C765F1" w14:paraId="6B38738D" w14:textId="77777777" w:rsidTr="002E6DD7">
        <w:trPr>
          <w:trHeight w:val="84"/>
          <w:jc w:val="center"/>
        </w:trPr>
        <w:tc>
          <w:tcPr>
            <w:tcW w:w="4536" w:type="dxa"/>
            <w:gridSpan w:val="2"/>
          </w:tcPr>
          <w:p w14:paraId="7454B5A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70C907A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30017697" w14:textId="77777777" w:rsidTr="002E6DD7">
        <w:trPr>
          <w:trHeight w:val="84"/>
          <w:jc w:val="center"/>
        </w:trPr>
        <w:tc>
          <w:tcPr>
            <w:tcW w:w="9639" w:type="dxa"/>
            <w:gridSpan w:val="4"/>
          </w:tcPr>
          <w:p w14:paraId="6FB5E43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E6DD7" w:rsidRPr="00C765F1" w14:paraId="05BEAC24" w14:textId="77777777" w:rsidTr="002E6DD7">
        <w:trPr>
          <w:trHeight w:val="188"/>
          <w:jc w:val="center"/>
        </w:trPr>
        <w:tc>
          <w:tcPr>
            <w:tcW w:w="9639" w:type="dxa"/>
            <w:gridSpan w:val="4"/>
          </w:tcPr>
          <w:p w14:paraId="432F398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Relación de accionistas:</w:t>
            </w:r>
          </w:p>
        </w:tc>
      </w:tr>
      <w:tr w:rsidR="002E6DD7" w:rsidRPr="00C765F1" w14:paraId="2A2310B7" w14:textId="77777777" w:rsidTr="002E6DD7">
        <w:trPr>
          <w:trHeight w:val="188"/>
          <w:jc w:val="center"/>
        </w:trPr>
        <w:tc>
          <w:tcPr>
            <w:tcW w:w="2661" w:type="dxa"/>
          </w:tcPr>
          <w:p w14:paraId="7EDE881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A18B2B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08D5C8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E6DD7" w:rsidRPr="00C765F1" w14:paraId="4AE00DD2" w14:textId="77777777" w:rsidTr="002E6DD7">
        <w:trPr>
          <w:trHeight w:val="188"/>
          <w:jc w:val="center"/>
        </w:trPr>
        <w:tc>
          <w:tcPr>
            <w:tcW w:w="2661" w:type="dxa"/>
          </w:tcPr>
          <w:p w14:paraId="1E451160" w14:textId="77777777" w:rsidR="002E6DD7" w:rsidRPr="00C765F1" w:rsidRDefault="002E6DD7" w:rsidP="002E6DD7">
            <w:pPr>
              <w:pStyle w:val="Default"/>
              <w:rPr>
                <w:rFonts w:asciiTheme="minorHAnsi" w:hAnsiTheme="minorHAnsi"/>
                <w:sz w:val="16"/>
                <w:szCs w:val="16"/>
              </w:rPr>
            </w:pPr>
          </w:p>
        </w:tc>
        <w:tc>
          <w:tcPr>
            <w:tcW w:w="3293" w:type="dxa"/>
            <w:gridSpan w:val="2"/>
          </w:tcPr>
          <w:p w14:paraId="5AB861FF" w14:textId="77777777" w:rsidR="002E6DD7" w:rsidRPr="00C765F1" w:rsidRDefault="002E6DD7" w:rsidP="002E6DD7">
            <w:pPr>
              <w:pStyle w:val="Default"/>
              <w:rPr>
                <w:rFonts w:asciiTheme="minorHAnsi" w:hAnsiTheme="minorHAnsi"/>
                <w:sz w:val="16"/>
                <w:szCs w:val="16"/>
              </w:rPr>
            </w:pPr>
          </w:p>
        </w:tc>
        <w:tc>
          <w:tcPr>
            <w:tcW w:w="3685" w:type="dxa"/>
          </w:tcPr>
          <w:p w14:paraId="6E945078" w14:textId="77777777" w:rsidR="002E6DD7" w:rsidRPr="00C765F1" w:rsidRDefault="002E6DD7" w:rsidP="002E6DD7">
            <w:pPr>
              <w:pStyle w:val="Default"/>
              <w:rPr>
                <w:rFonts w:asciiTheme="minorHAnsi" w:hAnsiTheme="minorHAnsi"/>
                <w:sz w:val="16"/>
                <w:szCs w:val="16"/>
              </w:rPr>
            </w:pPr>
          </w:p>
        </w:tc>
      </w:tr>
      <w:tr w:rsidR="002E6DD7" w:rsidRPr="00C765F1" w14:paraId="1F0C5BB1" w14:textId="77777777" w:rsidTr="002E6DD7">
        <w:trPr>
          <w:trHeight w:val="188"/>
          <w:jc w:val="center"/>
        </w:trPr>
        <w:tc>
          <w:tcPr>
            <w:tcW w:w="2661" w:type="dxa"/>
          </w:tcPr>
          <w:p w14:paraId="107EFF71" w14:textId="77777777" w:rsidR="002E6DD7" w:rsidRPr="00C765F1" w:rsidRDefault="002E6DD7" w:rsidP="002E6DD7">
            <w:pPr>
              <w:pStyle w:val="Default"/>
              <w:rPr>
                <w:rFonts w:asciiTheme="minorHAnsi" w:hAnsiTheme="minorHAnsi"/>
                <w:sz w:val="16"/>
                <w:szCs w:val="16"/>
              </w:rPr>
            </w:pPr>
          </w:p>
        </w:tc>
        <w:tc>
          <w:tcPr>
            <w:tcW w:w="3293" w:type="dxa"/>
            <w:gridSpan w:val="2"/>
          </w:tcPr>
          <w:p w14:paraId="731A56D5" w14:textId="77777777" w:rsidR="002E6DD7" w:rsidRPr="00C765F1" w:rsidRDefault="002E6DD7" w:rsidP="002E6DD7">
            <w:pPr>
              <w:pStyle w:val="Default"/>
              <w:rPr>
                <w:rFonts w:asciiTheme="minorHAnsi" w:hAnsiTheme="minorHAnsi"/>
                <w:sz w:val="16"/>
                <w:szCs w:val="16"/>
              </w:rPr>
            </w:pPr>
          </w:p>
        </w:tc>
        <w:tc>
          <w:tcPr>
            <w:tcW w:w="3685" w:type="dxa"/>
          </w:tcPr>
          <w:p w14:paraId="54821FD7" w14:textId="77777777" w:rsidR="002E6DD7" w:rsidRPr="00C765F1" w:rsidRDefault="002E6DD7" w:rsidP="002E6DD7">
            <w:pPr>
              <w:pStyle w:val="Default"/>
              <w:rPr>
                <w:rFonts w:asciiTheme="minorHAnsi" w:hAnsiTheme="minorHAnsi"/>
                <w:sz w:val="16"/>
                <w:szCs w:val="16"/>
              </w:rPr>
            </w:pPr>
          </w:p>
        </w:tc>
      </w:tr>
      <w:tr w:rsidR="002E6DD7" w:rsidRPr="00C765F1" w14:paraId="0B5EBD7B" w14:textId="77777777" w:rsidTr="002E6DD7">
        <w:trPr>
          <w:trHeight w:val="188"/>
          <w:jc w:val="center"/>
        </w:trPr>
        <w:tc>
          <w:tcPr>
            <w:tcW w:w="2661" w:type="dxa"/>
          </w:tcPr>
          <w:p w14:paraId="38264DF3" w14:textId="77777777" w:rsidR="002E6DD7" w:rsidRPr="00C765F1" w:rsidRDefault="002E6DD7" w:rsidP="002E6DD7">
            <w:pPr>
              <w:pStyle w:val="Default"/>
              <w:rPr>
                <w:rFonts w:asciiTheme="minorHAnsi" w:hAnsiTheme="minorHAnsi"/>
                <w:sz w:val="16"/>
                <w:szCs w:val="16"/>
              </w:rPr>
            </w:pPr>
          </w:p>
        </w:tc>
        <w:tc>
          <w:tcPr>
            <w:tcW w:w="3293" w:type="dxa"/>
            <w:gridSpan w:val="2"/>
          </w:tcPr>
          <w:p w14:paraId="3089230B" w14:textId="77777777" w:rsidR="002E6DD7" w:rsidRPr="00C765F1" w:rsidRDefault="002E6DD7" w:rsidP="002E6DD7">
            <w:pPr>
              <w:pStyle w:val="Default"/>
              <w:rPr>
                <w:rFonts w:asciiTheme="minorHAnsi" w:hAnsiTheme="minorHAnsi"/>
                <w:sz w:val="16"/>
                <w:szCs w:val="16"/>
              </w:rPr>
            </w:pPr>
          </w:p>
        </w:tc>
        <w:tc>
          <w:tcPr>
            <w:tcW w:w="3685" w:type="dxa"/>
          </w:tcPr>
          <w:p w14:paraId="18122694" w14:textId="77777777" w:rsidR="002E6DD7" w:rsidRPr="00C765F1" w:rsidRDefault="002E6DD7" w:rsidP="002E6DD7">
            <w:pPr>
              <w:pStyle w:val="Default"/>
              <w:rPr>
                <w:rFonts w:asciiTheme="minorHAnsi" w:hAnsiTheme="minorHAnsi"/>
                <w:sz w:val="16"/>
                <w:szCs w:val="16"/>
              </w:rPr>
            </w:pPr>
          </w:p>
        </w:tc>
      </w:tr>
      <w:tr w:rsidR="002E6DD7" w:rsidRPr="00C765F1" w14:paraId="43432A93" w14:textId="77777777" w:rsidTr="002E6DD7">
        <w:trPr>
          <w:trHeight w:val="188"/>
          <w:jc w:val="center"/>
        </w:trPr>
        <w:tc>
          <w:tcPr>
            <w:tcW w:w="2661" w:type="dxa"/>
          </w:tcPr>
          <w:p w14:paraId="4C97D69F" w14:textId="77777777" w:rsidR="002E6DD7" w:rsidRPr="00C765F1" w:rsidRDefault="002E6DD7" w:rsidP="002E6DD7">
            <w:pPr>
              <w:pStyle w:val="Default"/>
              <w:rPr>
                <w:rFonts w:asciiTheme="minorHAnsi" w:hAnsiTheme="minorHAnsi"/>
                <w:sz w:val="16"/>
                <w:szCs w:val="16"/>
              </w:rPr>
            </w:pPr>
          </w:p>
        </w:tc>
        <w:tc>
          <w:tcPr>
            <w:tcW w:w="3293" w:type="dxa"/>
            <w:gridSpan w:val="2"/>
          </w:tcPr>
          <w:p w14:paraId="781181C7" w14:textId="77777777" w:rsidR="002E6DD7" w:rsidRPr="00C765F1" w:rsidRDefault="002E6DD7" w:rsidP="002E6DD7">
            <w:pPr>
              <w:pStyle w:val="Default"/>
              <w:rPr>
                <w:rFonts w:asciiTheme="minorHAnsi" w:hAnsiTheme="minorHAnsi"/>
                <w:sz w:val="16"/>
                <w:szCs w:val="16"/>
              </w:rPr>
            </w:pPr>
          </w:p>
        </w:tc>
        <w:tc>
          <w:tcPr>
            <w:tcW w:w="3685" w:type="dxa"/>
          </w:tcPr>
          <w:p w14:paraId="52AC9E56" w14:textId="77777777" w:rsidR="002E6DD7" w:rsidRPr="00C765F1" w:rsidRDefault="002E6DD7" w:rsidP="002E6DD7">
            <w:pPr>
              <w:pStyle w:val="Default"/>
              <w:rPr>
                <w:rFonts w:asciiTheme="minorHAnsi" w:hAnsiTheme="minorHAnsi"/>
                <w:sz w:val="16"/>
                <w:szCs w:val="16"/>
              </w:rPr>
            </w:pPr>
          </w:p>
        </w:tc>
      </w:tr>
      <w:tr w:rsidR="002E6DD7" w:rsidRPr="00C765F1" w14:paraId="5F9DF66D" w14:textId="77777777" w:rsidTr="002E6DD7">
        <w:trPr>
          <w:trHeight w:val="84"/>
          <w:jc w:val="center"/>
        </w:trPr>
        <w:tc>
          <w:tcPr>
            <w:tcW w:w="9639" w:type="dxa"/>
            <w:gridSpan w:val="4"/>
          </w:tcPr>
          <w:p w14:paraId="02C5215F"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E6DD7" w:rsidRPr="00C765F1" w14:paraId="09359DC0" w14:textId="77777777" w:rsidTr="002E6DD7">
        <w:trPr>
          <w:trHeight w:val="84"/>
          <w:jc w:val="center"/>
        </w:trPr>
        <w:tc>
          <w:tcPr>
            <w:tcW w:w="9639" w:type="dxa"/>
            <w:gridSpan w:val="4"/>
          </w:tcPr>
          <w:p w14:paraId="4A03A74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E6DD7" w:rsidRPr="00C765F1" w14:paraId="1257912E" w14:textId="77777777" w:rsidTr="002E6DD7">
        <w:trPr>
          <w:trHeight w:val="84"/>
          <w:jc w:val="center"/>
        </w:trPr>
        <w:tc>
          <w:tcPr>
            <w:tcW w:w="9639" w:type="dxa"/>
            <w:gridSpan w:val="4"/>
          </w:tcPr>
          <w:p w14:paraId="68F17663" w14:textId="103A6206"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 </w:t>
            </w:r>
          </w:p>
        </w:tc>
      </w:tr>
      <w:tr w:rsidR="002E6DD7" w:rsidRPr="00C765F1" w14:paraId="155696B3" w14:textId="77777777" w:rsidTr="002E6DD7">
        <w:trPr>
          <w:trHeight w:val="84"/>
          <w:jc w:val="center"/>
        </w:trPr>
        <w:tc>
          <w:tcPr>
            <w:tcW w:w="9639" w:type="dxa"/>
            <w:gridSpan w:val="4"/>
          </w:tcPr>
          <w:p w14:paraId="446943B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E6DD7" w:rsidRPr="00C765F1" w14:paraId="6EE2D17B" w14:textId="77777777" w:rsidTr="002E6DD7">
        <w:trPr>
          <w:trHeight w:val="84"/>
          <w:jc w:val="center"/>
        </w:trPr>
        <w:tc>
          <w:tcPr>
            <w:tcW w:w="9639" w:type="dxa"/>
            <w:gridSpan w:val="4"/>
          </w:tcPr>
          <w:p w14:paraId="35E009C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E6DD7" w:rsidRPr="00C765F1" w14:paraId="76A5A6B6" w14:textId="77777777" w:rsidTr="002E6DD7">
        <w:trPr>
          <w:trHeight w:val="84"/>
          <w:jc w:val="center"/>
        </w:trPr>
        <w:tc>
          <w:tcPr>
            <w:tcW w:w="4536" w:type="dxa"/>
            <w:gridSpan w:val="2"/>
          </w:tcPr>
          <w:p w14:paraId="0E8B478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043086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405A23EF" w14:textId="77777777" w:rsidTr="002E6DD7">
        <w:trPr>
          <w:trHeight w:val="84"/>
          <w:jc w:val="center"/>
        </w:trPr>
        <w:tc>
          <w:tcPr>
            <w:tcW w:w="9639" w:type="dxa"/>
            <w:gridSpan w:val="4"/>
          </w:tcPr>
          <w:p w14:paraId="4BF991C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E6DD7" w:rsidRPr="00C765F1" w14:paraId="63A6F432" w14:textId="77777777" w:rsidTr="002E6DD7">
        <w:trPr>
          <w:trHeight w:val="84"/>
          <w:jc w:val="center"/>
        </w:trPr>
        <w:tc>
          <w:tcPr>
            <w:tcW w:w="9639" w:type="dxa"/>
            <w:gridSpan w:val="4"/>
          </w:tcPr>
          <w:p w14:paraId="5D215AD8" w14:textId="2ACF2EC9"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w:t>
            </w:r>
          </w:p>
        </w:tc>
      </w:tr>
    </w:tbl>
    <w:p w14:paraId="16F3194E" w14:textId="77777777" w:rsidR="002E6DD7" w:rsidRPr="00C765F1" w:rsidRDefault="002E6DD7" w:rsidP="002E6DD7">
      <w:pPr>
        <w:pStyle w:val="Default"/>
        <w:rPr>
          <w:rFonts w:asciiTheme="minorHAnsi" w:hAnsiTheme="minorHAnsi"/>
          <w:sz w:val="20"/>
          <w:szCs w:val="20"/>
        </w:rPr>
      </w:pPr>
    </w:p>
    <w:p w14:paraId="071E7179"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5F3E1E9" w14:textId="77777777" w:rsidR="002E6DD7" w:rsidRPr="00C765F1" w:rsidRDefault="002E6DD7" w:rsidP="002E6DD7">
      <w:pPr>
        <w:pStyle w:val="Default"/>
        <w:jc w:val="center"/>
        <w:rPr>
          <w:rFonts w:asciiTheme="minorHAnsi" w:hAnsiTheme="minorHAnsi"/>
          <w:sz w:val="20"/>
          <w:szCs w:val="20"/>
        </w:rPr>
      </w:pPr>
    </w:p>
    <w:p w14:paraId="682E6EE6" w14:textId="77777777" w:rsidR="002E6DD7" w:rsidRPr="00C765F1" w:rsidRDefault="002E6DD7" w:rsidP="002E6DD7">
      <w:pPr>
        <w:pStyle w:val="Default"/>
        <w:jc w:val="center"/>
        <w:rPr>
          <w:rFonts w:asciiTheme="minorHAnsi" w:hAnsiTheme="minorHAnsi"/>
          <w:sz w:val="20"/>
          <w:szCs w:val="20"/>
        </w:rPr>
      </w:pPr>
    </w:p>
    <w:p w14:paraId="586163CA"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B3E2E5A" w14:textId="77777777" w:rsidR="002E6DD7" w:rsidRPr="00C765F1" w:rsidRDefault="002E6DD7" w:rsidP="002E6DD7">
      <w:pPr>
        <w:pStyle w:val="Default"/>
        <w:jc w:val="center"/>
        <w:rPr>
          <w:rFonts w:asciiTheme="minorHAnsi" w:hAnsiTheme="minorHAnsi"/>
          <w:sz w:val="20"/>
          <w:szCs w:val="20"/>
        </w:rPr>
      </w:pPr>
    </w:p>
    <w:p w14:paraId="0B84F0BD" w14:textId="77777777" w:rsidR="002E6DD7" w:rsidRPr="00C765F1" w:rsidRDefault="002E6DD7" w:rsidP="002E6DD7">
      <w:pPr>
        <w:pStyle w:val="Default"/>
        <w:rPr>
          <w:rFonts w:asciiTheme="minorHAnsi" w:hAnsiTheme="minorHAnsi"/>
          <w:sz w:val="20"/>
          <w:szCs w:val="20"/>
        </w:rPr>
      </w:pPr>
    </w:p>
    <w:p w14:paraId="0614456D" w14:textId="77777777" w:rsidR="002E6DD7" w:rsidRPr="00C765F1" w:rsidRDefault="002E6DD7" w:rsidP="002E6DD7">
      <w:pPr>
        <w:pStyle w:val="Default"/>
        <w:rPr>
          <w:rFonts w:asciiTheme="minorHAnsi" w:hAnsiTheme="minorHAnsi"/>
          <w:sz w:val="20"/>
          <w:szCs w:val="20"/>
        </w:rPr>
      </w:pPr>
    </w:p>
    <w:p w14:paraId="52B81401" w14:textId="77777777" w:rsidR="002E6DD7" w:rsidRPr="00190C8C" w:rsidRDefault="002E6DD7" w:rsidP="002E6DD7">
      <w:pPr>
        <w:tabs>
          <w:tab w:val="left" w:pos="4253"/>
          <w:tab w:val="left" w:pos="8080"/>
        </w:tabs>
        <w:ind w:right="1"/>
        <w:jc w:val="center"/>
        <w:rPr>
          <w:rFonts w:ascii="Calibri" w:hAnsi="Calibri" w:cs="Arial"/>
          <w:b/>
          <w:bCs/>
          <w:lang w:val="es-MX"/>
        </w:rPr>
      </w:pPr>
    </w:p>
    <w:p w14:paraId="7AE4470C" w14:textId="77777777" w:rsidR="002E6DD7" w:rsidRDefault="002E6DD7" w:rsidP="002E6DD7">
      <w:pPr>
        <w:tabs>
          <w:tab w:val="left" w:pos="4253"/>
          <w:tab w:val="left" w:pos="8080"/>
        </w:tabs>
        <w:ind w:right="1"/>
        <w:jc w:val="center"/>
        <w:rPr>
          <w:rFonts w:ascii="Calibri" w:hAnsi="Calibri" w:cs="Arial"/>
          <w:b/>
          <w:bCs/>
        </w:rPr>
      </w:pPr>
    </w:p>
    <w:p w14:paraId="47A07731" w14:textId="77777777" w:rsidR="00747837" w:rsidRDefault="00747837" w:rsidP="002E6DD7">
      <w:pPr>
        <w:tabs>
          <w:tab w:val="left" w:pos="4253"/>
          <w:tab w:val="left" w:pos="8080"/>
        </w:tabs>
        <w:ind w:right="1"/>
        <w:jc w:val="center"/>
        <w:rPr>
          <w:rFonts w:ascii="Calibri" w:hAnsi="Calibri" w:cs="Arial"/>
          <w:b/>
          <w:bCs/>
        </w:rPr>
      </w:pPr>
    </w:p>
    <w:p w14:paraId="72097CBF"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7103A571" w14:textId="77777777" w:rsidR="002E6DD7" w:rsidRPr="001C3B83" w:rsidRDefault="002E6DD7" w:rsidP="002E6DD7">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33EEDC35" w14:textId="77777777" w:rsidR="002E6DD7" w:rsidRPr="001C3B83" w:rsidRDefault="002E6DD7" w:rsidP="002E6DD7">
      <w:pPr>
        <w:tabs>
          <w:tab w:val="left" w:pos="2835"/>
          <w:tab w:val="left" w:pos="5670"/>
          <w:tab w:val="left" w:pos="7655"/>
        </w:tabs>
        <w:ind w:right="-91"/>
        <w:rPr>
          <w:rFonts w:ascii="Calibri" w:hAnsi="Calibri"/>
        </w:rPr>
      </w:pPr>
    </w:p>
    <w:p w14:paraId="6D82B657" w14:textId="77777777" w:rsidR="002E6DD7" w:rsidRPr="001C3B83" w:rsidRDefault="002E6DD7" w:rsidP="002E6DD7">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A9A26AF" w14:textId="77777777" w:rsidR="002E6DD7" w:rsidRPr="001C3B83" w:rsidRDefault="002E6DD7" w:rsidP="002E6DD7">
      <w:pPr>
        <w:tabs>
          <w:tab w:val="left" w:pos="2835"/>
          <w:tab w:val="left" w:pos="5670"/>
          <w:tab w:val="left" w:pos="7655"/>
        </w:tabs>
        <w:ind w:right="-91"/>
        <w:rPr>
          <w:rFonts w:ascii="Calibri" w:hAnsi="Calibri"/>
        </w:rPr>
      </w:pPr>
    </w:p>
    <w:p w14:paraId="16CAE3D0" w14:textId="77777777" w:rsidR="002E6DD7" w:rsidRPr="001C3B83" w:rsidRDefault="002E6DD7" w:rsidP="002E6DD7">
      <w:pPr>
        <w:tabs>
          <w:tab w:val="left" w:pos="2835"/>
          <w:tab w:val="left" w:pos="5670"/>
          <w:tab w:val="left" w:pos="7655"/>
        </w:tabs>
        <w:ind w:right="-91"/>
        <w:rPr>
          <w:rFonts w:ascii="Calibri" w:hAnsi="Calibri"/>
        </w:rPr>
      </w:pPr>
    </w:p>
    <w:p w14:paraId="00926D0C" w14:textId="77777777" w:rsidR="002E6DD7" w:rsidRPr="001C3B83" w:rsidRDefault="002E6DD7" w:rsidP="002E6DD7">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C6E079B" w14:textId="77777777" w:rsidR="002E6DD7" w:rsidRPr="002522C8" w:rsidRDefault="002E6DD7" w:rsidP="002E6DD7">
      <w:pPr>
        <w:tabs>
          <w:tab w:val="left" w:pos="2835"/>
          <w:tab w:val="left" w:pos="5670"/>
          <w:tab w:val="left" w:pos="7655"/>
        </w:tabs>
        <w:ind w:left="851" w:right="-91"/>
        <w:rPr>
          <w:rFonts w:ascii="Calibri" w:hAnsi="Calibri"/>
        </w:rPr>
      </w:pPr>
    </w:p>
    <w:p w14:paraId="74267928" w14:textId="77777777" w:rsidR="002E6DD7" w:rsidRPr="002522C8" w:rsidRDefault="002E6DD7" w:rsidP="002E6DD7">
      <w:pPr>
        <w:tabs>
          <w:tab w:val="left" w:pos="2835"/>
          <w:tab w:val="left" w:pos="5670"/>
          <w:tab w:val="left" w:pos="7655"/>
        </w:tabs>
        <w:ind w:left="851" w:right="-91"/>
        <w:rPr>
          <w:rFonts w:ascii="Calibri" w:hAnsi="Calibri"/>
        </w:rPr>
      </w:pPr>
    </w:p>
    <w:p w14:paraId="0302F38D" w14:textId="77777777" w:rsidR="005B4890" w:rsidRPr="00EB0F15" w:rsidRDefault="005B4890" w:rsidP="005B4890">
      <w:pPr>
        <w:pStyle w:val="Prrafodelista"/>
        <w:numPr>
          <w:ilvl w:val="0"/>
          <w:numId w:val="45"/>
        </w:numPr>
        <w:rPr>
          <w:rFonts w:ascii="Arial" w:hAnsi="Arial" w:cs="Arial"/>
          <w:b/>
        </w:rPr>
      </w:pPr>
      <w:r w:rsidRPr="00EB0F15">
        <w:rPr>
          <w:rFonts w:ascii="Arial" w:hAnsi="Arial" w:cs="Arial"/>
          <w:b/>
          <w:i/>
        </w:rPr>
        <w:t>Dudas Administrativas</w:t>
      </w:r>
      <w:r w:rsidRPr="00EB0F15">
        <w:rPr>
          <w:rFonts w:ascii="Arial" w:hAnsi="Arial" w:cs="Arial"/>
          <w:b/>
        </w:rPr>
        <w:t>:</w:t>
      </w:r>
    </w:p>
    <w:p w14:paraId="23461568" w14:textId="77777777" w:rsidR="005B4890" w:rsidRPr="00EB0F15" w:rsidRDefault="005B4890" w:rsidP="005B489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5B4890" w:rsidRPr="00EB0F15" w14:paraId="7B3B47F9"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2AFFE90"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CB9B"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320C55C"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424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39F0D5A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2C4525C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3C702C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4C1A08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338ED3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689C7C87"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674077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F2F9DD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C6713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7F2CC8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8E51A6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662370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0E7297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2FA7F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24B2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AE8FFB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833BA8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3880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5428F2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7BD6B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4AEB8BD4"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7A8375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60400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68424B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680EC0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26245A1"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96022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812A47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E3C7E4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4B50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3F161B24" w14:textId="77777777" w:rsidR="005B4890" w:rsidRPr="00EB0F15" w:rsidRDefault="005B4890" w:rsidP="005B4890">
      <w:pPr>
        <w:rPr>
          <w:rFonts w:ascii="Arial" w:hAnsi="Arial" w:cs="Arial"/>
        </w:rPr>
      </w:pPr>
    </w:p>
    <w:p w14:paraId="4E1C02FA" w14:textId="77777777" w:rsidR="005B4890" w:rsidRPr="00EB0F15" w:rsidRDefault="005B4890" w:rsidP="005B489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3AB14ED" w14:textId="77777777" w:rsidR="005B4890" w:rsidRPr="00EB0F15" w:rsidRDefault="005B4890" w:rsidP="005B489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5B4890" w:rsidRPr="00EB0F15" w14:paraId="41AD916D"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54E9559"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5B9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1FA64D5"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B02F7"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0CDB10EB"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3AB0D85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D676D7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DF90D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2C3CEA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A59CC20"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B24C8B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D34B09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66FC06" w14:textId="77777777" w:rsidR="005B4890" w:rsidRPr="00EB0F15" w:rsidRDefault="005B4890" w:rsidP="00C4242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DF5F5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12E82C96"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1F8A59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AF5740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706EF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5E6F8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2B1BCD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70033AF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FA636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C47DD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1CCB5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57330F9C"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17A5939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1ADBE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72BF3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1DEDA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CFB83C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CEABBB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3173B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3016F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ED7DB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27FA7382" w14:textId="77777777" w:rsidR="005B4890" w:rsidRPr="00EB0F15" w:rsidRDefault="005B4890" w:rsidP="005B4890">
      <w:pPr>
        <w:rPr>
          <w:rFonts w:ascii="Arial" w:hAnsi="Arial" w:cs="Arial"/>
        </w:rPr>
      </w:pPr>
    </w:p>
    <w:p w14:paraId="4E2E0763" w14:textId="77777777" w:rsidR="005B4890" w:rsidRPr="002522C8" w:rsidRDefault="005B4890" w:rsidP="005B4890">
      <w:pPr>
        <w:tabs>
          <w:tab w:val="left" w:pos="2835"/>
          <w:tab w:val="left" w:pos="5670"/>
          <w:tab w:val="left" w:pos="7655"/>
        </w:tabs>
        <w:ind w:left="851" w:right="-91"/>
        <w:jc w:val="center"/>
        <w:rPr>
          <w:rFonts w:ascii="Calibri" w:hAnsi="Calibri"/>
        </w:rPr>
      </w:pPr>
    </w:p>
    <w:p w14:paraId="56DE2D8A"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485F967"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BD97F8" w14:textId="77777777" w:rsidR="002E6DD7" w:rsidRPr="002522C8" w:rsidRDefault="002E6DD7" w:rsidP="002E6DD7">
      <w:pPr>
        <w:tabs>
          <w:tab w:val="left" w:pos="2835"/>
          <w:tab w:val="left" w:pos="5670"/>
          <w:tab w:val="left" w:pos="7655"/>
        </w:tabs>
        <w:ind w:left="851" w:right="-91"/>
        <w:rPr>
          <w:rFonts w:ascii="Calibri" w:hAnsi="Calibri"/>
        </w:rPr>
      </w:pPr>
    </w:p>
    <w:p w14:paraId="7E7BDDBB" w14:textId="77777777" w:rsidR="002E6DD7" w:rsidRPr="002522C8" w:rsidRDefault="002E6DD7" w:rsidP="002E6DD7">
      <w:pPr>
        <w:tabs>
          <w:tab w:val="left" w:pos="2835"/>
          <w:tab w:val="left" w:pos="5670"/>
          <w:tab w:val="left" w:pos="7655"/>
        </w:tabs>
        <w:ind w:right="-91"/>
        <w:rPr>
          <w:rFonts w:ascii="Calibri" w:hAnsi="Calibri"/>
        </w:rPr>
      </w:pPr>
    </w:p>
    <w:p w14:paraId="70F64A90" w14:textId="77777777" w:rsidR="002E6DD7" w:rsidRPr="002522C8" w:rsidRDefault="002E6DD7" w:rsidP="002E6DD7">
      <w:pPr>
        <w:tabs>
          <w:tab w:val="left" w:pos="2835"/>
          <w:tab w:val="left" w:pos="5670"/>
          <w:tab w:val="left" w:pos="7655"/>
        </w:tabs>
        <w:ind w:right="-91"/>
        <w:rPr>
          <w:rFonts w:ascii="Calibri" w:hAnsi="Calibri"/>
        </w:rPr>
      </w:pPr>
    </w:p>
    <w:p w14:paraId="33976B6D" w14:textId="77777777" w:rsidR="002E6DD7" w:rsidRPr="002522C8" w:rsidRDefault="002E6DD7" w:rsidP="002E6DD7">
      <w:pPr>
        <w:tabs>
          <w:tab w:val="left" w:pos="2835"/>
          <w:tab w:val="left" w:pos="5670"/>
          <w:tab w:val="left" w:pos="7655"/>
        </w:tabs>
        <w:ind w:right="-91"/>
        <w:rPr>
          <w:rFonts w:ascii="Calibri" w:hAnsi="Calibri"/>
        </w:rPr>
      </w:pPr>
    </w:p>
    <w:p w14:paraId="53010AD7" w14:textId="77777777" w:rsidR="002E6DD7" w:rsidRPr="002522C8" w:rsidRDefault="002E6DD7" w:rsidP="002E6DD7">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A09B691" w14:textId="77777777" w:rsidR="002E6DD7" w:rsidRPr="002522C8" w:rsidRDefault="002E6DD7" w:rsidP="002E6DD7">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1ADB810" w14:textId="77777777" w:rsidR="002E6DD7" w:rsidRDefault="002E6DD7" w:rsidP="002E6DD7">
      <w:pPr>
        <w:autoSpaceDE w:val="0"/>
        <w:autoSpaceDN w:val="0"/>
        <w:adjustRightInd w:val="0"/>
        <w:jc w:val="right"/>
        <w:rPr>
          <w:rFonts w:asciiTheme="minorHAnsi" w:hAnsiTheme="minorHAnsi" w:cstheme="minorHAnsi"/>
          <w:b/>
        </w:rPr>
      </w:pPr>
    </w:p>
    <w:p w14:paraId="118A804A" w14:textId="77777777" w:rsidR="002E6DD7" w:rsidRDefault="002E6DD7" w:rsidP="005B48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09684292" w14:textId="77777777" w:rsidR="002E6DD7" w:rsidRPr="00572D88" w:rsidRDefault="002E6DD7" w:rsidP="002E6DD7">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7FCE8A8A" w14:textId="77777777" w:rsidR="002E6DD7" w:rsidRPr="00572D88" w:rsidRDefault="002E6DD7" w:rsidP="002E6DD7">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31A5D67B" w14:textId="77777777" w:rsidR="002E6DD7" w:rsidRPr="000A4F8C" w:rsidRDefault="002E6DD7" w:rsidP="002E6DD7">
      <w:pPr>
        <w:autoSpaceDE w:val="0"/>
        <w:autoSpaceDN w:val="0"/>
        <w:adjustRightInd w:val="0"/>
        <w:rPr>
          <w:rFonts w:asciiTheme="minorHAnsi" w:hAnsiTheme="minorHAnsi" w:cstheme="minorHAnsi"/>
          <w:sz w:val="18"/>
          <w:szCs w:val="18"/>
          <w:lang w:val="es-MX"/>
        </w:rPr>
      </w:pPr>
    </w:p>
    <w:p w14:paraId="4221FA62" w14:textId="77777777" w:rsidR="002E6DD7" w:rsidRPr="00735FBC" w:rsidRDefault="002E6DD7" w:rsidP="002E6DD7">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Pr="00182B29">
        <w:rPr>
          <w:rFonts w:asciiTheme="minorHAnsi" w:hAnsiTheme="minorHAnsi"/>
          <w:b/>
          <w:sz w:val="17"/>
          <w:szCs w:val="17"/>
        </w:rPr>
        <w:t xml:space="preserve"> QUE CELEBRAN POR UNA PARTE SERVICIOS DE SALUD DE NUEVO LEÓN, </w:t>
      </w:r>
      <w:r w:rsidRPr="00735FBC">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14:paraId="2C8F694E" w14:textId="77777777" w:rsidR="002E6DD7" w:rsidRPr="00735FBC" w:rsidRDefault="002E6DD7" w:rsidP="002E6DD7">
      <w:pPr>
        <w:ind w:left="284" w:right="-5"/>
        <w:jc w:val="both"/>
        <w:rPr>
          <w:rFonts w:asciiTheme="minorHAnsi" w:hAnsiTheme="minorHAnsi"/>
          <w:b/>
          <w:sz w:val="17"/>
          <w:szCs w:val="17"/>
        </w:rPr>
      </w:pPr>
    </w:p>
    <w:p w14:paraId="14C797CD" w14:textId="77777777" w:rsidR="002E6DD7" w:rsidRPr="00735FBC" w:rsidRDefault="002E6DD7" w:rsidP="002E6DD7">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14:paraId="48174B5E" w14:textId="77777777" w:rsidR="002E6DD7" w:rsidRPr="00735FBC" w:rsidRDefault="002E6DD7" w:rsidP="002E6DD7">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14:paraId="40B34252" w14:textId="77777777" w:rsidR="002E6DD7" w:rsidRPr="00735FBC" w:rsidRDefault="002E6DD7" w:rsidP="002E6DD7">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14:paraId="38041037" w14:textId="77777777" w:rsidR="002E6DD7" w:rsidRPr="00735FBC" w:rsidRDefault="002E6DD7" w:rsidP="002E6DD7">
      <w:pPr>
        <w:ind w:left="851" w:right="-5" w:hanging="567"/>
        <w:jc w:val="both"/>
        <w:rPr>
          <w:rFonts w:asciiTheme="minorHAnsi" w:hAnsiTheme="minorHAnsi" w:cs="Tahoma"/>
          <w:sz w:val="17"/>
          <w:szCs w:val="17"/>
        </w:rPr>
      </w:pPr>
    </w:p>
    <w:p w14:paraId="0EEEF250"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14:paraId="7FD2A2DA"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EBE8373" w14:textId="4B6F63DE" w:rsidR="002E6DD7" w:rsidRPr="00735FBC" w:rsidRDefault="002E6DD7" w:rsidP="002E6DD7">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w:t>
      </w:r>
      <w:r>
        <w:rPr>
          <w:rFonts w:asciiTheme="minorHAnsi" w:hAnsiTheme="minorHAnsi"/>
          <w:sz w:val="17"/>
          <w:szCs w:val="17"/>
        </w:rPr>
        <w:t>____</w:t>
      </w:r>
      <w:r w:rsidRPr="00735FBC">
        <w:rPr>
          <w:rFonts w:asciiTheme="minorHAnsi" w:hAnsiTheme="minorHAnsi"/>
          <w:sz w:val="17"/>
          <w:szCs w:val="17"/>
        </w:rPr>
        <w:t xml:space="preserve">, de fecha 23 </w:t>
      </w:r>
      <w:r w:rsidR="007A58FB">
        <w:rPr>
          <w:rFonts w:asciiTheme="minorHAnsi" w:hAnsiTheme="minorHAnsi"/>
          <w:sz w:val="17"/>
          <w:szCs w:val="17"/>
        </w:rPr>
        <w:t>de</w:t>
      </w:r>
      <w:r w:rsidRPr="00735FBC">
        <w:rPr>
          <w:rFonts w:asciiTheme="minorHAnsi" w:hAnsiTheme="minorHAnsi"/>
          <w:sz w:val="17"/>
          <w:szCs w:val="17"/>
        </w:rPr>
        <w:t xml:space="preserve"> Octubre de </w:t>
      </w:r>
      <w:r>
        <w:rPr>
          <w:rFonts w:asciiTheme="minorHAnsi" w:hAnsiTheme="minorHAnsi"/>
          <w:sz w:val="17"/>
          <w:szCs w:val="17"/>
        </w:rPr>
        <w:t>____</w:t>
      </w:r>
      <w:r w:rsidRPr="00735FBC">
        <w:rPr>
          <w:rFonts w:asciiTheme="minorHAnsi" w:hAnsiTheme="minorHAnsi"/>
          <w:sz w:val="17"/>
          <w:szCs w:val="17"/>
        </w:rPr>
        <w:t>.</w:t>
      </w:r>
    </w:p>
    <w:p w14:paraId="7DC5AF29"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 que fue adjudicado en la Licitación Pública Nacional Presencial No. </w:t>
      </w:r>
      <w:r w:rsidR="009553FC">
        <w:rPr>
          <w:rFonts w:asciiTheme="minorHAnsi" w:hAnsiTheme="minorHAnsi"/>
          <w:sz w:val="17"/>
          <w:szCs w:val="17"/>
        </w:rPr>
        <w:t>LP-919044992-N58-2020</w:t>
      </w:r>
      <w:r w:rsidRPr="00735FBC">
        <w:rPr>
          <w:rFonts w:asciiTheme="minorHAnsi" w:hAnsiTheme="minorHAnsi"/>
          <w:sz w:val="17"/>
          <w:szCs w:val="17"/>
        </w:rPr>
        <w:t>.</w:t>
      </w:r>
    </w:p>
    <w:p w14:paraId="23DDB6AD" w14:textId="77777777" w:rsidR="002E6DD7" w:rsidRPr="00735FBC" w:rsidRDefault="002E6DD7" w:rsidP="002E6DD7">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0BB5CB37" w14:textId="77777777" w:rsidR="002E6DD7" w:rsidRPr="00735FBC" w:rsidRDefault="002E6DD7" w:rsidP="002E6DD7">
      <w:pPr>
        <w:jc w:val="both"/>
        <w:rPr>
          <w:rFonts w:asciiTheme="minorHAnsi" w:hAnsiTheme="minorHAnsi" w:cs="Tahoma"/>
          <w:sz w:val="17"/>
          <w:szCs w:val="17"/>
        </w:rPr>
      </w:pPr>
    </w:p>
    <w:p w14:paraId="5841B194" w14:textId="77777777" w:rsidR="002E6DD7" w:rsidRPr="00735FBC" w:rsidRDefault="002E6DD7" w:rsidP="002E6DD7">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14:paraId="6B46683C" w14:textId="77777777" w:rsidR="002E6DD7" w:rsidRPr="00735FBC" w:rsidRDefault="002E6DD7" w:rsidP="002E6DD7">
      <w:pPr>
        <w:ind w:left="709" w:right="-5" w:hanging="425"/>
        <w:jc w:val="both"/>
        <w:rPr>
          <w:rFonts w:asciiTheme="minorHAnsi" w:hAnsiTheme="minorHAnsi"/>
          <w:sz w:val="17"/>
          <w:szCs w:val="17"/>
        </w:rPr>
      </w:pPr>
    </w:p>
    <w:p w14:paraId="0719AE1A"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14:paraId="7F38C8EC"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0810FC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14:paraId="32462912"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14:paraId="48A255BB"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16BFB7A2" w14:textId="77777777" w:rsidR="002E6DD7" w:rsidRPr="00735FBC" w:rsidRDefault="002E6DD7" w:rsidP="002E6DD7">
      <w:pPr>
        <w:pStyle w:val="Textodebloque"/>
        <w:ind w:left="0" w:firstLine="0"/>
        <w:rPr>
          <w:rFonts w:asciiTheme="minorHAnsi" w:hAnsiTheme="minorHAnsi"/>
          <w:sz w:val="17"/>
          <w:szCs w:val="17"/>
        </w:rPr>
      </w:pPr>
    </w:p>
    <w:p w14:paraId="53F48D6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14:paraId="67E09FAC" w14:textId="77777777" w:rsidR="002E6DD7" w:rsidRPr="00735FBC" w:rsidRDefault="002E6DD7" w:rsidP="002E6DD7">
      <w:pPr>
        <w:ind w:right="-5"/>
        <w:jc w:val="both"/>
        <w:rPr>
          <w:rFonts w:asciiTheme="minorHAnsi" w:hAnsiTheme="minorHAnsi"/>
          <w:b/>
          <w:sz w:val="17"/>
          <w:szCs w:val="17"/>
        </w:rPr>
      </w:pPr>
    </w:p>
    <w:p w14:paraId="2F5A76BB" w14:textId="77777777" w:rsidR="002E6DD7" w:rsidRPr="00735FBC" w:rsidRDefault="002E6DD7" w:rsidP="002E6DD7">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14:paraId="3C89B754" w14:textId="77777777" w:rsidR="002E6DD7" w:rsidRPr="00735FBC" w:rsidRDefault="002E6DD7" w:rsidP="002E6DD7">
      <w:pPr>
        <w:ind w:left="851" w:right="-5" w:hanging="851"/>
        <w:jc w:val="both"/>
        <w:rPr>
          <w:rFonts w:asciiTheme="minorHAnsi" w:hAnsiTheme="minorHAnsi"/>
          <w:sz w:val="17"/>
          <w:szCs w:val="17"/>
        </w:rPr>
      </w:pPr>
    </w:p>
    <w:p w14:paraId="0A4AF1BA" w14:textId="77777777" w:rsidR="002E6DD7" w:rsidRPr="00735FBC" w:rsidRDefault="002E6DD7" w:rsidP="002E6DD7">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14:paraId="782828BC" w14:textId="77777777" w:rsidR="002E6DD7" w:rsidRPr="00735FBC" w:rsidRDefault="002E6DD7" w:rsidP="002E6DD7">
      <w:pPr>
        <w:ind w:right="-5"/>
        <w:jc w:val="center"/>
        <w:rPr>
          <w:rFonts w:asciiTheme="minorHAnsi" w:hAnsiTheme="minorHAnsi"/>
          <w:b/>
          <w:sz w:val="17"/>
          <w:szCs w:val="17"/>
        </w:rPr>
      </w:pPr>
    </w:p>
    <w:p w14:paraId="37AFAF08" w14:textId="77777777" w:rsidR="002E6DD7" w:rsidRPr="00187521" w:rsidRDefault="002E6DD7" w:rsidP="002E6DD7">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14:paraId="69DA8DC3" w14:textId="77777777" w:rsidR="002E6DD7" w:rsidRPr="00187521" w:rsidRDefault="002E6DD7" w:rsidP="002E6DD7">
      <w:pPr>
        <w:ind w:right="51"/>
        <w:jc w:val="both"/>
        <w:rPr>
          <w:rFonts w:asciiTheme="minorHAnsi" w:hAnsiTheme="minorHAnsi" w:cs="Tahoma"/>
          <w:b/>
          <w:sz w:val="17"/>
          <w:szCs w:val="17"/>
        </w:rPr>
      </w:pPr>
    </w:p>
    <w:p w14:paraId="007D531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de Recolección, Transportación, Tratamiento y Disposición Final de Residuos Peligrosos Biológico-Infecciosos,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sidR="009553FC">
        <w:rPr>
          <w:rFonts w:asciiTheme="minorHAnsi" w:hAnsiTheme="minorHAnsi" w:cs="Tahoma"/>
          <w:sz w:val="17"/>
          <w:szCs w:val="17"/>
        </w:rPr>
        <w:t>LP-919044992-N58-2020</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14:paraId="62E9B714" w14:textId="77777777" w:rsidR="002E6DD7" w:rsidRPr="008B3B64" w:rsidRDefault="002E6DD7" w:rsidP="002E6DD7">
      <w:pPr>
        <w:ind w:right="51"/>
        <w:jc w:val="both"/>
        <w:rPr>
          <w:rFonts w:asciiTheme="minorHAnsi" w:hAnsiTheme="minorHAnsi" w:cs="Tahoma"/>
          <w:sz w:val="17"/>
          <w:szCs w:val="17"/>
        </w:rPr>
      </w:pPr>
    </w:p>
    <w:p w14:paraId="3B2161A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14:paraId="0AACB58A" w14:textId="77777777" w:rsidR="002E6DD7" w:rsidRPr="008B3B64" w:rsidRDefault="002E6DD7" w:rsidP="002E6DD7">
      <w:pPr>
        <w:ind w:right="51"/>
        <w:jc w:val="both"/>
        <w:rPr>
          <w:rFonts w:asciiTheme="minorHAnsi" w:hAnsiTheme="minorHAnsi" w:cs="Tahoma"/>
          <w:sz w:val="17"/>
          <w:szCs w:val="17"/>
        </w:rPr>
      </w:pPr>
    </w:p>
    <w:p w14:paraId="1EBD2F8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14:paraId="5AD3F619" w14:textId="77777777" w:rsidR="002E6DD7" w:rsidRPr="008B3B64" w:rsidRDefault="002E6DD7" w:rsidP="002E6DD7">
      <w:pPr>
        <w:ind w:right="51"/>
        <w:jc w:val="both"/>
        <w:rPr>
          <w:rFonts w:asciiTheme="minorHAnsi" w:hAnsiTheme="minorHAnsi" w:cs="Tahoma"/>
          <w:sz w:val="17"/>
          <w:szCs w:val="17"/>
        </w:rPr>
      </w:pPr>
    </w:p>
    <w:p w14:paraId="10950A8E" w14:textId="0B572A9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w:t>
      </w:r>
      <w:r w:rsidRPr="007A58FB">
        <w:rPr>
          <w:rFonts w:asciiTheme="minorHAnsi" w:hAnsiTheme="minorHAnsi" w:cs="Tahoma"/>
          <w:sz w:val="17"/>
          <w:szCs w:val="17"/>
        </w:rPr>
        <w:t>l de</w:t>
      </w:r>
      <w:r w:rsidRPr="008B3B64">
        <w:rPr>
          <w:rFonts w:asciiTheme="minorHAnsi" w:hAnsiTheme="minorHAnsi" w:cs="Tahoma"/>
          <w:sz w:val="17"/>
          <w:szCs w:val="17"/>
        </w:rPr>
        <w:t>l presente contrato.</w:t>
      </w:r>
    </w:p>
    <w:p w14:paraId="40C2AB86" w14:textId="77777777" w:rsidR="002E6DD7" w:rsidRPr="008B3B64" w:rsidRDefault="002E6DD7" w:rsidP="002E6DD7">
      <w:pPr>
        <w:ind w:right="51"/>
        <w:jc w:val="both"/>
        <w:rPr>
          <w:rFonts w:asciiTheme="minorHAnsi" w:hAnsiTheme="minorHAnsi" w:cs="Tahoma"/>
          <w:sz w:val="17"/>
          <w:szCs w:val="17"/>
        </w:rPr>
      </w:pPr>
    </w:p>
    <w:p w14:paraId="073B078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14:paraId="7E9C8355" w14:textId="77777777" w:rsidR="002E6DD7" w:rsidRPr="008B3B64" w:rsidRDefault="002E6DD7" w:rsidP="002E6DD7">
      <w:pPr>
        <w:ind w:right="51"/>
        <w:jc w:val="both"/>
        <w:rPr>
          <w:rFonts w:asciiTheme="minorHAnsi" w:hAnsiTheme="minorHAnsi" w:cs="Tahoma"/>
          <w:sz w:val="17"/>
          <w:szCs w:val="17"/>
        </w:rPr>
      </w:pPr>
    </w:p>
    <w:p w14:paraId="5567440C" w14:textId="7AE55A2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 los servicios no significará la aceptación de los mismos, por lo tanto “S.S.N.L.” se reserva expresamente el derecho de reclamar a “EL </w:t>
      </w:r>
      <w:r w:rsidRPr="007A58FB">
        <w:rPr>
          <w:rFonts w:asciiTheme="minorHAnsi" w:hAnsiTheme="minorHAnsi" w:cs="Tahoma"/>
          <w:sz w:val="17"/>
          <w:szCs w:val="17"/>
        </w:rPr>
        <w:t>PROVEEDOR” los</w:t>
      </w:r>
      <w:r w:rsidRPr="008B3B64">
        <w:rPr>
          <w:rFonts w:asciiTheme="minorHAnsi" w:hAnsiTheme="minorHAnsi" w:cs="Tahoma"/>
          <w:sz w:val="17"/>
          <w:szCs w:val="17"/>
        </w:rPr>
        <w:t xml:space="preserve"> vicios ocultos, los servicios faltantes o mal ejecutados, o por pago de lo indebido.</w:t>
      </w:r>
    </w:p>
    <w:p w14:paraId="75AA570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22DA6DA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14:paraId="30ACA683" w14:textId="77777777" w:rsidR="002E6DD7" w:rsidRPr="008B3B64" w:rsidRDefault="002E6DD7" w:rsidP="002E6DD7">
      <w:pPr>
        <w:ind w:right="51"/>
        <w:jc w:val="both"/>
        <w:rPr>
          <w:rFonts w:asciiTheme="minorHAnsi" w:hAnsiTheme="minorHAnsi" w:cs="Tahoma"/>
          <w:sz w:val="17"/>
          <w:szCs w:val="17"/>
        </w:rPr>
      </w:pPr>
    </w:p>
    <w:p w14:paraId="6A7CAE1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14:paraId="4C2F21D6" w14:textId="77777777" w:rsidR="002E6DD7" w:rsidRPr="008B3B64" w:rsidRDefault="002E6DD7" w:rsidP="002E6DD7">
      <w:pPr>
        <w:ind w:right="51"/>
        <w:jc w:val="both"/>
        <w:rPr>
          <w:rFonts w:asciiTheme="minorHAnsi" w:hAnsiTheme="minorHAnsi" w:cs="Tahoma"/>
          <w:sz w:val="17"/>
          <w:szCs w:val="17"/>
        </w:rPr>
      </w:pPr>
    </w:p>
    <w:p w14:paraId="4731F02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facturas que resulten de la prestación del servicio serán a favor de “S.S.N.L.”, R.F.C. SSN970115 QI9, con domicilio en Matamoros Ote.,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14:paraId="61D6C0BD" w14:textId="77777777" w:rsidR="002E6DD7" w:rsidRPr="008B3B64" w:rsidRDefault="002E6DD7" w:rsidP="002E6DD7">
      <w:pPr>
        <w:ind w:right="51"/>
        <w:jc w:val="both"/>
        <w:rPr>
          <w:rFonts w:asciiTheme="minorHAnsi" w:hAnsiTheme="minorHAnsi" w:cs="Tahoma"/>
          <w:sz w:val="17"/>
          <w:szCs w:val="17"/>
        </w:rPr>
      </w:pPr>
    </w:p>
    <w:p w14:paraId="06ACF1D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14:paraId="33C5D2FE" w14:textId="77777777" w:rsidR="002E6DD7" w:rsidRPr="008B3B64" w:rsidRDefault="002E6DD7" w:rsidP="002E6DD7">
      <w:pPr>
        <w:ind w:right="51"/>
        <w:jc w:val="both"/>
        <w:rPr>
          <w:rFonts w:asciiTheme="minorHAnsi" w:hAnsiTheme="minorHAnsi" w:cs="Tahoma"/>
          <w:sz w:val="17"/>
          <w:szCs w:val="17"/>
        </w:rPr>
      </w:pPr>
    </w:p>
    <w:p w14:paraId="473C1B9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14:paraId="67FC187F" w14:textId="77777777" w:rsidR="002E6DD7" w:rsidRPr="008B3B64" w:rsidRDefault="002E6DD7" w:rsidP="002E6DD7">
      <w:pPr>
        <w:ind w:right="51"/>
        <w:jc w:val="both"/>
        <w:rPr>
          <w:rFonts w:asciiTheme="minorHAnsi" w:hAnsiTheme="minorHAnsi" w:cs="Tahoma"/>
          <w:sz w:val="17"/>
          <w:szCs w:val="17"/>
        </w:rPr>
      </w:pPr>
    </w:p>
    <w:p w14:paraId="4D449E6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Pr>
          <w:rFonts w:asciiTheme="minorHAnsi" w:hAnsiTheme="minorHAnsi" w:cs="Tahoma"/>
          <w:sz w:val="17"/>
          <w:szCs w:val="17"/>
        </w:rPr>
        <w:t>____</w:t>
      </w:r>
      <w:r w:rsidRPr="008B3B64">
        <w:rPr>
          <w:rFonts w:asciiTheme="minorHAnsi" w:hAnsiTheme="minorHAnsi" w:cs="Tahoma"/>
          <w:sz w:val="17"/>
          <w:szCs w:val="17"/>
        </w:rPr>
        <w:t xml:space="preserve"> y concluirá el </w:t>
      </w:r>
      <w:r>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14:paraId="5C7D75DC" w14:textId="77777777" w:rsidR="002E6DD7" w:rsidRPr="008B3B64" w:rsidRDefault="002E6DD7" w:rsidP="002E6DD7">
      <w:pPr>
        <w:ind w:right="51"/>
        <w:jc w:val="both"/>
        <w:rPr>
          <w:rFonts w:asciiTheme="minorHAnsi" w:hAnsiTheme="minorHAnsi" w:cs="Tahoma"/>
          <w:sz w:val="17"/>
          <w:szCs w:val="17"/>
        </w:rPr>
      </w:pPr>
    </w:p>
    <w:p w14:paraId="541F6BB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54740972" w14:textId="77777777" w:rsidR="002E6DD7" w:rsidRPr="008B3B64" w:rsidRDefault="002E6DD7" w:rsidP="002E6DD7">
      <w:pPr>
        <w:ind w:right="51"/>
        <w:jc w:val="both"/>
        <w:rPr>
          <w:rFonts w:asciiTheme="minorHAnsi" w:hAnsiTheme="minorHAnsi" w:cs="Tahoma"/>
          <w:sz w:val="17"/>
          <w:szCs w:val="17"/>
        </w:rPr>
      </w:pPr>
    </w:p>
    <w:p w14:paraId="029B3C9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86F84EF" w14:textId="77777777" w:rsidR="002E6DD7" w:rsidRPr="008B3B64" w:rsidRDefault="002E6DD7" w:rsidP="002E6DD7">
      <w:pPr>
        <w:ind w:right="51"/>
        <w:jc w:val="both"/>
        <w:rPr>
          <w:rFonts w:asciiTheme="minorHAnsi" w:hAnsiTheme="minorHAnsi" w:cs="Tahoma"/>
          <w:sz w:val="17"/>
          <w:szCs w:val="17"/>
        </w:rPr>
      </w:pPr>
    </w:p>
    <w:p w14:paraId="094B7A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14:paraId="2FB1E662" w14:textId="77777777" w:rsidR="002E6DD7" w:rsidRPr="008B3B64" w:rsidRDefault="002E6DD7" w:rsidP="002E6DD7">
      <w:pPr>
        <w:ind w:right="51"/>
        <w:jc w:val="both"/>
        <w:rPr>
          <w:rFonts w:asciiTheme="minorHAnsi" w:hAnsiTheme="minorHAnsi" w:cs="Tahoma"/>
          <w:sz w:val="17"/>
          <w:szCs w:val="17"/>
        </w:rPr>
      </w:pPr>
    </w:p>
    <w:p w14:paraId="56DFF90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14:paraId="6961103A" w14:textId="77777777" w:rsidR="002E6DD7" w:rsidRPr="008B3B64" w:rsidRDefault="002E6DD7" w:rsidP="002E6DD7">
      <w:pPr>
        <w:ind w:right="51"/>
        <w:jc w:val="both"/>
        <w:rPr>
          <w:rFonts w:asciiTheme="minorHAnsi" w:hAnsiTheme="minorHAnsi" w:cs="Tahoma"/>
          <w:sz w:val="17"/>
          <w:szCs w:val="17"/>
        </w:rPr>
      </w:pPr>
    </w:p>
    <w:p w14:paraId="4BB871F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14:paraId="7DF9C67B" w14:textId="77777777" w:rsidR="002E6DD7" w:rsidRPr="008B3B64" w:rsidRDefault="002E6DD7" w:rsidP="002E6DD7">
      <w:pPr>
        <w:ind w:right="51"/>
        <w:jc w:val="both"/>
        <w:rPr>
          <w:rFonts w:asciiTheme="minorHAnsi" w:hAnsiTheme="minorHAnsi" w:cs="Tahoma"/>
          <w:sz w:val="17"/>
          <w:szCs w:val="17"/>
        </w:rPr>
      </w:pPr>
    </w:p>
    <w:p w14:paraId="7240592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14:paraId="29A888AE" w14:textId="77777777" w:rsidR="002E6DD7" w:rsidRPr="008B3B64" w:rsidRDefault="002E6DD7" w:rsidP="002E6DD7">
      <w:pPr>
        <w:ind w:right="51"/>
        <w:jc w:val="both"/>
        <w:rPr>
          <w:rFonts w:asciiTheme="minorHAnsi" w:hAnsiTheme="minorHAnsi" w:cs="Tahoma"/>
          <w:sz w:val="17"/>
          <w:szCs w:val="17"/>
        </w:rPr>
      </w:pPr>
    </w:p>
    <w:p w14:paraId="4190438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67B03A8" w14:textId="77777777" w:rsidR="002E6DD7" w:rsidRPr="008B3B64" w:rsidRDefault="002E6DD7" w:rsidP="002E6DD7">
      <w:pPr>
        <w:ind w:right="51"/>
        <w:jc w:val="both"/>
        <w:rPr>
          <w:rFonts w:asciiTheme="minorHAnsi" w:hAnsiTheme="minorHAnsi" w:cs="Tahoma"/>
          <w:sz w:val="17"/>
          <w:szCs w:val="17"/>
        </w:rPr>
      </w:pPr>
    </w:p>
    <w:p w14:paraId="484822A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14:paraId="1266BD69" w14:textId="77777777" w:rsidR="002E6DD7" w:rsidRPr="008B3B64" w:rsidRDefault="002E6DD7" w:rsidP="002E6DD7">
      <w:pPr>
        <w:ind w:right="51"/>
        <w:jc w:val="both"/>
        <w:rPr>
          <w:rFonts w:asciiTheme="minorHAnsi" w:hAnsiTheme="minorHAnsi" w:cs="Tahoma"/>
          <w:sz w:val="17"/>
          <w:szCs w:val="17"/>
        </w:rPr>
      </w:pPr>
    </w:p>
    <w:p w14:paraId="0A7D1CF8"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14:paraId="7CCD15EE" w14:textId="77777777" w:rsidR="002E6DD7" w:rsidRPr="008B3B64" w:rsidRDefault="002E6DD7" w:rsidP="002E6DD7">
      <w:pPr>
        <w:ind w:right="51"/>
        <w:jc w:val="both"/>
        <w:rPr>
          <w:rFonts w:asciiTheme="minorHAnsi" w:hAnsiTheme="minorHAnsi" w:cs="Tahoma"/>
          <w:sz w:val="17"/>
          <w:szCs w:val="17"/>
        </w:rPr>
      </w:pPr>
    </w:p>
    <w:p w14:paraId="62CF425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14:paraId="44321A8B" w14:textId="77777777" w:rsidR="002E6DD7" w:rsidRPr="008B3B64" w:rsidRDefault="002E6DD7" w:rsidP="002E6DD7">
      <w:pPr>
        <w:ind w:right="51"/>
        <w:jc w:val="both"/>
        <w:rPr>
          <w:rFonts w:asciiTheme="minorHAnsi" w:hAnsiTheme="minorHAnsi" w:cs="Tahoma"/>
          <w:sz w:val="17"/>
          <w:szCs w:val="17"/>
        </w:rPr>
      </w:pPr>
    </w:p>
    <w:p w14:paraId="51310C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14:paraId="61C416AB" w14:textId="77777777" w:rsidR="002E6DD7" w:rsidRPr="008B3B64" w:rsidRDefault="002E6DD7" w:rsidP="002E6DD7">
      <w:pPr>
        <w:ind w:right="51"/>
        <w:jc w:val="both"/>
        <w:rPr>
          <w:rFonts w:asciiTheme="minorHAnsi" w:hAnsiTheme="minorHAnsi" w:cs="Tahoma"/>
          <w:sz w:val="17"/>
          <w:szCs w:val="17"/>
        </w:rPr>
      </w:pPr>
    </w:p>
    <w:p w14:paraId="3AA678E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14:paraId="1F7A485C" w14:textId="77777777" w:rsidR="002E6DD7" w:rsidRPr="008B3B64" w:rsidRDefault="002E6DD7" w:rsidP="002E6DD7">
      <w:pPr>
        <w:ind w:right="51"/>
        <w:jc w:val="both"/>
        <w:rPr>
          <w:rFonts w:asciiTheme="minorHAnsi" w:hAnsiTheme="minorHAnsi" w:cs="Tahoma"/>
          <w:sz w:val="17"/>
          <w:szCs w:val="17"/>
        </w:rPr>
      </w:pPr>
    </w:p>
    <w:p w14:paraId="3136BB9A" w14:textId="4BC1A839"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Bajo ninguna circunstancia podrá “EL PROVEEDOR” usar para fines comerciales, publicitarios o de cualquier otra índole, el nombre d</w:t>
      </w:r>
      <w:r w:rsidRPr="007A58FB">
        <w:rPr>
          <w:rFonts w:asciiTheme="minorHAnsi" w:hAnsiTheme="minorHAnsi" w:cs="Tahoma"/>
          <w:sz w:val="17"/>
          <w:szCs w:val="17"/>
        </w:rPr>
        <w:t>e “S</w:t>
      </w:r>
      <w:r w:rsidRPr="008B3B64">
        <w:rPr>
          <w:rFonts w:asciiTheme="minorHAnsi" w:hAnsiTheme="minorHAnsi" w:cs="Tahoma"/>
          <w:sz w:val="17"/>
          <w:szCs w:val="17"/>
        </w:rPr>
        <w:t xml:space="preserve">.S.N.L.”, su logotipo o cualquier otro signo o símbolo distintivo, a menos que cuente con la previa aprobación por escrito, firmada por el representante autorizado de “S.S.N.L.” </w:t>
      </w:r>
    </w:p>
    <w:p w14:paraId="1BC7D60B" w14:textId="77777777" w:rsidR="002E6DD7" w:rsidRPr="008B3B64" w:rsidRDefault="002E6DD7" w:rsidP="002E6DD7">
      <w:pPr>
        <w:ind w:right="51"/>
        <w:jc w:val="both"/>
        <w:rPr>
          <w:rFonts w:asciiTheme="minorHAnsi" w:hAnsiTheme="minorHAnsi" w:cs="Tahoma"/>
          <w:sz w:val="17"/>
          <w:szCs w:val="17"/>
        </w:rPr>
      </w:pPr>
    </w:p>
    <w:p w14:paraId="5C6B285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14:paraId="15F71189" w14:textId="77777777" w:rsidR="002E6DD7" w:rsidRPr="008B3B64" w:rsidRDefault="002E6DD7" w:rsidP="002E6DD7">
      <w:pPr>
        <w:ind w:right="51"/>
        <w:jc w:val="both"/>
        <w:rPr>
          <w:rFonts w:asciiTheme="minorHAnsi" w:hAnsiTheme="minorHAnsi" w:cs="Tahoma"/>
          <w:sz w:val="17"/>
          <w:szCs w:val="17"/>
        </w:rPr>
      </w:pPr>
    </w:p>
    <w:p w14:paraId="4268614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14:paraId="3968B696" w14:textId="77777777" w:rsidR="002E6DD7" w:rsidRPr="008B3B64" w:rsidRDefault="002E6DD7" w:rsidP="002E6DD7">
      <w:pPr>
        <w:ind w:right="51"/>
        <w:jc w:val="both"/>
        <w:rPr>
          <w:rFonts w:asciiTheme="minorHAnsi" w:hAnsiTheme="minorHAnsi" w:cs="Tahoma"/>
          <w:sz w:val="17"/>
          <w:szCs w:val="17"/>
        </w:rPr>
      </w:pPr>
    </w:p>
    <w:p w14:paraId="0131718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PENA CONVENCIONAL.- El Administrador de la Unidad en donde se prestará el servicio será el responsable de aplicar una pena convencional del </w:t>
      </w:r>
      <w:r>
        <w:rPr>
          <w:rFonts w:asciiTheme="minorHAnsi" w:hAnsiTheme="minorHAnsi" w:cs="Tahoma"/>
          <w:sz w:val="17"/>
          <w:szCs w:val="17"/>
        </w:rPr>
        <w:t>2</w:t>
      </w:r>
      <w:r w:rsidRPr="008B3B64">
        <w:rPr>
          <w:rFonts w:asciiTheme="minorHAnsi" w:hAnsiTheme="minorHAnsi" w:cs="Tahoma"/>
          <w:sz w:val="17"/>
          <w:szCs w:val="17"/>
        </w:rPr>
        <w:t>%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w:t>
      </w:r>
      <w:r>
        <w:rPr>
          <w:rFonts w:asciiTheme="minorHAnsi" w:hAnsiTheme="minorHAnsi" w:cs="Tahoma"/>
          <w:sz w:val="17"/>
          <w:szCs w:val="17"/>
        </w:rPr>
        <w:t>a Unidad aplicará una pena del 2</w:t>
      </w:r>
      <w:r w:rsidRPr="008B3B64">
        <w:rPr>
          <w:rFonts w:asciiTheme="minorHAnsi" w:hAnsiTheme="minorHAnsi" w:cs="Tahoma"/>
          <w:sz w:val="17"/>
          <w:szCs w:val="17"/>
        </w:rPr>
        <w:t>% del importe mensual promedio del costo de los consumibles no entregados.</w:t>
      </w:r>
    </w:p>
    <w:p w14:paraId="60DC59F9" w14:textId="77777777" w:rsidR="002E6DD7" w:rsidRPr="008B3B64" w:rsidRDefault="002E6DD7" w:rsidP="002E6DD7">
      <w:pPr>
        <w:ind w:right="51"/>
        <w:jc w:val="both"/>
        <w:rPr>
          <w:rFonts w:asciiTheme="minorHAnsi" w:hAnsiTheme="minorHAnsi" w:cs="Tahoma"/>
          <w:sz w:val="17"/>
          <w:szCs w:val="17"/>
        </w:rPr>
      </w:pPr>
    </w:p>
    <w:p w14:paraId="007485D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14:paraId="113E787F" w14:textId="77777777" w:rsidR="002E6DD7" w:rsidRPr="008B3B64" w:rsidRDefault="002E6DD7" w:rsidP="002E6DD7">
      <w:pPr>
        <w:ind w:right="51"/>
        <w:jc w:val="both"/>
        <w:rPr>
          <w:rFonts w:asciiTheme="minorHAnsi" w:hAnsiTheme="minorHAnsi" w:cs="Tahoma"/>
          <w:sz w:val="17"/>
          <w:szCs w:val="17"/>
        </w:rPr>
      </w:pPr>
    </w:p>
    <w:p w14:paraId="24A1644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14:paraId="5E8FAE7F" w14:textId="77777777" w:rsidR="002E6DD7" w:rsidRPr="008B3B64" w:rsidRDefault="002E6DD7" w:rsidP="002E6DD7">
      <w:pPr>
        <w:ind w:right="51"/>
        <w:jc w:val="both"/>
        <w:rPr>
          <w:rFonts w:asciiTheme="minorHAnsi" w:hAnsiTheme="minorHAnsi" w:cs="Tahoma"/>
          <w:sz w:val="17"/>
          <w:szCs w:val="17"/>
        </w:rPr>
      </w:pPr>
    </w:p>
    <w:p w14:paraId="49262C0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14:paraId="587390EF" w14:textId="77777777" w:rsidR="002E6DD7" w:rsidRPr="008B3B64" w:rsidRDefault="002E6DD7" w:rsidP="002E6DD7">
      <w:pPr>
        <w:ind w:right="51"/>
        <w:jc w:val="both"/>
        <w:rPr>
          <w:rFonts w:asciiTheme="minorHAnsi" w:hAnsiTheme="minorHAnsi" w:cs="Tahoma"/>
          <w:sz w:val="17"/>
          <w:szCs w:val="17"/>
        </w:rPr>
      </w:pPr>
    </w:p>
    <w:p w14:paraId="648C07D9"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14:paraId="6B1606AA" w14:textId="77777777" w:rsidR="002E6DD7" w:rsidRPr="008B3B64" w:rsidRDefault="002E6DD7" w:rsidP="002E6DD7">
      <w:pPr>
        <w:ind w:right="51"/>
        <w:jc w:val="both"/>
        <w:rPr>
          <w:rFonts w:asciiTheme="minorHAnsi" w:hAnsiTheme="minorHAnsi" w:cs="Tahoma"/>
          <w:sz w:val="17"/>
          <w:szCs w:val="17"/>
        </w:rPr>
      </w:pPr>
    </w:p>
    <w:p w14:paraId="470AAB1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14:paraId="7F5314AE" w14:textId="77777777" w:rsidR="002E6DD7" w:rsidRPr="008B3B64" w:rsidRDefault="002E6DD7" w:rsidP="002E6DD7">
      <w:pPr>
        <w:ind w:right="51"/>
        <w:jc w:val="both"/>
        <w:rPr>
          <w:rFonts w:asciiTheme="minorHAnsi" w:hAnsiTheme="minorHAnsi" w:cs="Tahoma"/>
          <w:sz w:val="17"/>
          <w:szCs w:val="17"/>
        </w:rPr>
      </w:pPr>
    </w:p>
    <w:p w14:paraId="314D4A4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7D2845C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14:paraId="0D0B0E3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7C2DED5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aún cuando haya sido solicitada y autorizada extemporáneamente. </w:t>
      </w:r>
    </w:p>
    <w:p w14:paraId="08F6D868"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14:paraId="00D8D172" w14:textId="35A55713" w:rsidR="002E6DD7" w:rsidRPr="00182B29"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007A58FB">
        <w:rPr>
          <w:rFonts w:asciiTheme="minorHAnsi" w:hAnsiTheme="minorHAnsi" w:cs="Tahoma"/>
          <w:sz w:val="17"/>
          <w:szCs w:val="17"/>
        </w:rPr>
        <w:t xml:space="preserve">              </w:t>
      </w:r>
      <w:r w:rsidRPr="00182B29">
        <w:rPr>
          <w:rFonts w:asciiTheme="minorHAnsi" w:hAnsiTheme="minorHAnsi" w:cs="Tahoma"/>
          <w:sz w:val="17"/>
          <w:szCs w:val="17"/>
        </w:rPr>
        <w:t xml:space="preserv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14:paraId="18E7B6B7" w14:textId="77777777" w:rsidR="002E6DD7" w:rsidRPr="00182B29" w:rsidRDefault="002E6DD7" w:rsidP="002E6DD7">
      <w:pPr>
        <w:ind w:right="51"/>
        <w:jc w:val="both"/>
        <w:rPr>
          <w:rFonts w:asciiTheme="minorHAnsi" w:hAnsiTheme="minorHAnsi" w:cs="Tahoma"/>
          <w:sz w:val="17"/>
          <w:szCs w:val="17"/>
        </w:rPr>
      </w:pPr>
    </w:p>
    <w:p w14:paraId="0C595C1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5B2E493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14:paraId="19BA976F" w14:textId="6F7525F2"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7A58FB">
        <w:rPr>
          <w:rFonts w:asciiTheme="minorHAnsi" w:hAnsiTheme="minorHAnsi" w:cs="Tahoma"/>
          <w:sz w:val="17"/>
          <w:szCs w:val="17"/>
        </w:rPr>
        <w:t>)</w:t>
      </w:r>
      <w:r w:rsidRPr="008B3B64">
        <w:rPr>
          <w:rFonts w:asciiTheme="minorHAnsi" w:hAnsiTheme="minorHAnsi" w:cs="Tahoma"/>
          <w:sz w:val="17"/>
          <w:szCs w:val="17"/>
        </w:rPr>
        <w:tab/>
        <w:t>Si “EL PROVEEDOR” no cumple con lo estipulado en cualquiera de las cláusulas del presente contrato.</w:t>
      </w:r>
    </w:p>
    <w:p w14:paraId="26504927" w14:textId="42AF3A83"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7A58FB">
        <w:rPr>
          <w:rFonts w:asciiTheme="minorHAnsi" w:hAnsiTheme="minorHAnsi" w:cs="Tahoma"/>
          <w:sz w:val="17"/>
          <w:szCs w:val="17"/>
        </w:rPr>
        <w:t>)</w:t>
      </w:r>
      <w:r w:rsidR="007A58FB">
        <w:rPr>
          <w:rFonts w:asciiTheme="minorHAnsi" w:hAnsiTheme="minorHAnsi" w:cs="Tahoma"/>
          <w:sz w:val="17"/>
          <w:szCs w:val="17"/>
        </w:rPr>
        <w:t xml:space="preserve">          </w:t>
      </w:r>
      <w:r w:rsidRPr="008B3B64">
        <w:rPr>
          <w:rFonts w:asciiTheme="minorHAnsi" w:hAnsiTheme="minorHAnsi" w:cs="Tahoma"/>
          <w:sz w:val="17"/>
          <w:szCs w:val="17"/>
        </w:rPr>
        <w:t xml:space="preserve">    Si no otorga la fianza de garantía de buen cumplimiento, en los términos que se establecen en la cláusula décima segunda, siendo a su cargo los daños y perjuicios que pudiere sufrir “S.S.N.L.” por la falta de ejecución del servicio objeto del presente instrumento.</w:t>
      </w:r>
    </w:p>
    <w:p w14:paraId="7113301C" w14:textId="45875E2C"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d</w:t>
      </w:r>
      <w:r w:rsidRPr="007A58FB">
        <w:rPr>
          <w:rFonts w:asciiTheme="minorHAnsi" w:hAnsiTheme="minorHAnsi" w:cs="Tahoma"/>
          <w:sz w:val="17"/>
          <w:szCs w:val="17"/>
        </w:rPr>
        <w:t>)</w:t>
      </w:r>
      <w:r w:rsidRPr="008B3B64">
        <w:rPr>
          <w:rFonts w:asciiTheme="minorHAnsi" w:hAnsiTheme="minorHAnsi" w:cs="Tahoma"/>
          <w:sz w:val="17"/>
          <w:szCs w:val="17"/>
        </w:rPr>
        <w:tab/>
        <w:t>Si “EL PROVEEDOR” no hace la prestación del servicio en los términos o plazos previstos en el presente contrato.</w:t>
      </w:r>
    </w:p>
    <w:p w14:paraId="0829A54D" w14:textId="7B0AE9D8"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Pr="008B3B64">
        <w:rPr>
          <w:rFonts w:asciiTheme="minorHAnsi" w:hAnsiTheme="minorHAnsi" w:cs="Tahoma"/>
          <w:sz w:val="17"/>
          <w:szCs w:val="17"/>
        </w:rPr>
        <w:t xml:space="preserv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14:paraId="40B729A7" w14:textId="2922EA4B"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14:paraId="4DC5CBBA" w14:textId="3B83054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14:paraId="3825732A" w14:textId="4EE10252"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14:paraId="0FBFEEDF" w14:textId="46154A03"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14:paraId="513BA7F8" w14:textId="5D558A3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14:paraId="78A7AF74" w14:textId="77777777" w:rsidR="002E6DD7" w:rsidRPr="008B3B64" w:rsidRDefault="002E6DD7" w:rsidP="002E6DD7">
      <w:pPr>
        <w:ind w:right="51"/>
        <w:jc w:val="both"/>
        <w:rPr>
          <w:rFonts w:asciiTheme="minorHAnsi" w:hAnsiTheme="minorHAnsi" w:cs="Tahoma"/>
          <w:sz w:val="17"/>
          <w:szCs w:val="17"/>
        </w:rPr>
      </w:pPr>
    </w:p>
    <w:p w14:paraId="5402F79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10E13ED7" w14:textId="77777777" w:rsidR="002E6DD7" w:rsidRPr="008B3B64" w:rsidRDefault="002E6DD7" w:rsidP="002E6DD7">
      <w:pPr>
        <w:ind w:right="51"/>
        <w:jc w:val="both"/>
        <w:rPr>
          <w:rFonts w:asciiTheme="minorHAnsi" w:hAnsiTheme="minorHAnsi" w:cs="Tahoma"/>
          <w:sz w:val="17"/>
          <w:szCs w:val="17"/>
        </w:rPr>
      </w:pPr>
    </w:p>
    <w:p w14:paraId="2C346F8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72A8964A" w14:textId="77777777" w:rsidR="002E6DD7" w:rsidRPr="008B3B64" w:rsidRDefault="002E6DD7" w:rsidP="002E6DD7">
      <w:pPr>
        <w:ind w:right="51"/>
        <w:jc w:val="both"/>
        <w:rPr>
          <w:rFonts w:asciiTheme="minorHAnsi" w:hAnsiTheme="minorHAnsi" w:cs="Tahoma"/>
          <w:sz w:val="17"/>
          <w:szCs w:val="17"/>
        </w:rPr>
      </w:pPr>
    </w:p>
    <w:p w14:paraId="489A90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14:paraId="6CB2662F" w14:textId="77777777" w:rsidR="002E6DD7" w:rsidRPr="008B3B64" w:rsidRDefault="002E6DD7" w:rsidP="002E6DD7">
      <w:pPr>
        <w:ind w:right="51"/>
        <w:jc w:val="both"/>
        <w:rPr>
          <w:rFonts w:asciiTheme="minorHAnsi" w:hAnsiTheme="minorHAnsi" w:cs="Tahoma"/>
          <w:sz w:val="17"/>
          <w:szCs w:val="17"/>
        </w:rPr>
      </w:pPr>
    </w:p>
    <w:p w14:paraId="1307052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14:paraId="0F5C4D68" w14:textId="77777777" w:rsidR="002E6DD7" w:rsidRPr="008B3B64" w:rsidRDefault="002E6DD7" w:rsidP="002E6DD7">
      <w:pPr>
        <w:ind w:right="51"/>
        <w:jc w:val="both"/>
        <w:rPr>
          <w:rFonts w:asciiTheme="minorHAnsi" w:hAnsiTheme="minorHAnsi" w:cs="Tahoma"/>
          <w:sz w:val="17"/>
          <w:szCs w:val="17"/>
        </w:rPr>
      </w:pPr>
    </w:p>
    <w:p w14:paraId="63124BC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FF1BF39" w14:textId="77777777" w:rsidR="002E6DD7" w:rsidRPr="008B3B64" w:rsidRDefault="002E6DD7" w:rsidP="002E6DD7">
      <w:pPr>
        <w:ind w:right="51"/>
        <w:jc w:val="both"/>
        <w:rPr>
          <w:rFonts w:asciiTheme="minorHAnsi" w:hAnsiTheme="minorHAnsi" w:cs="Tahoma"/>
          <w:sz w:val="17"/>
          <w:szCs w:val="17"/>
        </w:rPr>
      </w:pPr>
    </w:p>
    <w:p w14:paraId="0841D4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14:paraId="608DE0A4" w14:textId="77777777" w:rsidR="002E6DD7" w:rsidRPr="008B3B64" w:rsidRDefault="002E6DD7" w:rsidP="002E6DD7">
      <w:pPr>
        <w:ind w:right="51"/>
        <w:jc w:val="both"/>
        <w:rPr>
          <w:rFonts w:asciiTheme="minorHAnsi" w:hAnsiTheme="minorHAnsi" w:cs="Tahoma"/>
          <w:sz w:val="17"/>
          <w:szCs w:val="17"/>
        </w:rPr>
      </w:pPr>
    </w:p>
    <w:p w14:paraId="3DEFCC7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14:paraId="3382F53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4206744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0CA8C40F" w14:textId="77777777" w:rsidR="002E6DD7" w:rsidRPr="008B3B64" w:rsidRDefault="002E6DD7" w:rsidP="002E6DD7">
      <w:pPr>
        <w:ind w:right="51"/>
        <w:jc w:val="both"/>
        <w:rPr>
          <w:rFonts w:asciiTheme="minorHAnsi" w:hAnsiTheme="minorHAnsi" w:cs="Tahoma"/>
          <w:sz w:val="17"/>
          <w:szCs w:val="17"/>
        </w:rPr>
      </w:pPr>
    </w:p>
    <w:p w14:paraId="41762042"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6BC04F47" w14:textId="77777777" w:rsidR="002E6DD7" w:rsidRPr="00735FBC" w:rsidRDefault="002E6DD7" w:rsidP="002E6DD7">
      <w:pPr>
        <w:jc w:val="both"/>
        <w:rPr>
          <w:rFonts w:asciiTheme="minorHAnsi" w:hAnsiTheme="minorHAnsi" w:cs="Tahoma"/>
          <w:sz w:val="17"/>
          <w:szCs w:val="17"/>
        </w:rPr>
      </w:pPr>
    </w:p>
    <w:p w14:paraId="4BAE45B0" w14:textId="77777777" w:rsidR="002E6DD7" w:rsidRPr="00735FBC" w:rsidRDefault="002E6DD7" w:rsidP="002E6DD7">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77B4442E" w14:textId="77777777" w:rsidR="002E6DD7" w:rsidRPr="00735FBC" w:rsidRDefault="002E6DD7" w:rsidP="002E6DD7">
      <w:pPr>
        <w:ind w:right="-5"/>
        <w:jc w:val="both"/>
        <w:rPr>
          <w:rFonts w:asciiTheme="minorHAnsi" w:hAnsiTheme="minorHAnsi"/>
          <w:sz w:val="17"/>
          <w:szCs w:val="17"/>
        </w:rPr>
      </w:pPr>
    </w:p>
    <w:p w14:paraId="59A89158"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“S.S.N.L.”</w:t>
      </w:r>
    </w:p>
    <w:p w14:paraId="32DCC7E4" w14:textId="77777777" w:rsidR="002E6DD7" w:rsidRPr="00735FBC" w:rsidRDefault="002E6DD7" w:rsidP="002E6DD7">
      <w:pPr>
        <w:ind w:right="-5"/>
        <w:jc w:val="center"/>
        <w:rPr>
          <w:rFonts w:asciiTheme="minorHAnsi" w:hAnsiTheme="minorHAnsi"/>
          <w:sz w:val="17"/>
          <w:szCs w:val="17"/>
        </w:rPr>
      </w:pPr>
    </w:p>
    <w:p w14:paraId="5AED5762"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14:paraId="5E3E3779" w14:textId="77777777" w:rsidR="002E6DD7" w:rsidRDefault="009534F3" w:rsidP="002E6DD7">
      <w:pPr>
        <w:ind w:right="-5"/>
        <w:jc w:val="center"/>
        <w:rPr>
          <w:rFonts w:asciiTheme="minorHAnsi" w:hAnsiTheme="minorHAnsi"/>
          <w:sz w:val="17"/>
          <w:szCs w:val="17"/>
        </w:rPr>
      </w:pPr>
      <w:r>
        <w:rPr>
          <w:rFonts w:asciiTheme="minorHAnsi" w:hAnsiTheme="minorHAnsi"/>
          <w:sz w:val="17"/>
          <w:szCs w:val="17"/>
        </w:rPr>
        <w:lastRenderedPageBreak/>
        <w:t>DIRECTOR GENERAL</w:t>
      </w:r>
    </w:p>
    <w:p w14:paraId="13E2F3E0" w14:textId="77777777" w:rsidR="009534F3" w:rsidRDefault="009534F3" w:rsidP="002E6DD7">
      <w:pPr>
        <w:ind w:right="-5"/>
        <w:jc w:val="center"/>
        <w:rPr>
          <w:rFonts w:asciiTheme="minorHAnsi" w:hAnsiTheme="minorHAnsi"/>
          <w:sz w:val="17"/>
          <w:szCs w:val="17"/>
        </w:rPr>
      </w:pPr>
    </w:p>
    <w:p w14:paraId="04B2A6D4" w14:textId="77777777" w:rsidR="009534F3" w:rsidRDefault="009534F3" w:rsidP="002E6DD7">
      <w:pPr>
        <w:ind w:right="-5"/>
        <w:jc w:val="center"/>
        <w:rPr>
          <w:rFonts w:asciiTheme="minorHAnsi" w:hAnsiTheme="minorHAnsi"/>
          <w:sz w:val="17"/>
          <w:szCs w:val="17"/>
        </w:rPr>
      </w:pPr>
    </w:p>
    <w:p w14:paraId="54B6CD4F" w14:textId="77777777" w:rsidR="009534F3" w:rsidRPr="00735FBC" w:rsidRDefault="009534F3" w:rsidP="002E6DD7">
      <w:pPr>
        <w:ind w:right="-5"/>
        <w:jc w:val="center"/>
        <w:rPr>
          <w:rFonts w:asciiTheme="minorHAnsi" w:hAnsiTheme="minorHAnsi"/>
          <w:sz w:val="17"/>
          <w:szCs w:val="17"/>
        </w:rPr>
      </w:pPr>
    </w:p>
    <w:p w14:paraId="03EF35AE" w14:textId="77777777" w:rsidR="002E6DD7" w:rsidRPr="00735FBC" w:rsidRDefault="002E6DD7" w:rsidP="002E6DD7">
      <w:pPr>
        <w:ind w:right="-5"/>
        <w:jc w:val="center"/>
        <w:rPr>
          <w:rFonts w:asciiTheme="minorHAnsi" w:hAnsiTheme="minorHAnsi"/>
          <w:sz w:val="17"/>
          <w:szCs w:val="17"/>
        </w:rPr>
      </w:pPr>
      <w:r>
        <w:rPr>
          <w:rFonts w:asciiTheme="minorHAnsi" w:hAnsiTheme="minorHAnsi"/>
          <w:sz w:val="17"/>
          <w:szCs w:val="17"/>
        </w:rPr>
        <w:t>C.P. AARÓN SERRATO ARAOZ</w:t>
      </w:r>
    </w:p>
    <w:p w14:paraId="0AEB0FD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DIRECTOR ADMINISTRATIVO</w:t>
      </w:r>
    </w:p>
    <w:p w14:paraId="76CC0E83" w14:textId="77777777" w:rsidR="002E6DD7" w:rsidRPr="00735FBC" w:rsidRDefault="002E6DD7" w:rsidP="002E6DD7">
      <w:pPr>
        <w:ind w:right="-5"/>
        <w:jc w:val="center"/>
        <w:rPr>
          <w:rFonts w:asciiTheme="minorHAnsi" w:hAnsiTheme="minorHAnsi"/>
          <w:sz w:val="17"/>
          <w:szCs w:val="17"/>
        </w:rPr>
      </w:pPr>
    </w:p>
    <w:p w14:paraId="0D559C26"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“EL PROVEEDOR”</w:t>
      </w:r>
    </w:p>
    <w:p w14:paraId="2854084A"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14:paraId="3ACED859"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REPRESENTANTE LEGAL</w:t>
      </w:r>
    </w:p>
    <w:p w14:paraId="2C4EA387" w14:textId="77777777" w:rsidR="002E6DD7" w:rsidRPr="00735FBC" w:rsidRDefault="002E6DD7" w:rsidP="002E6DD7">
      <w:pPr>
        <w:ind w:right="-5"/>
        <w:jc w:val="center"/>
        <w:rPr>
          <w:rFonts w:asciiTheme="minorHAnsi" w:hAnsiTheme="minorHAnsi"/>
          <w:sz w:val="17"/>
          <w:szCs w:val="17"/>
        </w:rPr>
      </w:pPr>
    </w:p>
    <w:p w14:paraId="5FE439A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“TESTIGOS”:</w:t>
      </w:r>
    </w:p>
    <w:p w14:paraId="51856E33"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p w14:paraId="06E177E4" w14:textId="77777777" w:rsidR="00572D88" w:rsidRPr="00735FBC" w:rsidRDefault="00572D88" w:rsidP="009534F3">
      <w:pPr>
        <w:tabs>
          <w:tab w:val="left" w:pos="284"/>
        </w:tabs>
        <w:ind w:left="720" w:right="-1"/>
        <w:jc w:val="both"/>
        <w:rPr>
          <w:rFonts w:asciiTheme="minorHAnsi" w:hAnsiTheme="minorHAnsi"/>
          <w:sz w:val="17"/>
          <w:szCs w:val="17"/>
        </w:rPr>
      </w:pPr>
    </w:p>
    <w:p w14:paraId="12C125BF" w14:textId="77777777" w:rsidR="00C42420" w:rsidRPr="00735FBC" w:rsidRDefault="00C42420" w:rsidP="009534F3">
      <w:pPr>
        <w:tabs>
          <w:tab w:val="left" w:pos="284"/>
        </w:tabs>
        <w:ind w:left="720" w:right="-1"/>
        <w:jc w:val="both"/>
        <w:rPr>
          <w:rFonts w:asciiTheme="minorHAnsi" w:hAnsiTheme="minorHAnsi"/>
          <w:sz w:val="17"/>
          <w:szCs w:val="17"/>
        </w:rPr>
      </w:pPr>
    </w:p>
    <w:sectPr w:rsidR="00C42420" w:rsidRPr="00735FBC" w:rsidSect="009553FC">
      <w:headerReference w:type="default" r:id="rId10"/>
      <w:footerReference w:type="default" r:id="rId11"/>
      <w:pgSz w:w="12240" w:h="15840" w:code="1"/>
      <w:pgMar w:top="2370" w:right="748" w:bottom="1134" w:left="85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25EAB" w14:textId="77777777" w:rsidR="00D02637" w:rsidRDefault="00D02637" w:rsidP="007F0B73">
      <w:r>
        <w:separator/>
      </w:r>
    </w:p>
  </w:endnote>
  <w:endnote w:type="continuationSeparator" w:id="0">
    <w:p w14:paraId="43AB48A8" w14:textId="77777777" w:rsidR="00D02637" w:rsidRDefault="00D0263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B237" w14:textId="77777777" w:rsidR="00840D42" w:rsidRPr="00490AE3" w:rsidRDefault="00840D42" w:rsidP="009553FC">
    <w:pPr>
      <w:pStyle w:val="Piedepgina"/>
      <w:jc w:val="center"/>
      <w:rPr>
        <w:b/>
        <w:color w:val="7030A0"/>
        <w:szCs w:val="16"/>
      </w:rPr>
    </w:pP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LP-919044992-N58-2020</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52363554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523635541"/>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363EA3">
              <w:rPr>
                <w:rFonts w:ascii="Century Gothic" w:hAnsi="Century Gothic"/>
                <w:b/>
                <w:noProof/>
                <w:color w:val="7030A0"/>
                <w:sz w:val="18"/>
                <w:szCs w:val="16"/>
              </w:rPr>
              <w:t>48</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363EA3">
              <w:rPr>
                <w:rFonts w:ascii="Century Gothic" w:hAnsi="Century Gothic"/>
                <w:b/>
                <w:noProof/>
                <w:color w:val="7030A0"/>
                <w:sz w:val="18"/>
                <w:szCs w:val="16"/>
              </w:rPr>
              <w:t>55</w:t>
            </w:r>
            <w:r w:rsidRPr="009C7E2B">
              <w:rPr>
                <w:rFonts w:ascii="Century Gothic" w:hAnsi="Century Gothic"/>
                <w:b/>
                <w:color w:val="7030A0"/>
                <w:sz w:val="18"/>
                <w:szCs w:val="16"/>
              </w:rPr>
              <w:fldChar w:fldCharType="end"/>
            </w:r>
          </w:sdtContent>
        </w:sdt>
      </w:sdtContent>
    </w:sdt>
  </w:p>
  <w:sdt>
    <w:sdtPr>
      <w:rPr>
        <w:color w:val="009999"/>
      </w:rPr>
      <w:id w:val="523635501"/>
      <w:docPartObj>
        <w:docPartGallery w:val="Page Numbers (Bottom of Page)"/>
        <w:docPartUnique/>
      </w:docPartObj>
    </w:sdtPr>
    <w:sdtEndPr>
      <w:rPr>
        <w:b/>
      </w:rPr>
    </w:sdtEndPr>
    <w:sdtContent>
      <w:p w14:paraId="7A2BEA94" w14:textId="77777777" w:rsidR="00840D42" w:rsidRDefault="00840D42" w:rsidP="009553FC">
        <w:pPr>
          <w:pStyle w:val="Piedepgina"/>
          <w:jc w:val="center"/>
        </w:pPr>
      </w:p>
      <w:p w14:paraId="01D320B0" w14:textId="77777777" w:rsidR="00840D42" w:rsidRPr="00490AE3" w:rsidRDefault="00840D42" w:rsidP="005A2C1A">
        <w:pPr>
          <w:pStyle w:val="Piedepgina"/>
          <w:jc w:val="center"/>
          <w:rPr>
            <w:b/>
            <w:color w:val="7030A0"/>
            <w:szCs w:val="16"/>
          </w:rPr>
        </w:pPr>
        <w:r>
          <w:rPr>
            <w:b/>
            <w:noProof/>
            <w:color w:val="009999"/>
            <w:lang w:val="es-MX" w:eastAsia="es-MX"/>
          </w:rPr>
          <w:drawing>
            <wp:anchor distT="0" distB="0" distL="114300" distR="114300" simplePos="0" relativeHeight="251663360" behindDoc="0" locked="0" layoutInCell="1" allowOverlap="1" wp14:anchorId="4B3E007D" wp14:editId="24A5891D">
              <wp:simplePos x="0" y="0"/>
              <wp:positionH relativeFrom="margin">
                <wp:posOffset>-360045</wp:posOffset>
              </wp:positionH>
              <wp:positionV relativeFrom="page">
                <wp:posOffset>9467215</wp:posOffset>
              </wp:positionV>
              <wp:extent cx="7190740" cy="574040"/>
              <wp:effectExtent l="19050" t="0" r="0" b="0"/>
              <wp:wrapThrough wrapText="bothSides">
                <wp:wrapPolygon edited="0">
                  <wp:start x="-57" y="0"/>
                  <wp:lineTo x="-57" y="20788"/>
                  <wp:lineTo x="21573" y="20788"/>
                  <wp:lineTo x="21573" y="0"/>
                  <wp:lineTo x="-57" y="0"/>
                </wp:wrapPolygon>
              </wp:wrapThrough>
              <wp:docPr id="1"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0740" cy="574040"/>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64C0C" w14:textId="77777777" w:rsidR="00D02637" w:rsidRDefault="00D02637" w:rsidP="007F0B73">
      <w:r>
        <w:separator/>
      </w:r>
    </w:p>
  </w:footnote>
  <w:footnote w:type="continuationSeparator" w:id="0">
    <w:p w14:paraId="2914C755" w14:textId="77777777" w:rsidR="00D02637" w:rsidRDefault="00D0263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1793" w14:textId="77777777" w:rsidR="00840D42" w:rsidRPr="00C765F1" w:rsidRDefault="00840D42"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3A582F9" wp14:editId="0F9E6965">
          <wp:simplePos x="0" y="0"/>
          <wp:positionH relativeFrom="column">
            <wp:posOffset>-514350</wp:posOffset>
          </wp:positionH>
          <wp:positionV relativeFrom="paragraph">
            <wp:posOffset>-318770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1336355A" w14:textId="77777777" w:rsidR="00840D42" w:rsidRPr="00C765F1" w:rsidRDefault="00840D42" w:rsidP="00313C66">
    <w:pPr>
      <w:jc w:val="center"/>
      <w:rPr>
        <w:rFonts w:ascii="Corbel" w:hAnsi="Corbel"/>
        <w:b/>
        <w:szCs w:val="16"/>
      </w:rPr>
    </w:pPr>
    <w:r w:rsidRPr="00C765F1">
      <w:rPr>
        <w:rFonts w:ascii="Corbel" w:hAnsi="Corbel"/>
        <w:b/>
        <w:szCs w:val="16"/>
      </w:rPr>
      <w:t>SERVICIOS DE SALUD DE NUEVO LEÓN</w:t>
    </w:r>
  </w:p>
  <w:p w14:paraId="21A97418" w14:textId="77777777" w:rsidR="00840D42" w:rsidRPr="00180FA7" w:rsidRDefault="00840D4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CD7919C" w14:textId="77777777" w:rsidR="00840D42" w:rsidRDefault="00840D42"/>
  <w:p w14:paraId="74FA0627" w14:textId="77777777" w:rsidR="00840D42" w:rsidRDefault="00840D42"/>
  <w:p w14:paraId="36CB095E" w14:textId="77777777" w:rsidR="00840D42" w:rsidRDefault="00840D42"/>
  <w:p w14:paraId="26333716" w14:textId="77777777" w:rsidR="00840D42" w:rsidRDefault="00840D42"/>
  <w:p w14:paraId="15D51BF7" w14:textId="77777777" w:rsidR="00840D42" w:rsidRDefault="00840D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8B7A7A"/>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645F64"/>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multilevel"/>
    <w:tmpl w:val="137CCF9C"/>
    <w:lvl w:ilvl="0">
      <w:start w:val="1"/>
      <w:numFmt w:val="upperRoman"/>
      <w:lvlText w:val="%1."/>
      <w:lvlJc w:val="right"/>
      <w:pPr>
        <w:tabs>
          <w:tab w:val="num" w:pos="540"/>
        </w:tabs>
        <w:ind w:left="540" w:hanging="18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3" w15:restartNumberingAfterBreak="0">
    <w:nsid w:val="2C5277CA"/>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5" w15:restartNumberingAfterBreak="0">
    <w:nsid w:val="397D3143"/>
    <w:multiLevelType w:val="multilevel"/>
    <w:tmpl w:val="286C0140"/>
    <w:lvl w:ilvl="0">
      <w:start w:val="1"/>
      <w:numFmt w:val="decimal"/>
      <w:lvlText w:val="%1."/>
      <w:lvlJc w:val="left"/>
      <w:pPr>
        <w:ind w:left="360" w:hanging="360"/>
      </w:pPr>
      <w:rPr>
        <w:rFonts w:asciiTheme="minorHAnsi" w:hAnsiTheme="minorHAnsi" w:cs="Tahoma" w:hint="default"/>
        <w:b w:val="0"/>
        <w:color w:val="000000"/>
        <w:sz w:val="16"/>
        <w:u w:val="none"/>
      </w:rPr>
    </w:lvl>
    <w:lvl w:ilvl="1">
      <w:start w:val="16"/>
      <w:numFmt w:val="upperLetter"/>
      <w:lvlText w:val="%1.%2."/>
      <w:lvlJc w:val="left"/>
      <w:pPr>
        <w:ind w:left="360" w:hanging="360"/>
      </w:pPr>
      <w:rPr>
        <w:rFonts w:asciiTheme="minorHAnsi" w:hAnsiTheme="minorHAnsi" w:cs="Tahoma" w:hint="default"/>
        <w:b w:val="0"/>
        <w:color w:val="000000"/>
        <w:sz w:val="16"/>
        <w:u w:val="none"/>
      </w:rPr>
    </w:lvl>
    <w:lvl w:ilvl="2">
      <w:start w:val="1"/>
      <w:numFmt w:val="decimal"/>
      <w:lvlText w:val="%1.%2.%3."/>
      <w:lvlJc w:val="left"/>
      <w:pPr>
        <w:ind w:left="360" w:hanging="360"/>
      </w:pPr>
      <w:rPr>
        <w:rFonts w:asciiTheme="minorHAnsi" w:hAnsiTheme="minorHAnsi" w:cs="Tahoma" w:hint="default"/>
        <w:b w:val="0"/>
        <w:color w:val="000000"/>
        <w:sz w:val="16"/>
        <w:u w:val="none"/>
      </w:rPr>
    </w:lvl>
    <w:lvl w:ilvl="3">
      <w:start w:val="1"/>
      <w:numFmt w:val="decimal"/>
      <w:lvlText w:val="%1.%2.%3.%4."/>
      <w:lvlJc w:val="left"/>
      <w:pPr>
        <w:ind w:left="720" w:hanging="720"/>
      </w:pPr>
      <w:rPr>
        <w:rFonts w:asciiTheme="minorHAnsi" w:hAnsiTheme="minorHAnsi" w:cs="Tahoma" w:hint="default"/>
        <w:b w:val="0"/>
        <w:color w:val="000000"/>
        <w:sz w:val="16"/>
        <w:u w:val="none"/>
      </w:rPr>
    </w:lvl>
    <w:lvl w:ilvl="4">
      <w:start w:val="1"/>
      <w:numFmt w:val="decimal"/>
      <w:lvlText w:val="%1.%2.%3.%4.%5."/>
      <w:lvlJc w:val="left"/>
      <w:pPr>
        <w:ind w:left="720" w:hanging="720"/>
      </w:pPr>
      <w:rPr>
        <w:rFonts w:asciiTheme="minorHAnsi" w:hAnsiTheme="minorHAnsi" w:cs="Tahoma" w:hint="default"/>
        <w:b w:val="0"/>
        <w:color w:val="000000"/>
        <w:sz w:val="16"/>
        <w:u w:val="none"/>
      </w:rPr>
    </w:lvl>
    <w:lvl w:ilvl="5">
      <w:start w:val="1"/>
      <w:numFmt w:val="decimal"/>
      <w:lvlText w:val="%1.%2.%3.%4.%5.%6."/>
      <w:lvlJc w:val="left"/>
      <w:pPr>
        <w:ind w:left="720" w:hanging="720"/>
      </w:pPr>
      <w:rPr>
        <w:rFonts w:asciiTheme="minorHAnsi" w:hAnsiTheme="minorHAnsi" w:cs="Tahoma" w:hint="default"/>
        <w:b w:val="0"/>
        <w:color w:val="000000"/>
        <w:sz w:val="16"/>
        <w:u w:val="none"/>
      </w:rPr>
    </w:lvl>
    <w:lvl w:ilvl="6">
      <w:start w:val="1"/>
      <w:numFmt w:val="decimal"/>
      <w:lvlText w:val="%1.%2.%3.%4.%5.%6.%7."/>
      <w:lvlJc w:val="left"/>
      <w:pPr>
        <w:ind w:left="1080" w:hanging="1080"/>
      </w:pPr>
      <w:rPr>
        <w:rFonts w:asciiTheme="minorHAnsi" w:hAnsiTheme="minorHAnsi" w:cs="Tahoma" w:hint="default"/>
        <w:b w:val="0"/>
        <w:color w:val="000000"/>
        <w:sz w:val="16"/>
        <w:u w:val="none"/>
      </w:rPr>
    </w:lvl>
    <w:lvl w:ilvl="7">
      <w:start w:val="1"/>
      <w:numFmt w:val="decimal"/>
      <w:lvlText w:val="%1.%2.%3.%4.%5.%6.%7.%8."/>
      <w:lvlJc w:val="left"/>
      <w:pPr>
        <w:ind w:left="1080" w:hanging="1080"/>
      </w:pPr>
      <w:rPr>
        <w:rFonts w:asciiTheme="minorHAnsi" w:hAnsiTheme="minorHAnsi" w:cs="Tahoma" w:hint="default"/>
        <w:b w:val="0"/>
        <w:color w:val="000000"/>
        <w:sz w:val="16"/>
        <w:u w:val="none"/>
      </w:rPr>
    </w:lvl>
    <w:lvl w:ilvl="8">
      <w:start w:val="1"/>
      <w:numFmt w:val="decimal"/>
      <w:lvlText w:val="%1.%2.%3.%4.%5.%6.%7.%8.%9."/>
      <w:lvlJc w:val="left"/>
      <w:pPr>
        <w:ind w:left="1080" w:hanging="1080"/>
      </w:pPr>
      <w:rPr>
        <w:rFonts w:asciiTheme="minorHAnsi" w:hAnsiTheme="minorHAnsi" w:cs="Tahoma" w:hint="default"/>
        <w:b w:val="0"/>
        <w:color w:val="000000"/>
        <w:sz w:val="16"/>
        <w:u w:val="none"/>
      </w:rPr>
    </w:lvl>
  </w:abstractNum>
  <w:abstractNum w:abstractNumId="2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DA7CF1"/>
    <w:multiLevelType w:val="multilevel"/>
    <w:tmpl w:val="11EC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9"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9E36DD7"/>
    <w:multiLevelType w:val="multilevel"/>
    <w:tmpl w:val="39B2BD8E"/>
    <w:lvl w:ilvl="0">
      <w:start w:val="1"/>
      <w:numFmt w:val="decimal"/>
      <w:lvlText w:val="%1."/>
      <w:lvlJc w:val="left"/>
      <w:pPr>
        <w:ind w:left="360" w:hanging="360"/>
      </w:pPr>
      <w:rPr>
        <w:rFonts w:asciiTheme="minorHAnsi" w:hAnsiTheme="minorHAnsi" w:cs="Tahoma" w:hint="default"/>
        <w:b w:val="0"/>
        <w:color w:val="000000"/>
        <w:sz w:val="16"/>
        <w:u w:val="none"/>
      </w:rPr>
    </w:lvl>
    <w:lvl w:ilvl="1">
      <w:start w:val="16"/>
      <w:numFmt w:val="upperLetter"/>
      <w:lvlText w:val="%1.%2."/>
      <w:lvlJc w:val="left"/>
      <w:pPr>
        <w:ind w:left="360" w:hanging="360"/>
      </w:pPr>
      <w:rPr>
        <w:rFonts w:asciiTheme="minorHAnsi" w:hAnsiTheme="minorHAnsi" w:cs="Tahoma" w:hint="default"/>
        <w:b w:val="0"/>
        <w:color w:val="000000"/>
        <w:sz w:val="16"/>
        <w:u w:val="none"/>
      </w:rPr>
    </w:lvl>
    <w:lvl w:ilvl="2">
      <w:start w:val="1"/>
      <w:numFmt w:val="decimal"/>
      <w:lvlText w:val="%1.%2.%3."/>
      <w:lvlJc w:val="left"/>
      <w:pPr>
        <w:ind w:left="360" w:hanging="360"/>
      </w:pPr>
      <w:rPr>
        <w:rFonts w:asciiTheme="minorHAnsi" w:hAnsiTheme="minorHAnsi" w:cs="Tahoma" w:hint="default"/>
        <w:b w:val="0"/>
        <w:color w:val="000000"/>
        <w:sz w:val="16"/>
        <w:u w:val="none"/>
      </w:rPr>
    </w:lvl>
    <w:lvl w:ilvl="3">
      <w:start w:val="1"/>
      <w:numFmt w:val="decimal"/>
      <w:lvlText w:val="%1.%2.%3.%4."/>
      <w:lvlJc w:val="left"/>
      <w:pPr>
        <w:ind w:left="720" w:hanging="720"/>
      </w:pPr>
      <w:rPr>
        <w:rFonts w:asciiTheme="minorHAnsi" w:hAnsiTheme="minorHAnsi" w:cs="Tahoma" w:hint="default"/>
        <w:b w:val="0"/>
        <w:color w:val="000000"/>
        <w:sz w:val="16"/>
        <w:u w:val="none"/>
      </w:rPr>
    </w:lvl>
    <w:lvl w:ilvl="4">
      <w:start w:val="1"/>
      <w:numFmt w:val="decimal"/>
      <w:lvlText w:val="%1.%2.%3.%4.%5."/>
      <w:lvlJc w:val="left"/>
      <w:pPr>
        <w:ind w:left="720" w:hanging="720"/>
      </w:pPr>
      <w:rPr>
        <w:rFonts w:asciiTheme="minorHAnsi" w:hAnsiTheme="minorHAnsi" w:cs="Tahoma" w:hint="default"/>
        <w:b w:val="0"/>
        <w:color w:val="000000"/>
        <w:sz w:val="16"/>
        <w:u w:val="none"/>
      </w:rPr>
    </w:lvl>
    <w:lvl w:ilvl="5">
      <w:start w:val="1"/>
      <w:numFmt w:val="decimal"/>
      <w:lvlText w:val="%1.%2.%3.%4.%5.%6."/>
      <w:lvlJc w:val="left"/>
      <w:pPr>
        <w:ind w:left="720" w:hanging="720"/>
      </w:pPr>
      <w:rPr>
        <w:rFonts w:asciiTheme="minorHAnsi" w:hAnsiTheme="minorHAnsi" w:cs="Tahoma" w:hint="default"/>
        <w:b w:val="0"/>
        <w:color w:val="000000"/>
        <w:sz w:val="16"/>
        <w:u w:val="none"/>
      </w:rPr>
    </w:lvl>
    <w:lvl w:ilvl="6">
      <w:start w:val="1"/>
      <w:numFmt w:val="decimal"/>
      <w:lvlText w:val="%1.%2.%3.%4.%5.%6.%7."/>
      <w:lvlJc w:val="left"/>
      <w:pPr>
        <w:ind w:left="1080" w:hanging="1080"/>
      </w:pPr>
      <w:rPr>
        <w:rFonts w:asciiTheme="minorHAnsi" w:hAnsiTheme="minorHAnsi" w:cs="Tahoma" w:hint="default"/>
        <w:b w:val="0"/>
        <w:color w:val="000000"/>
        <w:sz w:val="16"/>
        <w:u w:val="none"/>
      </w:rPr>
    </w:lvl>
    <w:lvl w:ilvl="7">
      <w:start w:val="1"/>
      <w:numFmt w:val="decimal"/>
      <w:lvlText w:val="%1.%2.%3.%4.%5.%6.%7.%8."/>
      <w:lvlJc w:val="left"/>
      <w:pPr>
        <w:ind w:left="1080" w:hanging="1080"/>
      </w:pPr>
      <w:rPr>
        <w:rFonts w:asciiTheme="minorHAnsi" w:hAnsiTheme="minorHAnsi" w:cs="Tahoma" w:hint="default"/>
        <w:b w:val="0"/>
        <w:color w:val="000000"/>
        <w:sz w:val="16"/>
        <w:u w:val="none"/>
      </w:rPr>
    </w:lvl>
    <w:lvl w:ilvl="8">
      <w:start w:val="1"/>
      <w:numFmt w:val="decimal"/>
      <w:lvlText w:val="%1.%2.%3.%4.%5.%6.%7.%8.%9."/>
      <w:lvlJc w:val="left"/>
      <w:pPr>
        <w:ind w:left="1080" w:hanging="1080"/>
      </w:pPr>
      <w:rPr>
        <w:rFonts w:asciiTheme="minorHAnsi" w:hAnsiTheme="minorHAnsi" w:cs="Tahoma" w:hint="default"/>
        <w:b w:val="0"/>
        <w:color w:val="000000"/>
        <w:sz w:val="16"/>
        <w:u w:val="none"/>
      </w:rPr>
    </w:lvl>
  </w:abstractNum>
  <w:abstractNum w:abstractNumId="45"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13136A5"/>
    <w:multiLevelType w:val="hybridMultilevel"/>
    <w:tmpl w:val="1DC8EE22"/>
    <w:lvl w:ilvl="0" w:tplc="36A24980">
      <w:start w:val="1"/>
      <w:numFmt w:val="decimal"/>
      <w:lvlText w:val="%1."/>
      <w:lvlJc w:val="left"/>
      <w:pPr>
        <w:ind w:left="720" w:hanging="360"/>
      </w:pPr>
      <w:rPr>
        <w:rFonts w:asciiTheme="minorHAnsi" w:hAnsiTheme="minorHAnsi" w:cs="Tahoma" w:hint="default"/>
        <w:b w:val="0"/>
        <w:color w:val="00000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9" w15:restartNumberingAfterBreak="0">
    <w:nsid w:val="75DA05A4"/>
    <w:multiLevelType w:val="hybridMultilevel"/>
    <w:tmpl w:val="C542F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2"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6"/>
  </w:num>
  <w:num w:numId="2">
    <w:abstractNumId w:val="9"/>
  </w:num>
  <w:num w:numId="3">
    <w:abstractNumId w:val="27"/>
  </w:num>
  <w:num w:numId="4">
    <w:abstractNumId w:val="40"/>
  </w:num>
  <w:num w:numId="5">
    <w:abstractNumId w:val="6"/>
  </w:num>
  <w:num w:numId="6">
    <w:abstractNumId w:val="0"/>
  </w:num>
  <w:num w:numId="7">
    <w:abstractNumId w:val="19"/>
  </w:num>
  <w:num w:numId="8">
    <w:abstractNumId w:val="16"/>
  </w:num>
  <w:num w:numId="9">
    <w:abstractNumId w:val="35"/>
  </w:num>
  <w:num w:numId="10">
    <w:abstractNumId w:val="20"/>
  </w:num>
  <w:num w:numId="11">
    <w:abstractNumId w:val="11"/>
  </w:num>
  <w:num w:numId="12">
    <w:abstractNumId w:val="12"/>
  </w:num>
  <w:num w:numId="13">
    <w:abstractNumId w:val="14"/>
  </w:num>
  <w:num w:numId="14">
    <w:abstractNumId w:val="21"/>
  </w:num>
  <w:num w:numId="15">
    <w:abstractNumId w:val="26"/>
  </w:num>
  <w:num w:numId="16">
    <w:abstractNumId w:val="33"/>
  </w:num>
  <w:num w:numId="17">
    <w:abstractNumId w:val="31"/>
  </w:num>
  <w:num w:numId="18">
    <w:abstractNumId w:val="30"/>
  </w:num>
  <w:num w:numId="19">
    <w:abstractNumId w:val="28"/>
  </w:num>
  <w:num w:numId="20">
    <w:abstractNumId w:val="50"/>
  </w:num>
  <w:num w:numId="21">
    <w:abstractNumId w:val="10"/>
  </w:num>
  <w:num w:numId="22">
    <w:abstractNumId w:val="32"/>
  </w:num>
  <w:num w:numId="23">
    <w:abstractNumId w:val="37"/>
  </w:num>
  <w:num w:numId="24">
    <w:abstractNumId w:val="43"/>
  </w:num>
  <w:num w:numId="25">
    <w:abstractNumId w:val="42"/>
  </w:num>
  <w:num w:numId="26">
    <w:abstractNumId w:val="17"/>
  </w:num>
  <w:num w:numId="27">
    <w:abstractNumId w:val="22"/>
  </w:num>
  <w:num w:numId="28">
    <w:abstractNumId w:val="45"/>
  </w:num>
  <w:num w:numId="29">
    <w:abstractNumId w:val="41"/>
  </w:num>
  <w:num w:numId="30">
    <w:abstractNumId w:val="52"/>
  </w:num>
  <w:num w:numId="31">
    <w:abstractNumId w:val="39"/>
  </w:num>
  <w:num w:numId="32">
    <w:abstractNumId w:val="36"/>
  </w:num>
  <w:num w:numId="33">
    <w:abstractNumId w:val="24"/>
  </w:num>
  <w:num w:numId="34">
    <w:abstractNumId w:val="15"/>
  </w:num>
  <w:num w:numId="35">
    <w:abstractNumId w:val="38"/>
  </w:num>
  <w:num w:numId="36">
    <w:abstractNumId w:val="29"/>
  </w:num>
  <w:num w:numId="37">
    <w:abstractNumId w:val="18"/>
  </w:num>
  <w:num w:numId="38">
    <w:abstractNumId w:val="13"/>
  </w:num>
  <w:num w:numId="39">
    <w:abstractNumId w:val="7"/>
  </w:num>
  <w:num w:numId="40">
    <w:abstractNumId w:val="44"/>
  </w:num>
  <w:num w:numId="41">
    <w:abstractNumId w:val="25"/>
  </w:num>
  <w:num w:numId="42">
    <w:abstractNumId w:val="47"/>
  </w:num>
  <w:num w:numId="43">
    <w:abstractNumId w:val="8"/>
  </w:num>
  <w:num w:numId="44">
    <w:abstractNumId w:val="49"/>
  </w:num>
  <w:num w:numId="45">
    <w:abstractNumId w:val="51"/>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3F2"/>
    <w:rsid w:val="00011E90"/>
    <w:rsid w:val="00012220"/>
    <w:rsid w:val="000140A0"/>
    <w:rsid w:val="00014A2C"/>
    <w:rsid w:val="000157A3"/>
    <w:rsid w:val="00015F0A"/>
    <w:rsid w:val="000173BC"/>
    <w:rsid w:val="00017A82"/>
    <w:rsid w:val="000224F3"/>
    <w:rsid w:val="0002354C"/>
    <w:rsid w:val="000250D0"/>
    <w:rsid w:val="00026280"/>
    <w:rsid w:val="00030424"/>
    <w:rsid w:val="0003415C"/>
    <w:rsid w:val="000348C5"/>
    <w:rsid w:val="00037DE1"/>
    <w:rsid w:val="00043532"/>
    <w:rsid w:val="00044C7A"/>
    <w:rsid w:val="0004563D"/>
    <w:rsid w:val="000469C3"/>
    <w:rsid w:val="00052955"/>
    <w:rsid w:val="00071AB3"/>
    <w:rsid w:val="0007345B"/>
    <w:rsid w:val="00073BF9"/>
    <w:rsid w:val="000748B3"/>
    <w:rsid w:val="00077160"/>
    <w:rsid w:val="00080B01"/>
    <w:rsid w:val="00080D85"/>
    <w:rsid w:val="000817B9"/>
    <w:rsid w:val="00083EA1"/>
    <w:rsid w:val="0008536E"/>
    <w:rsid w:val="0008578E"/>
    <w:rsid w:val="00085C6B"/>
    <w:rsid w:val="00086442"/>
    <w:rsid w:val="00094DA5"/>
    <w:rsid w:val="000951D2"/>
    <w:rsid w:val="00095E6C"/>
    <w:rsid w:val="000974F2"/>
    <w:rsid w:val="000A238F"/>
    <w:rsid w:val="000A3C7F"/>
    <w:rsid w:val="000A4F8C"/>
    <w:rsid w:val="000A5DDD"/>
    <w:rsid w:val="000A6AA1"/>
    <w:rsid w:val="000A7763"/>
    <w:rsid w:val="000B09BD"/>
    <w:rsid w:val="000B0A03"/>
    <w:rsid w:val="000B0B55"/>
    <w:rsid w:val="000B3333"/>
    <w:rsid w:val="000B78E5"/>
    <w:rsid w:val="000C0D8F"/>
    <w:rsid w:val="000C48DF"/>
    <w:rsid w:val="000C550E"/>
    <w:rsid w:val="000C5771"/>
    <w:rsid w:val="000D135A"/>
    <w:rsid w:val="000D23BF"/>
    <w:rsid w:val="000D34A8"/>
    <w:rsid w:val="000D40B5"/>
    <w:rsid w:val="000D5E82"/>
    <w:rsid w:val="000D7D14"/>
    <w:rsid w:val="000E0520"/>
    <w:rsid w:val="000E10CE"/>
    <w:rsid w:val="000E2867"/>
    <w:rsid w:val="000E2A16"/>
    <w:rsid w:val="000E3E38"/>
    <w:rsid w:val="000F10D2"/>
    <w:rsid w:val="000F1356"/>
    <w:rsid w:val="000F137C"/>
    <w:rsid w:val="000F1FE2"/>
    <w:rsid w:val="000F3098"/>
    <w:rsid w:val="000F51FA"/>
    <w:rsid w:val="000F5B6A"/>
    <w:rsid w:val="000F63CC"/>
    <w:rsid w:val="000F6CD0"/>
    <w:rsid w:val="000F72BF"/>
    <w:rsid w:val="001001BE"/>
    <w:rsid w:val="001045E8"/>
    <w:rsid w:val="00104D64"/>
    <w:rsid w:val="00113806"/>
    <w:rsid w:val="00115023"/>
    <w:rsid w:val="00115038"/>
    <w:rsid w:val="001161D4"/>
    <w:rsid w:val="00116652"/>
    <w:rsid w:val="00121A89"/>
    <w:rsid w:val="0012257E"/>
    <w:rsid w:val="00124B69"/>
    <w:rsid w:val="00125733"/>
    <w:rsid w:val="00125C4F"/>
    <w:rsid w:val="00126089"/>
    <w:rsid w:val="001260C9"/>
    <w:rsid w:val="001334E1"/>
    <w:rsid w:val="00133C07"/>
    <w:rsid w:val="001350CC"/>
    <w:rsid w:val="001367AE"/>
    <w:rsid w:val="00137738"/>
    <w:rsid w:val="00137FC1"/>
    <w:rsid w:val="00142657"/>
    <w:rsid w:val="00143206"/>
    <w:rsid w:val="0014435E"/>
    <w:rsid w:val="0014744D"/>
    <w:rsid w:val="0014767F"/>
    <w:rsid w:val="00147930"/>
    <w:rsid w:val="001516EC"/>
    <w:rsid w:val="00153B44"/>
    <w:rsid w:val="00157056"/>
    <w:rsid w:val="0015768D"/>
    <w:rsid w:val="001629C3"/>
    <w:rsid w:val="00164D1F"/>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14D2"/>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031C"/>
    <w:rsid w:val="0024243C"/>
    <w:rsid w:val="00250FC6"/>
    <w:rsid w:val="00252C3D"/>
    <w:rsid w:val="00256B7B"/>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2AD6"/>
    <w:rsid w:val="002B3818"/>
    <w:rsid w:val="002B6BE9"/>
    <w:rsid w:val="002C0C5A"/>
    <w:rsid w:val="002C0FDC"/>
    <w:rsid w:val="002C1A9E"/>
    <w:rsid w:val="002D0FCB"/>
    <w:rsid w:val="002D3F1A"/>
    <w:rsid w:val="002E1616"/>
    <w:rsid w:val="002E38D0"/>
    <w:rsid w:val="002E6DD7"/>
    <w:rsid w:val="002E7B82"/>
    <w:rsid w:val="002F0BF1"/>
    <w:rsid w:val="002F2667"/>
    <w:rsid w:val="002F4109"/>
    <w:rsid w:val="002F5F34"/>
    <w:rsid w:val="002F6648"/>
    <w:rsid w:val="002F6B1A"/>
    <w:rsid w:val="00300349"/>
    <w:rsid w:val="003021B1"/>
    <w:rsid w:val="00305C08"/>
    <w:rsid w:val="00306A6D"/>
    <w:rsid w:val="00310ACA"/>
    <w:rsid w:val="003110CA"/>
    <w:rsid w:val="00311440"/>
    <w:rsid w:val="00311634"/>
    <w:rsid w:val="0031177F"/>
    <w:rsid w:val="00311B0C"/>
    <w:rsid w:val="00313C66"/>
    <w:rsid w:val="00315970"/>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3EA3"/>
    <w:rsid w:val="00364DB0"/>
    <w:rsid w:val="00366E7B"/>
    <w:rsid w:val="00367F8B"/>
    <w:rsid w:val="00371AE4"/>
    <w:rsid w:val="00374189"/>
    <w:rsid w:val="003915FB"/>
    <w:rsid w:val="00394AC3"/>
    <w:rsid w:val="00394C2E"/>
    <w:rsid w:val="003A12A5"/>
    <w:rsid w:val="003A1ACD"/>
    <w:rsid w:val="003A2E13"/>
    <w:rsid w:val="003A5CD7"/>
    <w:rsid w:val="003A6F62"/>
    <w:rsid w:val="003B285F"/>
    <w:rsid w:val="003B3107"/>
    <w:rsid w:val="003B3E89"/>
    <w:rsid w:val="003B757E"/>
    <w:rsid w:val="003C1B00"/>
    <w:rsid w:val="003C5784"/>
    <w:rsid w:val="003C6B92"/>
    <w:rsid w:val="003C7CE4"/>
    <w:rsid w:val="003D75D9"/>
    <w:rsid w:val="003E2381"/>
    <w:rsid w:val="003E3DBB"/>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1D45"/>
    <w:rsid w:val="00442AB6"/>
    <w:rsid w:val="00442ABA"/>
    <w:rsid w:val="00444431"/>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01EB"/>
    <w:rsid w:val="004A4C14"/>
    <w:rsid w:val="004A58DC"/>
    <w:rsid w:val="004A73D7"/>
    <w:rsid w:val="004B2D24"/>
    <w:rsid w:val="004B334B"/>
    <w:rsid w:val="004B350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6D3"/>
    <w:rsid w:val="004F278A"/>
    <w:rsid w:val="004F27C5"/>
    <w:rsid w:val="0050061F"/>
    <w:rsid w:val="00502229"/>
    <w:rsid w:val="0050254B"/>
    <w:rsid w:val="00502717"/>
    <w:rsid w:val="00507AB8"/>
    <w:rsid w:val="00512C9B"/>
    <w:rsid w:val="00513013"/>
    <w:rsid w:val="00513A11"/>
    <w:rsid w:val="00517054"/>
    <w:rsid w:val="005222C5"/>
    <w:rsid w:val="00523BF6"/>
    <w:rsid w:val="005255EA"/>
    <w:rsid w:val="00526791"/>
    <w:rsid w:val="005272F7"/>
    <w:rsid w:val="00531386"/>
    <w:rsid w:val="005323AE"/>
    <w:rsid w:val="00534C07"/>
    <w:rsid w:val="005352EF"/>
    <w:rsid w:val="00536933"/>
    <w:rsid w:val="00540A9C"/>
    <w:rsid w:val="0054119F"/>
    <w:rsid w:val="00541E82"/>
    <w:rsid w:val="00544481"/>
    <w:rsid w:val="005452FD"/>
    <w:rsid w:val="005478DA"/>
    <w:rsid w:val="005523FF"/>
    <w:rsid w:val="005569D0"/>
    <w:rsid w:val="0056156A"/>
    <w:rsid w:val="0056254E"/>
    <w:rsid w:val="00563C2C"/>
    <w:rsid w:val="005653C6"/>
    <w:rsid w:val="00572D88"/>
    <w:rsid w:val="00572EFD"/>
    <w:rsid w:val="0057776D"/>
    <w:rsid w:val="0058000A"/>
    <w:rsid w:val="005865D5"/>
    <w:rsid w:val="005902C4"/>
    <w:rsid w:val="00592406"/>
    <w:rsid w:val="00595CFB"/>
    <w:rsid w:val="005A2BA2"/>
    <w:rsid w:val="005A2C1A"/>
    <w:rsid w:val="005A2C3D"/>
    <w:rsid w:val="005A33F5"/>
    <w:rsid w:val="005A43AA"/>
    <w:rsid w:val="005B0DA4"/>
    <w:rsid w:val="005B2EAF"/>
    <w:rsid w:val="005B4890"/>
    <w:rsid w:val="005B4A57"/>
    <w:rsid w:val="005B4BA6"/>
    <w:rsid w:val="005B753E"/>
    <w:rsid w:val="005C1467"/>
    <w:rsid w:val="005C49F7"/>
    <w:rsid w:val="005C6D35"/>
    <w:rsid w:val="005D169F"/>
    <w:rsid w:val="005D1765"/>
    <w:rsid w:val="005D4C03"/>
    <w:rsid w:val="005D54BE"/>
    <w:rsid w:val="005D5F60"/>
    <w:rsid w:val="005E0A2B"/>
    <w:rsid w:val="005E143A"/>
    <w:rsid w:val="005E2494"/>
    <w:rsid w:val="005E531C"/>
    <w:rsid w:val="005E61B7"/>
    <w:rsid w:val="005E6330"/>
    <w:rsid w:val="005F2391"/>
    <w:rsid w:val="005F42F7"/>
    <w:rsid w:val="005F4EAA"/>
    <w:rsid w:val="006034DB"/>
    <w:rsid w:val="006049D0"/>
    <w:rsid w:val="0061030C"/>
    <w:rsid w:val="00617BB3"/>
    <w:rsid w:val="006218FB"/>
    <w:rsid w:val="00623E9B"/>
    <w:rsid w:val="00624D6B"/>
    <w:rsid w:val="00625C08"/>
    <w:rsid w:val="006262BE"/>
    <w:rsid w:val="00636A62"/>
    <w:rsid w:val="006406C4"/>
    <w:rsid w:val="00642C31"/>
    <w:rsid w:val="00642ED4"/>
    <w:rsid w:val="00644EBE"/>
    <w:rsid w:val="006473F8"/>
    <w:rsid w:val="00651F4C"/>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50C"/>
    <w:rsid w:val="00695785"/>
    <w:rsid w:val="00695BCA"/>
    <w:rsid w:val="006A193D"/>
    <w:rsid w:val="006A2D51"/>
    <w:rsid w:val="006A393A"/>
    <w:rsid w:val="006A478B"/>
    <w:rsid w:val="006A4792"/>
    <w:rsid w:val="006A5836"/>
    <w:rsid w:val="006B5D25"/>
    <w:rsid w:val="006C2F78"/>
    <w:rsid w:val="006C33C7"/>
    <w:rsid w:val="006C39F5"/>
    <w:rsid w:val="006C5D66"/>
    <w:rsid w:val="006C7D95"/>
    <w:rsid w:val="006D61E7"/>
    <w:rsid w:val="006D7491"/>
    <w:rsid w:val="006E031A"/>
    <w:rsid w:val="006E5452"/>
    <w:rsid w:val="006E5523"/>
    <w:rsid w:val="006E6DB1"/>
    <w:rsid w:val="006F25D2"/>
    <w:rsid w:val="006F66B1"/>
    <w:rsid w:val="006F697A"/>
    <w:rsid w:val="0070099E"/>
    <w:rsid w:val="007032AA"/>
    <w:rsid w:val="00704902"/>
    <w:rsid w:val="0071071F"/>
    <w:rsid w:val="00712047"/>
    <w:rsid w:val="007211AA"/>
    <w:rsid w:val="0072316E"/>
    <w:rsid w:val="00724040"/>
    <w:rsid w:val="007250AE"/>
    <w:rsid w:val="007269C5"/>
    <w:rsid w:val="00727A6A"/>
    <w:rsid w:val="00727F32"/>
    <w:rsid w:val="00730B68"/>
    <w:rsid w:val="00734605"/>
    <w:rsid w:val="00735FBC"/>
    <w:rsid w:val="00741DEB"/>
    <w:rsid w:val="00742118"/>
    <w:rsid w:val="0074621C"/>
    <w:rsid w:val="00747837"/>
    <w:rsid w:val="007504E6"/>
    <w:rsid w:val="00756D5A"/>
    <w:rsid w:val="0076312A"/>
    <w:rsid w:val="00765089"/>
    <w:rsid w:val="0077129F"/>
    <w:rsid w:val="00772AC9"/>
    <w:rsid w:val="007744DA"/>
    <w:rsid w:val="00774545"/>
    <w:rsid w:val="0078059E"/>
    <w:rsid w:val="007913C9"/>
    <w:rsid w:val="007953BF"/>
    <w:rsid w:val="00796526"/>
    <w:rsid w:val="007A0DFE"/>
    <w:rsid w:val="007A104D"/>
    <w:rsid w:val="007A1C0C"/>
    <w:rsid w:val="007A43FA"/>
    <w:rsid w:val="007A58FB"/>
    <w:rsid w:val="007B038D"/>
    <w:rsid w:val="007B3013"/>
    <w:rsid w:val="007B6782"/>
    <w:rsid w:val="007B6DC7"/>
    <w:rsid w:val="007C2F3C"/>
    <w:rsid w:val="007C39F8"/>
    <w:rsid w:val="007C48A2"/>
    <w:rsid w:val="007C4C2D"/>
    <w:rsid w:val="007C68EE"/>
    <w:rsid w:val="007C6EAB"/>
    <w:rsid w:val="007C76BD"/>
    <w:rsid w:val="007C79D4"/>
    <w:rsid w:val="007D341B"/>
    <w:rsid w:val="007D6FC1"/>
    <w:rsid w:val="007D73B5"/>
    <w:rsid w:val="007E205F"/>
    <w:rsid w:val="007E2CF0"/>
    <w:rsid w:val="007E3074"/>
    <w:rsid w:val="007F04BE"/>
    <w:rsid w:val="007F0B73"/>
    <w:rsid w:val="007F1AE6"/>
    <w:rsid w:val="007F4217"/>
    <w:rsid w:val="007F508A"/>
    <w:rsid w:val="007F66AC"/>
    <w:rsid w:val="007F700B"/>
    <w:rsid w:val="007F7F27"/>
    <w:rsid w:val="00800E0C"/>
    <w:rsid w:val="008037DE"/>
    <w:rsid w:val="00804679"/>
    <w:rsid w:val="00813559"/>
    <w:rsid w:val="0081360B"/>
    <w:rsid w:val="00813A03"/>
    <w:rsid w:val="0081748F"/>
    <w:rsid w:val="0082023F"/>
    <w:rsid w:val="008213A0"/>
    <w:rsid w:val="008216B7"/>
    <w:rsid w:val="00825003"/>
    <w:rsid w:val="00826752"/>
    <w:rsid w:val="0082731F"/>
    <w:rsid w:val="00831591"/>
    <w:rsid w:val="00833292"/>
    <w:rsid w:val="008339AE"/>
    <w:rsid w:val="0083552D"/>
    <w:rsid w:val="00836EE6"/>
    <w:rsid w:val="008374DF"/>
    <w:rsid w:val="00840D42"/>
    <w:rsid w:val="00842486"/>
    <w:rsid w:val="00843C0D"/>
    <w:rsid w:val="00851D35"/>
    <w:rsid w:val="008566B0"/>
    <w:rsid w:val="00856B50"/>
    <w:rsid w:val="008570D0"/>
    <w:rsid w:val="008602E6"/>
    <w:rsid w:val="00860FF7"/>
    <w:rsid w:val="00861D52"/>
    <w:rsid w:val="008627EC"/>
    <w:rsid w:val="00862E77"/>
    <w:rsid w:val="008630D6"/>
    <w:rsid w:val="00864585"/>
    <w:rsid w:val="008679E4"/>
    <w:rsid w:val="008706F1"/>
    <w:rsid w:val="00875D53"/>
    <w:rsid w:val="008769BE"/>
    <w:rsid w:val="00880D51"/>
    <w:rsid w:val="0088241C"/>
    <w:rsid w:val="00883100"/>
    <w:rsid w:val="0088627E"/>
    <w:rsid w:val="008872E6"/>
    <w:rsid w:val="00893BA2"/>
    <w:rsid w:val="00893E81"/>
    <w:rsid w:val="008959FF"/>
    <w:rsid w:val="00896288"/>
    <w:rsid w:val="00897A8B"/>
    <w:rsid w:val="008A0301"/>
    <w:rsid w:val="008A0788"/>
    <w:rsid w:val="008B1AF9"/>
    <w:rsid w:val="008B3B64"/>
    <w:rsid w:val="008B470B"/>
    <w:rsid w:val="008B58D8"/>
    <w:rsid w:val="008B695F"/>
    <w:rsid w:val="008B698D"/>
    <w:rsid w:val="008C0E47"/>
    <w:rsid w:val="008C13EE"/>
    <w:rsid w:val="008C4582"/>
    <w:rsid w:val="008C58DB"/>
    <w:rsid w:val="008D17B5"/>
    <w:rsid w:val="008D548E"/>
    <w:rsid w:val="008D592B"/>
    <w:rsid w:val="008E3BF6"/>
    <w:rsid w:val="008E4DDD"/>
    <w:rsid w:val="008E4E48"/>
    <w:rsid w:val="008F083A"/>
    <w:rsid w:val="008F1241"/>
    <w:rsid w:val="008F2965"/>
    <w:rsid w:val="008F3402"/>
    <w:rsid w:val="008F4E54"/>
    <w:rsid w:val="008F6C49"/>
    <w:rsid w:val="008F7862"/>
    <w:rsid w:val="009103D0"/>
    <w:rsid w:val="00915F11"/>
    <w:rsid w:val="00916BE4"/>
    <w:rsid w:val="00917BF3"/>
    <w:rsid w:val="00920772"/>
    <w:rsid w:val="00922F7F"/>
    <w:rsid w:val="009259F3"/>
    <w:rsid w:val="00926292"/>
    <w:rsid w:val="00926D39"/>
    <w:rsid w:val="009302C1"/>
    <w:rsid w:val="0093321E"/>
    <w:rsid w:val="00934D52"/>
    <w:rsid w:val="009370AD"/>
    <w:rsid w:val="00937AEB"/>
    <w:rsid w:val="00941538"/>
    <w:rsid w:val="00941BB2"/>
    <w:rsid w:val="009428A6"/>
    <w:rsid w:val="00951BAB"/>
    <w:rsid w:val="009533B6"/>
    <w:rsid w:val="009534F3"/>
    <w:rsid w:val="009549E5"/>
    <w:rsid w:val="009553FC"/>
    <w:rsid w:val="00955C15"/>
    <w:rsid w:val="00956049"/>
    <w:rsid w:val="00965EEA"/>
    <w:rsid w:val="00966148"/>
    <w:rsid w:val="0097074B"/>
    <w:rsid w:val="00970B27"/>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2E0E"/>
    <w:rsid w:val="009B36C4"/>
    <w:rsid w:val="009B40B5"/>
    <w:rsid w:val="009B63CC"/>
    <w:rsid w:val="009B6D47"/>
    <w:rsid w:val="009C2A7F"/>
    <w:rsid w:val="009C4A79"/>
    <w:rsid w:val="009C7D4D"/>
    <w:rsid w:val="009D460F"/>
    <w:rsid w:val="009D555E"/>
    <w:rsid w:val="009E04A4"/>
    <w:rsid w:val="009E2938"/>
    <w:rsid w:val="009E3F06"/>
    <w:rsid w:val="009E7EBF"/>
    <w:rsid w:val="009F25D5"/>
    <w:rsid w:val="009F3005"/>
    <w:rsid w:val="009F4F5A"/>
    <w:rsid w:val="00A02465"/>
    <w:rsid w:val="00A02DCA"/>
    <w:rsid w:val="00A0351D"/>
    <w:rsid w:val="00A04199"/>
    <w:rsid w:val="00A0483B"/>
    <w:rsid w:val="00A05319"/>
    <w:rsid w:val="00A05D3F"/>
    <w:rsid w:val="00A10B88"/>
    <w:rsid w:val="00A1692B"/>
    <w:rsid w:val="00A16B2E"/>
    <w:rsid w:val="00A1701D"/>
    <w:rsid w:val="00A17D64"/>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0D31"/>
    <w:rsid w:val="00A618E9"/>
    <w:rsid w:val="00A62BF8"/>
    <w:rsid w:val="00A634B3"/>
    <w:rsid w:val="00A63F53"/>
    <w:rsid w:val="00A70C98"/>
    <w:rsid w:val="00A72FF2"/>
    <w:rsid w:val="00A73086"/>
    <w:rsid w:val="00A75AE3"/>
    <w:rsid w:val="00A76895"/>
    <w:rsid w:val="00A80266"/>
    <w:rsid w:val="00A826CE"/>
    <w:rsid w:val="00A8300D"/>
    <w:rsid w:val="00A83A41"/>
    <w:rsid w:val="00A86DA7"/>
    <w:rsid w:val="00A87685"/>
    <w:rsid w:val="00A90026"/>
    <w:rsid w:val="00A91551"/>
    <w:rsid w:val="00A91686"/>
    <w:rsid w:val="00A928B6"/>
    <w:rsid w:val="00A94F00"/>
    <w:rsid w:val="00AA0A4C"/>
    <w:rsid w:val="00AA1979"/>
    <w:rsid w:val="00AA1FBB"/>
    <w:rsid w:val="00AA2FC6"/>
    <w:rsid w:val="00AA3CC6"/>
    <w:rsid w:val="00AB0CB7"/>
    <w:rsid w:val="00AB18B8"/>
    <w:rsid w:val="00AB2AC2"/>
    <w:rsid w:val="00AB59F0"/>
    <w:rsid w:val="00AB7D71"/>
    <w:rsid w:val="00AC11E8"/>
    <w:rsid w:val="00AC2E8D"/>
    <w:rsid w:val="00AC6C3E"/>
    <w:rsid w:val="00AC78E8"/>
    <w:rsid w:val="00AD2739"/>
    <w:rsid w:val="00AD29B8"/>
    <w:rsid w:val="00AD3BA7"/>
    <w:rsid w:val="00AD5A14"/>
    <w:rsid w:val="00AE0B09"/>
    <w:rsid w:val="00AE2760"/>
    <w:rsid w:val="00AE6737"/>
    <w:rsid w:val="00AF064C"/>
    <w:rsid w:val="00AF7232"/>
    <w:rsid w:val="00B00D80"/>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58F3"/>
    <w:rsid w:val="00B36678"/>
    <w:rsid w:val="00B36C7C"/>
    <w:rsid w:val="00B37969"/>
    <w:rsid w:val="00B37CE3"/>
    <w:rsid w:val="00B37F01"/>
    <w:rsid w:val="00B411FB"/>
    <w:rsid w:val="00B4173C"/>
    <w:rsid w:val="00B43A0B"/>
    <w:rsid w:val="00B4493D"/>
    <w:rsid w:val="00B51281"/>
    <w:rsid w:val="00B54A80"/>
    <w:rsid w:val="00B5611D"/>
    <w:rsid w:val="00B56153"/>
    <w:rsid w:val="00B56FE4"/>
    <w:rsid w:val="00B62A5E"/>
    <w:rsid w:val="00B64229"/>
    <w:rsid w:val="00B65DA6"/>
    <w:rsid w:val="00B66AA9"/>
    <w:rsid w:val="00B70781"/>
    <w:rsid w:val="00B7261F"/>
    <w:rsid w:val="00B73968"/>
    <w:rsid w:val="00B81B08"/>
    <w:rsid w:val="00B82FB5"/>
    <w:rsid w:val="00B906DD"/>
    <w:rsid w:val="00B911FB"/>
    <w:rsid w:val="00BA09CD"/>
    <w:rsid w:val="00BA0CB9"/>
    <w:rsid w:val="00BA26D7"/>
    <w:rsid w:val="00BA573C"/>
    <w:rsid w:val="00BA6858"/>
    <w:rsid w:val="00BA7798"/>
    <w:rsid w:val="00BB026D"/>
    <w:rsid w:val="00BB2189"/>
    <w:rsid w:val="00BB299F"/>
    <w:rsid w:val="00BB2B4B"/>
    <w:rsid w:val="00BB31B6"/>
    <w:rsid w:val="00BB3314"/>
    <w:rsid w:val="00BB3E0F"/>
    <w:rsid w:val="00BB4DDA"/>
    <w:rsid w:val="00BC22F3"/>
    <w:rsid w:val="00BC2F13"/>
    <w:rsid w:val="00BC5687"/>
    <w:rsid w:val="00BC6754"/>
    <w:rsid w:val="00BD3A9D"/>
    <w:rsid w:val="00BD3DB0"/>
    <w:rsid w:val="00BD6DDA"/>
    <w:rsid w:val="00BE3318"/>
    <w:rsid w:val="00BE34A4"/>
    <w:rsid w:val="00BE62A5"/>
    <w:rsid w:val="00BE7C07"/>
    <w:rsid w:val="00BF2EBF"/>
    <w:rsid w:val="00BF6189"/>
    <w:rsid w:val="00BF6318"/>
    <w:rsid w:val="00C002BD"/>
    <w:rsid w:val="00C02600"/>
    <w:rsid w:val="00C06B6F"/>
    <w:rsid w:val="00C1246A"/>
    <w:rsid w:val="00C14267"/>
    <w:rsid w:val="00C23D07"/>
    <w:rsid w:val="00C275E1"/>
    <w:rsid w:val="00C30401"/>
    <w:rsid w:val="00C367FC"/>
    <w:rsid w:val="00C3718C"/>
    <w:rsid w:val="00C4183B"/>
    <w:rsid w:val="00C41AC2"/>
    <w:rsid w:val="00C42420"/>
    <w:rsid w:val="00C42926"/>
    <w:rsid w:val="00C42BF6"/>
    <w:rsid w:val="00C43A0E"/>
    <w:rsid w:val="00C4458F"/>
    <w:rsid w:val="00C50B96"/>
    <w:rsid w:val="00C521B1"/>
    <w:rsid w:val="00C53500"/>
    <w:rsid w:val="00C552DE"/>
    <w:rsid w:val="00C552E3"/>
    <w:rsid w:val="00C6175F"/>
    <w:rsid w:val="00C658F8"/>
    <w:rsid w:val="00C66C75"/>
    <w:rsid w:val="00C7072C"/>
    <w:rsid w:val="00C71F4F"/>
    <w:rsid w:val="00C74393"/>
    <w:rsid w:val="00C74EAE"/>
    <w:rsid w:val="00C76083"/>
    <w:rsid w:val="00C77B3E"/>
    <w:rsid w:val="00C77E3E"/>
    <w:rsid w:val="00C80593"/>
    <w:rsid w:val="00C91EAC"/>
    <w:rsid w:val="00C94CD7"/>
    <w:rsid w:val="00C94D95"/>
    <w:rsid w:val="00CA04EA"/>
    <w:rsid w:val="00CA0FEE"/>
    <w:rsid w:val="00CA15CF"/>
    <w:rsid w:val="00CA35BE"/>
    <w:rsid w:val="00CA3C51"/>
    <w:rsid w:val="00CA606E"/>
    <w:rsid w:val="00CA6C11"/>
    <w:rsid w:val="00CB0B2E"/>
    <w:rsid w:val="00CB4CB1"/>
    <w:rsid w:val="00CB7164"/>
    <w:rsid w:val="00CC13EB"/>
    <w:rsid w:val="00CC3F56"/>
    <w:rsid w:val="00CC5ACA"/>
    <w:rsid w:val="00CD13A5"/>
    <w:rsid w:val="00CD34F3"/>
    <w:rsid w:val="00CD55F7"/>
    <w:rsid w:val="00CD58F7"/>
    <w:rsid w:val="00CD79F0"/>
    <w:rsid w:val="00CE0758"/>
    <w:rsid w:val="00CE28F7"/>
    <w:rsid w:val="00CE2E1F"/>
    <w:rsid w:val="00CE2F46"/>
    <w:rsid w:val="00CF1E88"/>
    <w:rsid w:val="00CF25AF"/>
    <w:rsid w:val="00CF25F3"/>
    <w:rsid w:val="00CF45BB"/>
    <w:rsid w:val="00CF5149"/>
    <w:rsid w:val="00D00094"/>
    <w:rsid w:val="00D00DD5"/>
    <w:rsid w:val="00D01C63"/>
    <w:rsid w:val="00D02637"/>
    <w:rsid w:val="00D14869"/>
    <w:rsid w:val="00D14A6E"/>
    <w:rsid w:val="00D1566F"/>
    <w:rsid w:val="00D1588B"/>
    <w:rsid w:val="00D16279"/>
    <w:rsid w:val="00D16830"/>
    <w:rsid w:val="00D22174"/>
    <w:rsid w:val="00D230B9"/>
    <w:rsid w:val="00D30504"/>
    <w:rsid w:val="00D318FC"/>
    <w:rsid w:val="00D363AF"/>
    <w:rsid w:val="00D372D6"/>
    <w:rsid w:val="00D441ED"/>
    <w:rsid w:val="00D45B5A"/>
    <w:rsid w:val="00D46954"/>
    <w:rsid w:val="00D479E2"/>
    <w:rsid w:val="00D513D6"/>
    <w:rsid w:val="00D51B7C"/>
    <w:rsid w:val="00D60AD8"/>
    <w:rsid w:val="00D664C4"/>
    <w:rsid w:val="00D67D67"/>
    <w:rsid w:val="00D8348B"/>
    <w:rsid w:val="00D87871"/>
    <w:rsid w:val="00D900A8"/>
    <w:rsid w:val="00D9215B"/>
    <w:rsid w:val="00D93EBB"/>
    <w:rsid w:val="00D94CE2"/>
    <w:rsid w:val="00D97E2C"/>
    <w:rsid w:val="00DA405D"/>
    <w:rsid w:val="00DA7465"/>
    <w:rsid w:val="00DB379B"/>
    <w:rsid w:val="00DB42F7"/>
    <w:rsid w:val="00DB69DA"/>
    <w:rsid w:val="00DB77E2"/>
    <w:rsid w:val="00DB796B"/>
    <w:rsid w:val="00DB7B88"/>
    <w:rsid w:val="00DC237B"/>
    <w:rsid w:val="00DC37F7"/>
    <w:rsid w:val="00DD1185"/>
    <w:rsid w:val="00DD29A7"/>
    <w:rsid w:val="00DD3B0A"/>
    <w:rsid w:val="00DD528A"/>
    <w:rsid w:val="00DD609C"/>
    <w:rsid w:val="00DD6CB3"/>
    <w:rsid w:val="00DD7453"/>
    <w:rsid w:val="00DD7E43"/>
    <w:rsid w:val="00DE0300"/>
    <w:rsid w:val="00DE0F9A"/>
    <w:rsid w:val="00DE63CF"/>
    <w:rsid w:val="00DE7117"/>
    <w:rsid w:val="00DF5AB9"/>
    <w:rsid w:val="00DF7F62"/>
    <w:rsid w:val="00E00893"/>
    <w:rsid w:val="00E00D80"/>
    <w:rsid w:val="00E014F9"/>
    <w:rsid w:val="00E03B1D"/>
    <w:rsid w:val="00E05259"/>
    <w:rsid w:val="00E101E9"/>
    <w:rsid w:val="00E1651D"/>
    <w:rsid w:val="00E20131"/>
    <w:rsid w:val="00E20A39"/>
    <w:rsid w:val="00E22C85"/>
    <w:rsid w:val="00E23A9C"/>
    <w:rsid w:val="00E24D7B"/>
    <w:rsid w:val="00E32600"/>
    <w:rsid w:val="00E340EB"/>
    <w:rsid w:val="00E34B83"/>
    <w:rsid w:val="00E35B49"/>
    <w:rsid w:val="00E3699B"/>
    <w:rsid w:val="00E376C3"/>
    <w:rsid w:val="00E37B1E"/>
    <w:rsid w:val="00E401A7"/>
    <w:rsid w:val="00E42B9C"/>
    <w:rsid w:val="00E44C3A"/>
    <w:rsid w:val="00E46937"/>
    <w:rsid w:val="00E518F6"/>
    <w:rsid w:val="00E53858"/>
    <w:rsid w:val="00E553E2"/>
    <w:rsid w:val="00E558AD"/>
    <w:rsid w:val="00E63971"/>
    <w:rsid w:val="00E64D32"/>
    <w:rsid w:val="00E73AB6"/>
    <w:rsid w:val="00E8124D"/>
    <w:rsid w:val="00E87248"/>
    <w:rsid w:val="00E872C1"/>
    <w:rsid w:val="00E87B12"/>
    <w:rsid w:val="00E902A1"/>
    <w:rsid w:val="00E93550"/>
    <w:rsid w:val="00E937B5"/>
    <w:rsid w:val="00E9636F"/>
    <w:rsid w:val="00E97F10"/>
    <w:rsid w:val="00EA0C6B"/>
    <w:rsid w:val="00EA4456"/>
    <w:rsid w:val="00EA7EF6"/>
    <w:rsid w:val="00EB5703"/>
    <w:rsid w:val="00EB720C"/>
    <w:rsid w:val="00EC225E"/>
    <w:rsid w:val="00EC47BC"/>
    <w:rsid w:val="00EC6417"/>
    <w:rsid w:val="00EC70A5"/>
    <w:rsid w:val="00EC7D34"/>
    <w:rsid w:val="00ED4597"/>
    <w:rsid w:val="00ED56FC"/>
    <w:rsid w:val="00EE4951"/>
    <w:rsid w:val="00EE5326"/>
    <w:rsid w:val="00EE5F02"/>
    <w:rsid w:val="00EE6430"/>
    <w:rsid w:val="00EE6449"/>
    <w:rsid w:val="00EF115D"/>
    <w:rsid w:val="00EF17F7"/>
    <w:rsid w:val="00EF2025"/>
    <w:rsid w:val="00EF3FF1"/>
    <w:rsid w:val="00EF5429"/>
    <w:rsid w:val="00EF586F"/>
    <w:rsid w:val="00EF65A0"/>
    <w:rsid w:val="00EF7E15"/>
    <w:rsid w:val="00EF7F80"/>
    <w:rsid w:val="00F026E5"/>
    <w:rsid w:val="00F046FB"/>
    <w:rsid w:val="00F05824"/>
    <w:rsid w:val="00F0714E"/>
    <w:rsid w:val="00F172EF"/>
    <w:rsid w:val="00F24884"/>
    <w:rsid w:val="00F31658"/>
    <w:rsid w:val="00F371BB"/>
    <w:rsid w:val="00F372BA"/>
    <w:rsid w:val="00F37F8E"/>
    <w:rsid w:val="00F40439"/>
    <w:rsid w:val="00F47B28"/>
    <w:rsid w:val="00F52141"/>
    <w:rsid w:val="00F522E1"/>
    <w:rsid w:val="00F55E24"/>
    <w:rsid w:val="00F56786"/>
    <w:rsid w:val="00F61393"/>
    <w:rsid w:val="00F6397A"/>
    <w:rsid w:val="00F70B66"/>
    <w:rsid w:val="00F71157"/>
    <w:rsid w:val="00F71B46"/>
    <w:rsid w:val="00F73C0A"/>
    <w:rsid w:val="00F74179"/>
    <w:rsid w:val="00F747F2"/>
    <w:rsid w:val="00F74E74"/>
    <w:rsid w:val="00F75035"/>
    <w:rsid w:val="00F75484"/>
    <w:rsid w:val="00F85227"/>
    <w:rsid w:val="00F85F39"/>
    <w:rsid w:val="00F864A8"/>
    <w:rsid w:val="00F864BA"/>
    <w:rsid w:val="00F90C73"/>
    <w:rsid w:val="00F91400"/>
    <w:rsid w:val="00F92E0A"/>
    <w:rsid w:val="00F94BF0"/>
    <w:rsid w:val="00FA118E"/>
    <w:rsid w:val="00FA2C73"/>
    <w:rsid w:val="00FA2D01"/>
    <w:rsid w:val="00FA4A0F"/>
    <w:rsid w:val="00FA6A93"/>
    <w:rsid w:val="00FB1736"/>
    <w:rsid w:val="00FB22A4"/>
    <w:rsid w:val="00FB5D7E"/>
    <w:rsid w:val="00FB7B79"/>
    <w:rsid w:val="00FC026D"/>
    <w:rsid w:val="00FC2C69"/>
    <w:rsid w:val="00FC59D9"/>
    <w:rsid w:val="00FC6911"/>
    <w:rsid w:val="00FD250D"/>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37F9D6"/>
  <w15:docId w15:val="{5DF41CE4-B659-4941-BB58-4F1AAEDF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962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01403532">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362633253">
      <w:bodyDiv w:val="1"/>
      <w:marLeft w:val="0"/>
      <w:marRight w:val="0"/>
      <w:marTop w:val="0"/>
      <w:marBottom w:val="0"/>
      <w:divBdr>
        <w:top w:val="none" w:sz="0" w:space="0" w:color="auto"/>
        <w:left w:val="none" w:sz="0" w:space="0" w:color="auto"/>
        <w:bottom w:val="none" w:sz="0" w:space="0" w:color="auto"/>
        <w:right w:val="none" w:sz="0" w:space="0" w:color="auto"/>
      </w:divBdr>
    </w:div>
    <w:div w:id="38391726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45745816">
      <w:bodyDiv w:val="1"/>
      <w:marLeft w:val="0"/>
      <w:marRight w:val="0"/>
      <w:marTop w:val="0"/>
      <w:marBottom w:val="0"/>
      <w:divBdr>
        <w:top w:val="none" w:sz="0" w:space="0" w:color="auto"/>
        <w:left w:val="none" w:sz="0" w:space="0" w:color="auto"/>
        <w:bottom w:val="none" w:sz="0" w:space="0" w:color="auto"/>
        <w:right w:val="none" w:sz="0" w:space="0" w:color="auto"/>
      </w:divBdr>
    </w:div>
    <w:div w:id="137920726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78385392">
      <w:bodyDiv w:val="1"/>
      <w:marLeft w:val="0"/>
      <w:marRight w:val="0"/>
      <w:marTop w:val="0"/>
      <w:marBottom w:val="0"/>
      <w:divBdr>
        <w:top w:val="none" w:sz="0" w:space="0" w:color="auto"/>
        <w:left w:val="none" w:sz="0" w:space="0" w:color="auto"/>
        <w:bottom w:val="none" w:sz="0" w:space="0" w:color="auto"/>
        <w:right w:val="none" w:sz="0" w:space="0" w:color="auto"/>
      </w:divBdr>
    </w:div>
    <w:div w:id="168474793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7233129">
      <w:bodyDiv w:val="1"/>
      <w:marLeft w:val="0"/>
      <w:marRight w:val="0"/>
      <w:marTop w:val="0"/>
      <w:marBottom w:val="0"/>
      <w:divBdr>
        <w:top w:val="none" w:sz="0" w:space="0" w:color="auto"/>
        <w:left w:val="none" w:sz="0" w:space="0" w:color="auto"/>
        <w:bottom w:val="none" w:sz="0" w:space="0" w:color="auto"/>
        <w:right w:val="none" w:sz="0" w:space="0" w:color="auto"/>
      </w:divBdr>
    </w:div>
    <w:div w:id="1900363916">
      <w:bodyDiv w:val="1"/>
      <w:marLeft w:val="0"/>
      <w:marRight w:val="0"/>
      <w:marTop w:val="0"/>
      <w:marBottom w:val="0"/>
      <w:divBdr>
        <w:top w:val="none" w:sz="0" w:space="0" w:color="auto"/>
        <w:left w:val="none" w:sz="0" w:space="0" w:color="auto"/>
        <w:bottom w:val="none" w:sz="0" w:space="0" w:color="auto"/>
        <w:right w:val="none" w:sz="0" w:space="0" w:color="auto"/>
      </w:divBdr>
    </w:div>
    <w:div w:id="191137904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9315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403304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BDE7-A339-46D8-946A-900AF829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22394</Words>
  <Characters>123168</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8</cp:revision>
  <cp:lastPrinted>2020-05-04T22:47:00Z</cp:lastPrinted>
  <dcterms:created xsi:type="dcterms:W3CDTF">2020-12-18T21:48:00Z</dcterms:created>
  <dcterms:modified xsi:type="dcterms:W3CDTF">2020-12-18T22:17:00Z</dcterms:modified>
</cp:coreProperties>
</file>