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D5E2" w14:textId="77777777" w:rsidR="001B5AF2" w:rsidRDefault="001B5AF2" w:rsidP="001B5AF2">
      <w:pPr>
        <w:ind w:right="-232"/>
        <w:jc w:val="center"/>
        <w:rPr>
          <w:rFonts w:ascii="Arial Black" w:hAnsi="Arial Black"/>
          <w:b/>
          <w:sz w:val="24"/>
          <w:szCs w:val="28"/>
        </w:rPr>
      </w:pPr>
    </w:p>
    <w:p w14:paraId="77A21557" w14:textId="77777777" w:rsidR="001B5AF2" w:rsidRDefault="001B5AF2" w:rsidP="001B5AF2">
      <w:pPr>
        <w:ind w:right="-232"/>
        <w:jc w:val="center"/>
        <w:rPr>
          <w:rFonts w:ascii="Arial Black" w:hAnsi="Arial Black"/>
          <w:b/>
          <w:sz w:val="24"/>
          <w:szCs w:val="28"/>
        </w:rPr>
      </w:pPr>
    </w:p>
    <w:p w14:paraId="2019AD6F" w14:textId="77777777" w:rsidR="001B5AF2" w:rsidRDefault="001B5AF2" w:rsidP="001B5AF2">
      <w:pPr>
        <w:ind w:right="-232"/>
        <w:jc w:val="center"/>
        <w:rPr>
          <w:rFonts w:ascii="Arial Black" w:hAnsi="Arial Black"/>
          <w:b/>
          <w:sz w:val="24"/>
          <w:szCs w:val="28"/>
        </w:rPr>
      </w:pPr>
    </w:p>
    <w:p w14:paraId="141F347F" w14:textId="77777777" w:rsidR="001B5AF2" w:rsidRDefault="001B5AF2" w:rsidP="001B5AF2">
      <w:pPr>
        <w:ind w:right="-232"/>
        <w:jc w:val="center"/>
        <w:rPr>
          <w:rFonts w:ascii="Arial Black" w:hAnsi="Arial Black"/>
          <w:b/>
          <w:sz w:val="24"/>
          <w:szCs w:val="28"/>
        </w:rPr>
      </w:pPr>
    </w:p>
    <w:p w14:paraId="0C2DB652" w14:textId="77777777" w:rsidR="001B5AF2" w:rsidRDefault="001B5AF2" w:rsidP="001B5AF2">
      <w:pPr>
        <w:ind w:right="-232"/>
        <w:jc w:val="center"/>
        <w:rPr>
          <w:rFonts w:ascii="Arial Black" w:hAnsi="Arial Black"/>
          <w:b/>
          <w:sz w:val="24"/>
          <w:szCs w:val="28"/>
        </w:rPr>
      </w:pPr>
    </w:p>
    <w:p w14:paraId="50B81485" w14:textId="77777777" w:rsidR="001B5AF2" w:rsidRDefault="001B5AF2" w:rsidP="001B5AF2">
      <w:pPr>
        <w:ind w:right="-232"/>
        <w:jc w:val="center"/>
        <w:rPr>
          <w:rFonts w:ascii="Arial Black" w:hAnsi="Arial Black"/>
          <w:b/>
          <w:sz w:val="24"/>
          <w:szCs w:val="28"/>
        </w:rPr>
      </w:pPr>
    </w:p>
    <w:p w14:paraId="40F81D04" w14:textId="77777777" w:rsidR="00282605" w:rsidRDefault="00282605" w:rsidP="001B5AF2">
      <w:pPr>
        <w:ind w:right="-232"/>
        <w:jc w:val="center"/>
        <w:rPr>
          <w:rFonts w:ascii="Arial Black" w:hAnsi="Arial Black"/>
          <w:b/>
          <w:sz w:val="24"/>
          <w:szCs w:val="28"/>
        </w:rPr>
      </w:pPr>
    </w:p>
    <w:p w14:paraId="097DEF1C"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3F4AB1AE" w14:textId="77777777" w:rsidR="001B5AF2" w:rsidRDefault="001B5AF2" w:rsidP="001B5AF2"/>
    <w:p w14:paraId="2F8F3601" w14:textId="77777777" w:rsidR="001B5AF2" w:rsidRPr="00A351DF" w:rsidRDefault="001B5AF2" w:rsidP="001B5AF2"/>
    <w:p w14:paraId="24179D61" w14:textId="5ADD4232" w:rsidR="001B5AF2" w:rsidRPr="00295E7A" w:rsidRDefault="00EE3877" w:rsidP="001B5AF2">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LP-919044992-I09-2024</w:t>
      </w:r>
    </w:p>
    <w:p w14:paraId="38FD63FC" w14:textId="77777777" w:rsidR="001B5AF2" w:rsidRPr="00295E7A" w:rsidRDefault="001B5AF2" w:rsidP="001B5AF2">
      <w:pPr>
        <w:jc w:val="center"/>
        <w:rPr>
          <w:b/>
          <w:color w:val="00B0F0"/>
          <w:sz w:val="28"/>
          <w:szCs w:val="28"/>
        </w:rPr>
      </w:pPr>
    </w:p>
    <w:p w14:paraId="6BF19AE7" w14:textId="77777777" w:rsidR="001B5AF2" w:rsidRPr="00295E7A" w:rsidRDefault="001B5AF2" w:rsidP="001B5AF2">
      <w:pPr>
        <w:jc w:val="center"/>
        <w:rPr>
          <w:b/>
          <w:color w:val="00B0F0"/>
          <w:sz w:val="28"/>
          <w:szCs w:val="28"/>
        </w:rPr>
      </w:pPr>
    </w:p>
    <w:p w14:paraId="2ED08063" w14:textId="28E31DC1" w:rsidR="001B5AF2" w:rsidRPr="00295E7A" w:rsidRDefault="001B5AF2" w:rsidP="001B5AF2">
      <w:pPr>
        <w:jc w:val="center"/>
        <w:rPr>
          <w:rFonts w:ascii="Arial Black" w:hAnsi="Arial Black"/>
          <w:color w:val="00B0F0"/>
          <w:sz w:val="36"/>
          <w:szCs w:val="28"/>
        </w:rPr>
      </w:pPr>
      <w:bookmarkStart w:id="0" w:name="_Hlk87372356"/>
      <w:r w:rsidRPr="00490FBF">
        <w:rPr>
          <w:rFonts w:ascii="Arial Black" w:hAnsi="Arial Black"/>
          <w:b/>
          <w:color w:val="00B0F0"/>
          <w:sz w:val="36"/>
          <w:szCs w:val="28"/>
        </w:rPr>
        <w:t>“</w:t>
      </w:r>
      <w:r w:rsidR="00EE3877" w:rsidRPr="00EE3877">
        <w:rPr>
          <w:rFonts w:ascii="Arial Black" w:hAnsi="Arial Black"/>
          <w:b/>
          <w:color w:val="00B0F0"/>
          <w:sz w:val="36"/>
          <w:szCs w:val="28"/>
        </w:rPr>
        <w:t>REACTIVOS Y EQUIPOS EN COMODATO PARA EL LABORATORIO ESTATAL</w:t>
      </w:r>
      <w:r w:rsidRPr="00490FBF">
        <w:rPr>
          <w:rFonts w:ascii="Arial Black" w:hAnsi="Arial Black"/>
          <w:b/>
          <w:color w:val="00B0F0"/>
          <w:sz w:val="36"/>
          <w:szCs w:val="28"/>
        </w:rPr>
        <w:t>”</w:t>
      </w:r>
    </w:p>
    <w:bookmarkEnd w:id="0"/>
    <w:p w14:paraId="0FDA222C" w14:textId="77777777" w:rsidR="002021D2" w:rsidRPr="008C1FAC" w:rsidRDefault="002021D2" w:rsidP="00813559">
      <w:pPr>
        <w:jc w:val="center"/>
        <w:rPr>
          <w:rFonts w:asciiTheme="minorHAnsi" w:hAnsiTheme="minorHAnsi"/>
          <w:b/>
          <w:color w:val="7030A0"/>
          <w:sz w:val="36"/>
        </w:rPr>
      </w:pPr>
    </w:p>
    <w:p w14:paraId="3E5D9B0C" w14:textId="77777777" w:rsidR="007F0B73" w:rsidRPr="00037DE1" w:rsidRDefault="007F0B73" w:rsidP="007F0B73">
      <w:pPr>
        <w:jc w:val="center"/>
        <w:rPr>
          <w:rFonts w:asciiTheme="minorHAnsi" w:hAnsiTheme="minorHAnsi"/>
          <w:b/>
          <w:sz w:val="36"/>
        </w:rPr>
      </w:pPr>
    </w:p>
    <w:p w14:paraId="2811E384"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7F0B73">
      <w:pPr>
        <w:jc w:val="both"/>
        <w:rPr>
          <w:rFonts w:asciiTheme="minorHAnsi" w:hAnsiTheme="minorHAnsi"/>
          <w:b/>
        </w:rPr>
      </w:pPr>
    </w:p>
    <w:p w14:paraId="55181AB8" w14:textId="77777777" w:rsidR="007F0B73" w:rsidRPr="00037DE1" w:rsidRDefault="007F0B73" w:rsidP="007F0B73">
      <w:pPr>
        <w:jc w:val="both"/>
        <w:rPr>
          <w:rFonts w:asciiTheme="minorHAnsi" w:hAnsiTheme="minorHAnsi"/>
        </w:rPr>
      </w:pPr>
    </w:p>
    <w:p w14:paraId="18C5EDBF" w14:textId="77777777" w:rsidR="007F0B73" w:rsidRPr="00037DE1" w:rsidRDefault="007F0B73" w:rsidP="007F0B73">
      <w:pPr>
        <w:jc w:val="both"/>
        <w:rPr>
          <w:rFonts w:asciiTheme="minorHAnsi" w:hAnsiTheme="minorHAnsi"/>
        </w:rPr>
      </w:pPr>
    </w:p>
    <w:p w14:paraId="7C3E7740" w14:textId="77777777" w:rsidR="007F0B73" w:rsidRPr="00037DE1" w:rsidRDefault="007F0B73" w:rsidP="007F0B73">
      <w:pPr>
        <w:jc w:val="both"/>
        <w:rPr>
          <w:rFonts w:asciiTheme="minorHAnsi" w:hAnsiTheme="minorHAnsi"/>
        </w:rPr>
      </w:pPr>
    </w:p>
    <w:p w14:paraId="0371BB4E" w14:textId="77777777" w:rsidR="007F0B73" w:rsidRPr="00037DE1" w:rsidRDefault="007F0B73" w:rsidP="007F0B73">
      <w:pPr>
        <w:jc w:val="both"/>
        <w:rPr>
          <w:rFonts w:asciiTheme="minorHAnsi" w:hAnsiTheme="minorHAnsi"/>
        </w:rPr>
      </w:pPr>
    </w:p>
    <w:p w14:paraId="3D2B45ED" w14:textId="77777777" w:rsidR="007F0B73" w:rsidRDefault="007F0B73" w:rsidP="007F0B73">
      <w:pPr>
        <w:jc w:val="both"/>
        <w:rPr>
          <w:rFonts w:asciiTheme="minorHAnsi" w:hAnsiTheme="minorHAnsi"/>
        </w:rPr>
      </w:pPr>
    </w:p>
    <w:p w14:paraId="40265D7B" w14:textId="77777777" w:rsidR="008C1FAC" w:rsidRPr="00037DE1" w:rsidRDefault="008C1FAC" w:rsidP="007F0B73">
      <w:pPr>
        <w:jc w:val="both"/>
        <w:rPr>
          <w:rFonts w:asciiTheme="minorHAnsi" w:hAnsiTheme="minorHAnsi"/>
        </w:rPr>
      </w:pPr>
    </w:p>
    <w:p w14:paraId="1ADCFCFF" w14:textId="77777777" w:rsidR="007F0B73" w:rsidRPr="00037DE1" w:rsidRDefault="007F0B73" w:rsidP="007F0B73">
      <w:pPr>
        <w:jc w:val="both"/>
        <w:rPr>
          <w:rFonts w:asciiTheme="minorHAnsi" w:hAnsiTheme="minorHAnsi"/>
        </w:rPr>
      </w:pPr>
    </w:p>
    <w:p w14:paraId="2AE276CA" w14:textId="77777777" w:rsidR="007F0B73" w:rsidRPr="00037DE1" w:rsidRDefault="007F0B73" w:rsidP="007F0B73">
      <w:pPr>
        <w:jc w:val="both"/>
        <w:rPr>
          <w:rFonts w:asciiTheme="minorHAnsi" w:hAnsiTheme="minorHAnsi"/>
        </w:rPr>
      </w:pPr>
    </w:p>
    <w:p w14:paraId="4CF3E70B" w14:textId="77777777" w:rsidR="007F0B73" w:rsidRDefault="007F0B73" w:rsidP="007F0B73">
      <w:pPr>
        <w:jc w:val="both"/>
        <w:rPr>
          <w:rFonts w:asciiTheme="minorHAnsi" w:hAnsiTheme="minorHAnsi"/>
        </w:rPr>
      </w:pPr>
    </w:p>
    <w:p w14:paraId="43F36BA9" w14:textId="77777777" w:rsidR="00282605" w:rsidRDefault="00282605" w:rsidP="007F0B73">
      <w:pPr>
        <w:jc w:val="both"/>
        <w:rPr>
          <w:rFonts w:asciiTheme="minorHAnsi" w:hAnsiTheme="minorHAnsi"/>
        </w:rPr>
      </w:pPr>
    </w:p>
    <w:p w14:paraId="4348437B" w14:textId="77777777" w:rsidR="00465049" w:rsidRDefault="00465049" w:rsidP="007F0B73">
      <w:pPr>
        <w:jc w:val="both"/>
        <w:rPr>
          <w:rFonts w:asciiTheme="minorHAnsi" w:hAnsiTheme="minorHAnsi"/>
        </w:rPr>
      </w:pPr>
    </w:p>
    <w:p w14:paraId="46519089" w14:textId="77777777" w:rsidR="00465049" w:rsidRDefault="00465049" w:rsidP="007F0B73">
      <w:pPr>
        <w:jc w:val="both"/>
        <w:rPr>
          <w:rFonts w:asciiTheme="minorHAnsi" w:hAnsiTheme="minorHAnsi"/>
        </w:rPr>
      </w:pPr>
    </w:p>
    <w:p w14:paraId="4222C338" w14:textId="77777777" w:rsidR="00465049" w:rsidRDefault="00465049" w:rsidP="007F0B73">
      <w:pPr>
        <w:jc w:val="both"/>
        <w:rPr>
          <w:rFonts w:asciiTheme="minorHAnsi" w:hAnsiTheme="minorHAnsi"/>
        </w:rPr>
      </w:pPr>
    </w:p>
    <w:p w14:paraId="6C7603FD" w14:textId="77777777" w:rsidR="00282605" w:rsidRPr="00037DE1" w:rsidRDefault="00282605" w:rsidP="007F0B73">
      <w:pPr>
        <w:jc w:val="both"/>
        <w:rPr>
          <w:rFonts w:asciiTheme="minorHAnsi" w:hAnsiTheme="minorHAnsi"/>
        </w:rPr>
      </w:pPr>
    </w:p>
    <w:p w14:paraId="0683F9B3" w14:textId="77777777" w:rsidR="002021D2" w:rsidRPr="00037DE1" w:rsidRDefault="002021D2" w:rsidP="007F0B73">
      <w:pPr>
        <w:jc w:val="both"/>
        <w:rPr>
          <w:rFonts w:asciiTheme="minorHAnsi" w:hAnsiTheme="minorHAnsi"/>
        </w:rPr>
      </w:pPr>
    </w:p>
    <w:p w14:paraId="100EF403" w14:textId="77777777" w:rsidR="002021D2" w:rsidRPr="00037DE1" w:rsidRDefault="002021D2" w:rsidP="007F0B73">
      <w:pPr>
        <w:jc w:val="both"/>
        <w:rPr>
          <w:rFonts w:asciiTheme="minorHAnsi" w:hAnsiTheme="minorHAnsi"/>
        </w:rPr>
      </w:pPr>
    </w:p>
    <w:p w14:paraId="28B3E278" w14:textId="77777777" w:rsidR="007F0B73" w:rsidRPr="00037DE1" w:rsidRDefault="001D05DE"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b/>
        </w:rPr>
      </w:pPr>
      <w:r w:rsidRPr="00037DE1">
        <w:rPr>
          <w:rFonts w:asciiTheme="minorHAnsi" w:hAnsiTheme="minorHAnsi"/>
          <w:b/>
        </w:rPr>
        <w:t>INTRODUCCIÓN</w:t>
      </w:r>
    </w:p>
    <w:p w14:paraId="1803E518" w14:textId="77777777" w:rsidR="007F0B73" w:rsidRPr="00037DE1" w:rsidRDefault="007F0B73" w:rsidP="007F0B73">
      <w:pPr>
        <w:jc w:val="both"/>
        <w:rPr>
          <w:rFonts w:asciiTheme="minorHAnsi" w:hAnsiTheme="minorHAnsi"/>
          <w:b/>
        </w:rPr>
      </w:pPr>
    </w:p>
    <w:p w14:paraId="687898D7" w14:textId="77777777" w:rsidR="007F0B73" w:rsidRPr="00037DE1" w:rsidRDefault="007F0B73" w:rsidP="007F0B73">
      <w:pPr>
        <w:jc w:val="both"/>
        <w:rPr>
          <w:rFonts w:asciiTheme="minorHAnsi" w:hAnsiTheme="minorHAnsi"/>
          <w:b/>
        </w:rPr>
      </w:pPr>
    </w:p>
    <w:p w14:paraId="758C691D" w14:textId="3CE06C5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EE3877">
        <w:rPr>
          <w:rFonts w:asciiTheme="minorHAnsi" w:hAnsiTheme="minorHAnsi" w:cs="Arial"/>
        </w:rPr>
        <w:t>LP-919044992-I09-2024</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E3877" w:rsidRPr="00EE3877">
        <w:rPr>
          <w:rFonts w:asciiTheme="minorHAnsi" w:hAnsiTheme="minorHAnsi"/>
          <w:b/>
        </w:rPr>
        <w:t>REACTIVOS Y EQUIPOS EN COMODATO PARA EL LABORATORIO ESTATAL</w:t>
      </w:r>
      <w:r w:rsidR="000E2A16" w:rsidRPr="00EE3877">
        <w:rPr>
          <w:rFonts w:asciiTheme="minorHAnsi" w:hAnsiTheme="minorHAnsi"/>
        </w:rPr>
        <w:t>”</w:t>
      </w:r>
      <w:r w:rsidR="000E2A16" w:rsidRPr="00490FBF">
        <w:rPr>
          <w:rFonts w:asciiTheme="minorHAnsi" w:hAnsiTheme="minorHAnsi"/>
        </w:rPr>
        <w:t xml:space="preserve"> </w:t>
      </w:r>
      <w:r w:rsidRPr="00490FBF">
        <w:rPr>
          <w:rFonts w:asciiTheme="minorHAnsi" w:hAnsiTheme="minorHAnsi"/>
        </w:rPr>
        <w:t>que Servicios de Salud de Nuevo León</w:t>
      </w:r>
      <w:r w:rsidR="005222C5" w:rsidRPr="00490FBF">
        <w:rPr>
          <w:rFonts w:asciiTheme="minorHAnsi" w:hAnsiTheme="minorHAnsi"/>
        </w:rPr>
        <w:t>,</w:t>
      </w:r>
      <w:r w:rsidRPr="00490FBF">
        <w:rPr>
          <w:rFonts w:asciiTheme="minorHAnsi" w:hAnsiTheme="minorHAnsi"/>
        </w:rPr>
        <w:t xml:space="preserve"> Organismo P</w:t>
      </w:r>
      <w:r w:rsidRPr="0078059E">
        <w:rPr>
          <w:rFonts w:asciiTheme="minorHAnsi" w:hAnsiTheme="minorHAnsi"/>
        </w:rPr>
        <w:t>úblico Descentralizado</w:t>
      </w:r>
      <w:r w:rsidR="00442E7E">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90355D" w:rsidRPr="00490FBF">
        <w:rPr>
          <w:rFonts w:asciiTheme="minorHAnsi" w:hAnsiTheme="minorHAnsi"/>
        </w:rPr>
        <w:t>del Laboratorio Estatal</w:t>
      </w:r>
      <w:r w:rsidRPr="00490FBF">
        <w:rPr>
          <w:rFonts w:asciiTheme="minorHAnsi" w:hAnsiTheme="minorHAnsi"/>
        </w:rPr>
        <w:t>,</w:t>
      </w:r>
      <w:r w:rsidRPr="0078059E">
        <w:rPr>
          <w:rFonts w:asciiTheme="minorHAnsi" w:hAnsiTheme="minorHAnsi"/>
        </w:rPr>
        <w:t xml:space="preserve"> el procedimiento del concurso, las condiciones generales de contratación, la forma en que se llevará a cabo el procedimiento de entrega de la documentación requerida.</w:t>
      </w:r>
    </w:p>
    <w:p w14:paraId="26A964CA" w14:textId="5497B352" w:rsidR="007F0B73" w:rsidRPr="0078059E" w:rsidRDefault="0014455B" w:rsidP="007F0B73">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7F0B73">
      <w:pPr>
        <w:jc w:val="center"/>
        <w:rPr>
          <w:rFonts w:asciiTheme="minorHAnsi" w:hAnsiTheme="minorHAnsi"/>
          <w:b/>
        </w:rPr>
      </w:pPr>
    </w:p>
    <w:p w14:paraId="12C7D88E" w14:textId="77777777" w:rsidR="007F0B73" w:rsidRPr="0078059E" w:rsidRDefault="007F0B73" w:rsidP="007F0B73">
      <w:pPr>
        <w:jc w:val="center"/>
        <w:rPr>
          <w:rFonts w:asciiTheme="minorHAnsi" w:hAnsiTheme="minorHAnsi"/>
          <w:b/>
        </w:rPr>
      </w:pPr>
    </w:p>
    <w:p w14:paraId="17CB7B88" w14:textId="77777777" w:rsidR="00037DE1" w:rsidRPr="0078059E" w:rsidRDefault="00037DE1" w:rsidP="007F0B73">
      <w:pPr>
        <w:jc w:val="center"/>
        <w:rPr>
          <w:rFonts w:asciiTheme="minorHAnsi" w:hAnsiTheme="minorHAnsi"/>
          <w:b/>
        </w:rPr>
      </w:pPr>
    </w:p>
    <w:p w14:paraId="744ECFDE" w14:textId="77777777" w:rsidR="00037DE1" w:rsidRPr="0078059E" w:rsidRDefault="00037DE1" w:rsidP="007F0B73">
      <w:pPr>
        <w:jc w:val="center"/>
        <w:rPr>
          <w:rFonts w:asciiTheme="minorHAnsi" w:hAnsiTheme="minorHAnsi"/>
          <w:b/>
        </w:rPr>
      </w:pPr>
    </w:p>
    <w:p w14:paraId="0E897216" w14:textId="77777777" w:rsidR="00037DE1" w:rsidRPr="0078059E" w:rsidRDefault="00037DE1" w:rsidP="007F0B73">
      <w:pPr>
        <w:jc w:val="center"/>
        <w:rPr>
          <w:rFonts w:asciiTheme="minorHAnsi" w:hAnsiTheme="minorHAnsi"/>
          <w:b/>
        </w:rPr>
      </w:pPr>
    </w:p>
    <w:p w14:paraId="49EA61FA" w14:textId="77777777" w:rsidR="00037DE1" w:rsidRPr="0078059E" w:rsidRDefault="00037DE1" w:rsidP="007F0B73">
      <w:pPr>
        <w:jc w:val="center"/>
        <w:rPr>
          <w:rFonts w:asciiTheme="minorHAnsi" w:hAnsiTheme="minorHAnsi"/>
          <w:b/>
        </w:rPr>
      </w:pPr>
    </w:p>
    <w:p w14:paraId="3FBD7F33" w14:textId="77777777" w:rsidR="00037DE1" w:rsidRPr="0078059E" w:rsidRDefault="00037DE1" w:rsidP="007F0B73">
      <w:pPr>
        <w:jc w:val="center"/>
        <w:rPr>
          <w:rFonts w:asciiTheme="minorHAnsi" w:hAnsiTheme="minorHAnsi"/>
          <w:b/>
        </w:rPr>
      </w:pPr>
    </w:p>
    <w:p w14:paraId="63C59706" w14:textId="77777777" w:rsidR="007F0B73" w:rsidRPr="0078059E" w:rsidRDefault="001D05DE"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813559">
      <w:pPr>
        <w:jc w:val="both"/>
        <w:rPr>
          <w:rFonts w:asciiTheme="minorHAnsi" w:hAnsiTheme="minorHAnsi"/>
          <w:b/>
        </w:rPr>
      </w:pPr>
    </w:p>
    <w:p w14:paraId="5D4F90C4" w14:textId="5B5BE7C2"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4B40A3">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del Reglamento de la Ley de Adquisiciones, Arrendamientos y Contratación de Servicios del Estado de Nuevo León, 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C22A5B" w:rsidRPr="00F91C84">
        <w:rPr>
          <w:rFonts w:ascii="Calibri" w:hAnsi="Calibri" w:cs="Calibri"/>
          <w:color w:val="000000"/>
        </w:rPr>
        <w:t xml:space="preserve">en debida concordancia con el Artículo correspondiente de la Ley de </w:t>
      </w:r>
      <w:r w:rsidR="00C22A5B" w:rsidRPr="00172A11">
        <w:rPr>
          <w:rFonts w:ascii="Calibri" w:hAnsi="Calibri" w:cs="Calibri"/>
          <w:color w:val="000000"/>
        </w:rPr>
        <w:t>Egresos para el año 2024, así como el</w:t>
      </w:r>
      <w:r w:rsidR="00C22A5B" w:rsidRPr="00F91C84">
        <w:rPr>
          <w:rFonts w:ascii="Calibri" w:hAnsi="Calibri" w:cs="Calibri"/>
          <w:color w:val="000000"/>
        </w:rPr>
        <w:t> acuerdo celebrado en fecha 30 de diciembre del 2022 entre el Director Administrativo en conjunto con el Subdirector de Recursos Materiales en el cual señalan que las licitaciones con fuente de financiamiento estatal serán presenciales, ambos de este organismo,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EE3877">
        <w:rPr>
          <w:rFonts w:asciiTheme="minorHAnsi" w:hAnsiTheme="minorHAnsi" w:cs="Arial"/>
        </w:rPr>
        <w:t>LP-919044992-I09-2024</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EE3877" w:rsidRPr="00EE3877">
        <w:rPr>
          <w:rFonts w:asciiTheme="minorHAnsi" w:hAnsiTheme="minorHAnsi"/>
          <w:b/>
        </w:rPr>
        <w:t>REACTIVOS Y EQUIPOS EN COMODATO PARA EL LABORATORIO ESTATAL</w:t>
      </w:r>
      <w:r w:rsidR="000E2A16" w:rsidRPr="00EE3877">
        <w:rPr>
          <w:rFonts w:asciiTheme="minorHAnsi" w:hAnsiTheme="minorHAnsi" w:cs="Arial"/>
        </w:rPr>
        <w:t>”</w:t>
      </w:r>
      <w:r w:rsidR="00F70B66" w:rsidRPr="00EE3877">
        <w:rPr>
          <w:rFonts w:asciiTheme="minorHAnsi" w:hAnsiTheme="minorHAnsi" w:cs="Arial"/>
        </w:rPr>
        <w:t>.</w:t>
      </w:r>
      <w:r w:rsidR="00D86944">
        <w:rPr>
          <w:rFonts w:asciiTheme="minorHAnsi" w:hAnsiTheme="minorHAnsi" w:cs="Arial"/>
        </w:rPr>
        <w:t xml:space="preserve"> </w:t>
      </w:r>
    </w:p>
    <w:p w14:paraId="50719674" w14:textId="77777777" w:rsidR="00F70B66" w:rsidRPr="00037DE1" w:rsidRDefault="00F70B66" w:rsidP="007F0B73">
      <w:pPr>
        <w:jc w:val="both"/>
        <w:rPr>
          <w:rFonts w:asciiTheme="minorHAnsi" w:hAnsiTheme="minorHAnsi" w:cs="Arial"/>
        </w:rPr>
      </w:pPr>
    </w:p>
    <w:p w14:paraId="30A5C585" w14:textId="77777777" w:rsidR="007F0B73" w:rsidRDefault="007F0B73" w:rsidP="002021D2">
      <w:pPr>
        <w:rPr>
          <w:rFonts w:asciiTheme="minorHAnsi" w:hAnsiTheme="minorHAnsi"/>
          <w:b/>
          <w:bCs/>
          <w:lang w:val="es-ES"/>
        </w:rPr>
      </w:pPr>
    </w:p>
    <w:p w14:paraId="62974FF0" w14:textId="77777777" w:rsidR="00037DE1" w:rsidRDefault="00037DE1" w:rsidP="002021D2">
      <w:pPr>
        <w:rPr>
          <w:rFonts w:asciiTheme="minorHAnsi" w:hAnsiTheme="minorHAnsi"/>
          <w:b/>
          <w:bCs/>
          <w:lang w:val="es-ES"/>
        </w:rPr>
      </w:pPr>
    </w:p>
    <w:p w14:paraId="61E2951C" w14:textId="77777777" w:rsidR="00037DE1" w:rsidRDefault="00037DE1" w:rsidP="002021D2">
      <w:pPr>
        <w:rPr>
          <w:rFonts w:asciiTheme="minorHAnsi" w:hAnsiTheme="minorHAnsi"/>
          <w:b/>
          <w:bCs/>
          <w:lang w:val="es-ES"/>
        </w:rPr>
      </w:pPr>
    </w:p>
    <w:p w14:paraId="4C7F34BA" w14:textId="77777777" w:rsidR="00F94E18" w:rsidRDefault="00F94E18" w:rsidP="002021D2">
      <w:pPr>
        <w:rPr>
          <w:rFonts w:asciiTheme="minorHAnsi" w:hAnsiTheme="minorHAnsi"/>
          <w:b/>
          <w:bCs/>
          <w:lang w:val="es-ES"/>
        </w:rPr>
      </w:pPr>
    </w:p>
    <w:p w14:paraId="4716B071" w14:textId="77777777" w:rsidR="006E0108" w:rsidRDefault="006E0108" w:rsidP="002021D2">
      <w:pPr>
        <w:rPr>
          <w:rFonts w:asciiTheme="minorHAnsi" w:hAnsiTheme="minorHAnsi"/>
          <w:b/>
          <w:bCs/>
          <w:lang w:val="es-ES"/>
        </w:rPr>
      </w:pPr>
    </w:p>
    <w:p w14:paraId="4C7BB5F8" w14:textId="77777777" w:rsidR="008C1FAC" w:rsidRDefault="008C1FAC" w:rsidP="002021D2">
      <w:pPr>
        <w:rPr>
          <w:rFonts w:asciiTheme="minorHAnsi" w:hAnsiTheme="minorHAnsi"/>
          <w:b/>
          <w:bCs/>
          <w:lang w:val="es-ES"/>
        </w:rPr>
      </w:pPr>
    </w:p>
    <w:p w14:paraId="4100B98B" w14:textId="77777777" w:rsidR="008C1FAC" w:rsidRDefault="008C1FAC" w:rsidP="002021D2">
      <w:pPr>
        <w:rPr>
          <w:rFonts w:asciiTheme="minorHAnsi" w:hAnsiTheme="minorHAnsi"/>
          <w:b/>
          <w:bCs/>
          <w:lang w:val="es-ES"/>
        </w:rPr>
      </w:pPr>
    </w:p>
    <w:p w14:paraId="53DAEA27" w14:textId="77777777" w:rsidR="008C1FAC" w:rsidRDefault="008C1FAC" w:rsidP="002021D2">
      <w:pPr>
        <w:rPr>
          <w:rFonts w:asciiTheme="minorHAnsi" w:hAnsiTheme="minorHAnsi"/>
          <w:b/>
          <w:bCs/>
          <w:lang w:val="es-ES"/>
        </w:rPr>
      </w:pPr>
    </w:p>
    <w:p w14:paraId="1055C026" w14:textId="77777777" w:rsidR="008C1FAC" w:rsidRDefault="008C1FAC" w:rsidP="002021D2">
      <w:pPr>
        <w:rPr>
          <w:rFonts w:asciiTheme="minorHAnsi" w:hAnsiTheme="minorHAnsi"/>
          <w:b/>
          <w:bCs/>
          <w:lang w:val="es-ES"/>
        </w:rPr>
      </w:pPr>
    </w:p>
    <w:p w14:paraId="44B92D73" w14:textId="77777777" w:rsidR="008C1FAC" w:rsidRDefault="008C1FAC" w:rsidP="002021D2">
      <w:pPr>
        <w:rPr>
          <w:rFonts w:asciiTheme="minorHAnsi" w:hAnsiTheme="minorHAnsi"/>
          <w:b/>
          <w:bCs/>
          <w:lang w:val="es-ES"/>
        </w:rPr>
      </w:pPr>
    </w:p>
    <w:p w14:paraId="0F115EBC" w14:textId="77777777" w:rsidR="006E0108" w:rsidRDefault="006E0108" w:rsidP="002021D2">
      <w:pPr>
        <w:rPr>
          <w:rFonts w:asciiTheme="minorHAnsi" w:hAnsiTheme="minorHAnsi"/>
          <w:b/>
          <w:bCs/>
          <w:lang w:val="es-ES"/>
        </w:rPr>
      </w:pPr>
    </w:p>
    <w:p w14:paraId="286C107D" w14:textId="77777777" w:rsidR="007A3B24" w:rsidRDefault="007A3B24" w:rsidP="007F0B73">
      <w:pPr>
        <w:jc w:val="center"/>
        <w:rPr>
          <w:rFonts w:asciiTheme="minorHAnsi" w:hAnsiTheme="minorHAnsi"/>
          <w:b/>
          <w:bCs/>
          <w:sz w:val="60"/>
          <w:szCs w:val="60"/>
        </w:rPr>
      </w:pPr>
    </w:p>
    <w:p w14:paraId="54C15C1B"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18F769B4" w14:textId="77777777" w:rsidR="00261F27" w:rsidRDefault="00261F27" w:rsidP="007F0B73">
      <w:pPr>
        <w:jc w:val="center"/>
        <w:rPr>
          <w:rFonts w:asciiTheme="minorHAnsi" w:hAnsiTheme="minorHAnsi"/>
          <w:b/>
          <w:bCs/>
          <w:sz w:val="24"/>
          <w:szCs w:val="24"/>
        </w:rPr>
      </w:pPr>
    </w:p>
    <w:p w14:paraId="669ED576" w14:textId="77777777" w:rsidR="00AB7D71" w:rsidRPr="0078059E" w:rsidRDefault="00AB7D71"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AB7D71">
      <w:pPr>
        <w:tabs>
          <w:tab w:val="left" w:pos="284"/>
        </w:tabs>
        <w:ind w:right="-1"/>
        <w:jc w:val="both"/>
        <w:rPr>
          <w:rFonts w:asciiTheme="minorHAnsi" w:hAnsiTheme="minorHAnsi" w:cs="Arial"/>
        </w:rPr>
      </w:pPr>
    </w:p>
    <w:p w14:paraId="414E14EE"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B85CEBE" w14:textId="3D8DA60B"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r w:rsidR="004B40A3">
        <w:rPr>
          <w:rFonts w:asciiTheme="minorHAnsi" w:hAnsiTheme="minorHAnsi" w:cs="Arial"/>
        </w:rPr>
        <w:t>;</w:t>
      </w:r>
    </w:p>
    <w:p w14:paraId="07593887"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4DA3CE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3603E8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5E4C2A4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AFF6A3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39BB50D"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77D761C"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1328E777" w14:textId="4A8D8BCD"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sidR="00442E7E">
        <w:rPr>
          <w:rFonts w:asciiTheme="minorHAnsi" w:hAnsiTheme="minorHAnsi" w:cs="Arial"/>
        </w:rPr>
        <w:t xml:space="preserve">ración el 27 de </w:t>
      </w:r>
      <w:r w:rsidR="004B40A3">
        <w:rPr>
          <w:rFonts w:asciiTheme="minorHAnsi" w:hAnsiTheme="minorHAnsi" w:cs="Arial"/>
        </w:rPr>
        <w:t>o</w:t>
      </w:r>
      <w:r w:rsidR="00442E7E">
        <w:rPr>
          <w:rFonts w:asciiTheme="minorHAnsi" w:hAnsiTheme="minorHAnsi" w:cs="Arial"/>
        </w:rPr>
        <w:t>ctubre de 2008 y</w:t>
      </w:r>
    </w:p>
    <w:p w14:paraId="23448B29" w14:textId="32175C2E"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r w:rsidR="004B40A3">
        <w:rPr>
          <w:rFonts w:asciiTheme="minorHAnsi" w:hAnsiTheme="minorHAnsi" w:cs="Arial"/>
        </w:rPr>
        <w:t>n</w:t>
      </w:r>
      <w:r>
        <w:rPr>
          <w:rFonts w:asciiTheme="minorHAnsi" w:hAnsiTheme="minorHAnsi" w:cs="Arial"/>
        </w:rPr>
        <w:t>oviembre de 2018.</w:t>
      </w:r>
      <w:r w:rsidR="00095EF4">
        <w:rPr>
          <w:rFonts w:asciiTheme="minorHAnsi" w:hAnsiTheme="minorHAnsi" w:cs="Arial"/>
        </w:rPr>
        <w:t xml:space="preserve"> </w:t>
      </w:r>
    </w:p>
    <w:p w14:paraId="179B6FF3" w14:textId="7EBCC553"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40A3">
        <w:rPr>
          <w:rFonts w:asciiTheme="minorHAnsi" w:hAnsiTheme="minorHAnsi" w:cs="Arial"/>
        </w:rPr>
        <w:t>Departamento de Adquisiciones</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47BF813D"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40A3">
        <w:rPr>
          <w:rFonts w:asciiTheme="minorHAnsi" w:hAnsiTheme="minorHAnsi" w:cs="Arial"/>
        </w:rPr>
        <w:t>Departamento de Adquisiciones</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77777777"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6D32BFF3"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EE3877">
        <w:rPr>
          <w:rFonts w:asciiTheme="minorHAnsi" w:hAnsiTheme="minorHAnsi" w:cs="Arial"/>
          <w:color w:val="auto"/>
          <w:sz w:val="20"/>
          <w:szCs w:val="20"/>
          <w:lang w:val="es-ES_tradnl" w:eastAsia="es-ES"/>
        </w:rPr>
        <w:t>LP-</w:t>
      </w:r>
      <w:r w:rsidR="00EE3877">
        <w:rPr>
          <w:rFonts w:asciiTheme="minorHAnsi" w:hAnsiTheme="minorHAnsi" w:cs="Arial"/>
          <w:color w:val="auto"/>
          <w:sz w:val="20"/>
          <w:szCs w:val="20"/>
          <w:lang w:val="es-ES_tradnl" w:eastAsia="es-ES"/>
        </w:rPr>
        <w:lastRenderedPageBreak/>
        <w:t>919044992-I09-2024</w:t>
      </w:r>
      <w:r w:rsidR="00335ADD">
        <w:rPr>
          <w:rFonts w:asciiTheme="minorHAnsi" w:hAnsiTheme="minorHAnsi" w:cs="Arial"/>
          <w:color w:val="auto"/>
          <w:sz w:val="20"/>
          <w:szCs w:val="20"/>
          <w:lang w:val="es-ES_tradnl" w:eastAsia="es-ES"/>
        </w:rPr>
        <w:t>.</w:t>
      </w:r>
    </w:p>
    <w:p w14:paraId="67C1CD49" w14:textId="68DDFC3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bookmarkStart w:id="1" w:name="_Hlk87372709"/>
      <w:r w:rsidRPr="0078059E">
        <w:rPr>
          <w:rFonts w:asciiTheme="minorHAnsi" w:hAnsiTheme="minorHAnsi" w:cs="Arial"/>
        </w:rPr>
        <w:t xml:space="preserve">los </w:t>
      </w:r>
      <w:r w:rsidR="003D39A2">
        <w:rPr>
          <w:rFonts w:asciiTheme="minorHAnsi" w:hAnsiTheme="minorHAnsi" w:cs="Arial"/>
        </w:rPr>
        <w:t xml:space="preserve">reactivos incluyendo el equipo en comodato </w:t>
      </w:r>
      <w:bookmarkEnd w:id="1"/>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C22A5B">
        <w:rPr>
          <w:rFonts w:asciiTheme="minorHAnsi" w:hAnsiTheme="minorHAnsi" w:cs="Arial"/>
        </w:rPr>
        <w:t>4</w:t>
      </w:r>
      <w:r w:rsidRPr="0078059E">
        <w:rPr>
          <w:rFonts w:asciiTheme="minorHAnsi" w:hAnsiTheme="minorHAnsi" w:cs="Arial"/>
        </w:rPr>
        <w:t>.</w:t>
      </w:r>
    </w:p>
    <w:p w14:paraId="10ED5545"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7BECF32E" w14:textId="591FEE58" w:rsidR="00B64229" w:rsidRPr="00F31B8D" w:rsidRDefault="001A0EBB" w:rsidP="003C7CE4">
      <w:pPr>
        <w:pStyle w:val="Prrafodelista"/>
        <w:numPr>
          <w:ilvl w:val="0"/>
          <w:numId w:val="9"/>
        </w:numPr>
        <w:tabs>
          <w:tab w:val="left" w:pos="284"/>
        </w:tabs>
        <w:ind w:right="51"/>
        <w:jc w:val="both"/>
        <w:rPr>
          <w:rFonts w:asciiTheme="minorHAnsi" w:hAnsiTheme="minorHAnsi" w:cs="Arial"/>
        </w:rPr>
      </w:pPr>
      <w:r w:rsidRPr="00F31B8D">
        <w:rPr>
          <w:rFonts w:asciiTheme="minorHAnsi" w:hAnsiTheme="minorHAnsi" w:cs="Arial"/>
        </w:rPr>
        <w:t xml:space="preserve">La adquisición </w:t>
      </w:r>
      <w:r w:rsidR="00EC1705" w:rsidRPr="00F31B8D">
        <w:rPr>
          <w:rFonts w:asciiTheme="minorHAnsi" w:hAnsiTheme="minorHAnsi" w:cs="Arial"/>
        </w:rPr>
        <w:t>de los reactivos</w:t>
      </w:r>
      <w:r w:rsidR="00095EF4" w:rsidRPr="00F31B8D">
        <w:rPr>
          <w:rFonts w:asciiTheme="minorHAnsi" w:hAnsiTheme="minorHAnsi" w:cs="Arial"/>
        </w:rPr>
        <w:t xml:space="preserve"> e insumos</w:t>
      </w:r>
      <w:r w:rsidR="005763A8" w:rsidRPr="00F31B8D">
        <w:rPr>
          <w:rFonts w:asciiTheme="minorHAnsi" w:hAnsiTheme="minorHAnsi" w:cs="Arial"/>
        </w:rPr>
        <w:t xml:space="preserve"> </w:t>
      </w:r>
      <w:r w:rsidR="00B64229" w:rsidRPr="00F31B8D">
        <w:rPr>
          <w:rFonts w:asciiTheme="minorHAnsi" w:hAnsiTheme="minorHAnsi" w:cs="Arial"/>
        </w:rPr>
        <w:t>requerido</w:t>
      </w:r>
      <w:r w:rsidR="00EC1705" w:rsidRPr="00F31B8D">
        <w:rPr>
          <w:rFonts w:asciiTheme="minorHAnsi" w:hAnsiTheme="minorHAnsi" w:cs="Arial"/>
        </w:rPr>
        <w:t>s</w:t>
      </w:r>
      <w:r w:rsidR="00B64229" w:rsidRPr="00F31B8D">
        <w:rPr>
          <w:rFonts w:asciiTheme="minorHAnsi" w:hAnsiTheme="minorHAnsi" w:cs="Arial"/>
        </w:rPr>
        <w:t xml:space="preserve"> por </w:t>
      </w:r>
      <w:r w:rsidR="00FB5482" w:rsidRPr="00F31B8D">
        <w:rPr>
          <w:rFonts w:asciiTheme="minorHAnsi" w:hAnsiTheme="minorHAnsi" w:cs="Arial"/>
          <w:bCs/>
        </w:rPr>
        <w:t>l</w:t>
      </w:r>
      <w:r w:rsidR="00B64229" w:rsidRPr="00F31B8D">
        <w:rPr>
          <w:rFonts w:asciiTheme="minorHAnsi" w:hAnsiTheme="minorHAnsi" w:cs="Arial"/>
        </w:rPr>
        <w:t xml:space="preserve">a </w:t>
      </w:r>
      <w:r w:rsidR="00B64229" w:rsidRPr="00F31B8D">
        <w:rPr>
          <w:rFonts w:asciiTheme="minorHAnsi" w:hAnsiTheme="minorHAnsi" w:cs="Arial"/>
          <w:bCs/>
        </w:rPr>
        <w:t>C</w:t>
      </w:r>
      <w:r w:rsidR="00B64229" w:rsidRPr="00F31B8D">
        <w:rPr>
          <w:rFonts w:asciiTheme="minorHAnsi" w:hAnsiTheme="minorHAnsi" w:cs="Arial"/>
        </w:rPr>
        <w:t xml:space="preserve">onvocante, se realizará con recursos </w:t>
      </w:r>
      <w:r w:rsidR="00C22A5B">
        <w:rPr>
          <w:rFonts w:asciiTheme="minorHAnsi" w:hAnsiTheme="minorHAnsi" w:cs="Arial"/>
        </w:rPr>
        <w:t>según oficio No</w:t>
      </w:r>
      <w:r w:rsidR="00C22A5B" w:rsidRPr="00EE3877">
        <w:rPr>
          <w:rFonts w:asciiTheme="minorHAnsi" w:hAnsiTheme="minorHAnsi" w:cs="Arial"/>
        </w:rPr>
        <w:t>. 6</w:t>
      </w:r>
      <w:r w:rsidR="00EE3877" w:rsidRPr="00EE3877">
        <w:rPr>
          <w:rFonts w:asciiTheme="minorHAnsi" w:hAnsiTheme="minorHAnsi" w:cs="Arial"/>
        </w:rPr>
        <w:t>8940</w:t>
      </w:r>
      <w:r w:rsidR="00EE3877">
        <w:rPr>
          <w:rFonts w:asciiTheme="minorHAnsi" w:hAnsiTheme="minorHAnsi" w:cs="Arial"/>
        </w:rPr>
        <w:t xml:space="preserve"> Y 68941</w:t>
      </w:r>
      <w:r w:rsidR="00B64229" w:rsidRPr="00F31B8D">
        <w:rPr>
          <w:rFonts w:asciiTheme="minorHAnsi" w:hAnsiTheme="minorHAnsi" w:cs="Arial"/>
        </w:rPr>
        <w:t>,</w:t>
      </w:r>
      <w:r w:rsidR="00C16313" w:rsidRPr="00F31B8D">
        <w:rPr>
          <w:rFonts w:asciiTheme="minorHAnsi" w:hAnsiTheme="minorHAnsi" w:cs="Arial"/>
        </w:rPr>
        <w:t xml:space="preserve"> </w:t>
      </w:r>
      <w:r w:rsidR="00FB5482" w:rsidRPr="00EE3877">
        <w:rPr>
          <w:rFonts w:asciiTheme="minorHAnsi" w:hAnsiTheme="minorHAnsi" w:cs="Arial"/>
        </w:rPr>
        <w:t>Programa</w:t>
      </w:r>
      <w:r w:rsidR="00EE3877">
        <w:rPr>
          <w:rFonts w:asciiTheme="minorHAnsi" w:hAnsiTheme="minorHAnsi" w:cs="Arial"/>
        </w:rPr>
        <w:t>s</w:t>
      </w:r>
      <w:r w:rsidR="00EC1705" w:rsidRPr="00EE3877">
        <w:rPr>
          <w:rFonts w:asciiTheme="minorHAnsi" w:hAnsiTheme="minorHAnsi" w:cs="Arial"/>
        </w:rPr>
        <w:t xml:space="preserve"> </w:t>
      </w:r>
      <w:r w:rsidR="00F31B8D" w:rsidRPr="00EE3877">
        <w:rPr>
          <w:rFonts w:asciiTheme="minorHAnsi" w:hAnsiTheme="minorHAnsi" w:cs="Arial"/>
        </w:rPr>
        <w:t>CV2704</w:t>
      </w:r>
      <w:r w:rsidR="00EE3877" w:rsidRPr="00EE3877">
        <w:rPr>
          <w:rFonts w:asciiTheme="minorHAnsi" w:hAnsiTheme="minorHAnsi" w:cs="Arial"/>
        </w:rPr>
        <w:t xml:space="preserve"> y</w:t>
      </w:r>
      <w:r w:rsidR="00EE3877">
        <w:rPr>
          <w:rFonts w:asciiTheme="minorHAnsi" w:hAnsiTheme="minorHAnsi" w:cs="Arial"/>
        </w:rPr>
        <w:t xml:space="preserve"> 381504</w:t>
      </w:r>
      <w:r w:rsidR="002018C5" w:rsidRPr="00F31B8D">
        <w:rPr>
          <w:rFonts w:asciiTheme="minorHAnsi" w:hAnsiTheme="minorHAnsi" w:cs="Arial"/>
        </w:rPr>
        <w:t>, partida</w:t>
      </w:r>
      <w:r w:rsidR="00EE3877">
        <w:rPr>
          <w:rFonts w:asciiTheme="minorHAnsi" w:hAnsiTheme="minorHAnsi" w:cs="Arial"/>
        </w:rPr>
        <w:t>s 25101 y</w:t>
      </w:r>
      <w:r w:rsidR="002018C5" w:rsidRPr="00F31B8D">
        <w:rPr>
          <w:rFonts w:asciiTheme="minorHAnsi" w:hAnsiTheme="minorHAnsi" w:cs="Arial"/>
        </w:rPr>
        <w:t xml:space="preserve"> </w:t>
      </w:r>
      <w:r w:rsidR="002018C5" w:rsidRPr="00EE3877">
        <w:rPr>
          <w:rFonts w:asciiTheme="minorHAnsi" w:hAnsiTheme="minorHAnsi" w:cs="Arial"/>
        </w:rPr>
        <w:t>25</w:t>
      </w:r>
      <w:r w:rsidR="00DC2682" w:rsidRPr="00EE3877">
        <w:rPr>
          <w:rFonts w:asciiTheme="minorHAnsi" w:hAnsiTheme="minorHAnsi" w:cs="Arial"/>
        </w:rPr>
        <w:t>9</w:t>
      </w:r>
      <w:r w:rsidR="00EC1705" w:rsidRPr="00EE3877">
        <w:rPr>
          <w:rFonts w:asciiTheme="minorHAnsi" w:hAnsiTheme="minorHAnsi" w:cs="Arial"/>
        </w:rPr>
        <w:t>01</w:t>
      </w:r>
      <w:r w:rsidR="000A18E8" w:rsidRPr="00EE3877">
        <w:rPr>
          <w:rFonts w:asciiTheme="minorHAnsi" w:hAnsiTheme="minorHAnsi" w:cs="Arial"/>
        </w:rPr>
        <w:t>,</w:t>
      </w:r>
      <w:r w:rsidR="000A18E8" w:rsidRPr="00F31B8D">
        <w:rPr>
          <w:rFonts w:asciiTheme="minorHAnsi" w:hAnsiTheme="minorHAnsi" w:cs="Arial"/>
        </w:rPr>
        <w:t xml:space="preserve"> </w:t>
      </w:r>
      <w:r w:rsidRPr="00F31B8D">
        <w:rPr>
          <w:rFonts w:asciiTheme="minorHAnsi" w:hAnsiTheme="minorHAnsi" w:cs="Arial"/>
        </w:rPr>
        <w:t xml:space="preserve">con </w:t>
      </w:r>
      <w:r w:rsidRPr="00EE3877">
        <w:rPr>
          <w:rFonts w:asciiTheme="minorHAnsi" w:hAnsiTheme="minorHAnsi" w:cs="Arial"/>
        </w:rPr>
        <w:t xml:space="preserve">cargo </w:t>
      </w:r>
      <w:r w:rsidR="00EC1705" w:rsidRPr="00EE3877">
        <w:rPr>
          <w:rFonts w:asciiTheme="minorHAnsi" w:hAnsiTheme="minorHAnsi" w:cs="Arial"/>
        </w:rPr>
        <w:t>a</w:t>
      </w:r>
      <w:r w:rsidR="00C22A5B" w:rsidRPr="00EE3877">
        <w:rPr>
          <w:rFonts w:asciiTheme="minorHAnsi" w:hAnsiTheme="minorHAnsi" w:cs="Arial"/>
        </w:rPr>
        <w:t>l Laboratorio Estatal.</w:t>
      </w:r>
    </w:p>
    <w:p w14:paraId="4C3A37FA"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A91686">
      <w:pPr>
        <w:pStyle w:val="Prrafodelista"/>
        <w:rPr>
          <w:rFonts w:asciiTheme="minorHAnsi" w:hAnsiTheme="minorHAnsi" w:cstheme="minorHAnsi"/>
        </w:rPr>
      </w:pPr>
    </w:p>
    <w:p w14:paraId="51CB61FF" w14:textId="0EBFD430"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5A5356" w:rsidRPr="005A5356">
        <w:rPr>
          <w:rFonts w:asciiTheme="minorHAnsi" w:hAnsiTheme="minorHAnsi"/>
          <w:b/>
          <w:u w:val="single"/>
        </w:rPr>
        <w:t>Reactivo</w:t>
      </w:r>
      <w:r w:rsidR="005A5356">
        <w:rPr>
          <w:rFonts w:asciiTheme="minorHAnsi" w:hAnsiTheme="minorHAnsi"/>
          <w:b/>
          <w:u w:val="single"/>
        </w:rPr>
        <w:t>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D86D21">
      <w:pPr>
        <w:jc w:val="both"/>
        <w:rPr>
          <w:rFonts w:asciiTheme="minorHAnsi" w:hAnsiTheme="minorHAnsi" w:cstheme="minorHAnsi"/>
        </w:rPr>
      </w:pPr>
    </w:p>
    <w:p w14:paraId="50EA80E3" w14:textId="7A6AA1FC" w:rsidR="007A3B24" w:rsidRDefault="00D86D21"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las p</w:t>
      </w:r>
      <w:r w:rsidR="007A3B24" w:rsidRPr="007A3B24">
        <w:rPr>
          <w:rFonts w:asciiTheme="minorHAnsi" w:hAnsiTheme="minorHAnsi" w:cs="Arial"/>
        </w:rPr>
        <w:t>ruebas para las que se requiere</w:t>
      </w:r>
      <w:r w:rsidR="00440652">
        <w:rPr>
          <w:rFonts w:asciiTheme="minorHAnsi" w:hAnsiTheme="minorHAnsi" w:cs="Arial"/>
        </w:rPr>
        <w:t>n</w:t>
      </w:r>
      <w:r w:rsidR="007A3B24" w:rsidRPr="007A3B24">
        <w:rPr>
          <w:rFonts w:asciiTheme="minorHAnsi" w:hAnsiTheme="minorHAnsi" w:cs="Arial"/>
        </w:rPr>
        <w:t xml:space="preserve"> l</w:t>
      </w:r>
      <w:r w:rsidR="00440652">
        <w:rPr>
          <w:rFonts w:asciiTheme="minorHAnsi" w:hAnsiTheme="minorHAnsi" w:cs="Arial"/>
        </w:rPr>
        <w:t>os</w:t>
      </w:r>
      <w:r w:rsidRPr="007A3B24">
        <w:rPr>
          <w:rFonts w:asciiTheme="minorHAnsi" w:hAnsiTheme="minorHAnsi" w:cs="Arial"/>
        </w:rPr>
        <w:t xml:space="preserve"> reactivo</w:t>
      </w:r>
      <w:r w:rsidR="00440652">
        <w:rPr>
          <w:rFonts w:asciiTheme="minorHAnsi" w:hAnsiTheme="minorHAnsi" w:cs="Arial"/>
        </w:rPr>
        <w:t>s</w:t>
      </w:r>
      <w:r w:rsidR="007A3B24">
        <w:rPr>
          <w:rFonts w:asciiTheme="minorHAnsi" w:hAnsiTheme="minorHAnsi" w:cstheme="minorHAnsi"/>
        </w:rPr>
        <w:t>.</w:t>
      </w:r>
    </w:p>
    <w:p w14:paraId="4F5F5C5C" w14:textId="77777777" w:rsidR="00D86D21" w:rsidRPr="007A3B24" w:rsidRDefault="00664844"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w:t>
      </w:r>
      <w:r w:rsidR="00D86D21" w:rsidRPr="00DC2682">
        <w:rPr>
          <w:rFonts w:asciiTheme="minorHAnsi" w:hAnsiTheme="minorHAnsi" w:cs="Arial"/>
        </w:rPr>
        <w:t xml:space="preserve">e pruebas de análisis, objeto del presente concurso corresponden a lo solicitado </w:t>
      </w:r>
      <w:r w:rsidR="00D86D21" w:rsidRPr="00490FBF">
        <w:rPr>
          <w:rFonts w:asciiTheme="minorHAnsi" w:hAnsiTheme="minorHAnsi" w:cs="Arial"/>
        </w:rPr>
        <w:t>por el Laboratorio Estatal de la</w:t>
      </w:r>
      <w:r w:rsidR="00D86D21" w:rsidRPr="00DC2682">
        <w:rPr>
          <w:rFonts w:asciiTheme="minorHAnsi" w:hAnsiTheme="minorHAnsi" w:cs="Arial"/>
        </w:rPr>
        <w:t xml:space="preserve"> Convocante, </w:t>
      </w:r>
      <w:r w:rsidR="00D86D21" w:rsidRPr="00DC2682">
        <w:rPr>
          <w:rFonts w:asciiTheme="minorHAnsi" w:hAnsiTheme="minorHAnsi"/>
        </w:rPr>
        <w:t>dichas cantidades podrán variar, sin rebasar los presupuestos autorizados.</w:t>
      </w:r>
    </w:p>
    <w:p w14:paraId="18670260" w14:textId="1B6808C4"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w:t>
      </w:r>
      <w:r w:rsidR="00EE3877">
        <w:rPr>
          <w:rFonts w:asciiTheme="minorHAnsi" w:hAnsiTheme="minorHAnsi" w:cs="Arial"/>
        </w:rPr>
        <w:t xml:space="preserve"> (n)</w:t>
      </w:r>
      <w:r w:rsidRPr="00087D4A">
        <w:rPr>
          <w:rFonts w:asciiTheme="minorHAnsi" w:hAnsiTheme="minorHAnsi" w:cs="Arial"/>
        </w:rPr>
        <w:t xml:space="preserve"> con adjudicación proporcionar</w:t>
      </w:r>
      <w:r w:rsidR="00EE3877">
        <w:rPr>
          <w:rFonts w:asciiTheme="minorHAnsi" w:hAnsiTheme="minorHAnsi" w:cs="Arial"/>
        </w:rPr>
        <w:t>an</w:t>
      </w:r>
      <w:r w:rsidRPr="00087D4A">
        <w:rPr>
          <w:rFonts w:asciiTheme="minorHAnsi" w:hAnsiTheme="minorHAnsi" w:cs="Arial"/>
        </w:rPr>
        <w:t xml:space="preserve"> </w:t>
      </w:r>
      <w:r w:rsidR="00F6509C">
        <w:rPr>
          <w:rFonts w:asciiTheme="minorHAnsi" w:hAnsiTheme="minorHAnsi" w:cs="Arial"/>
        </w:rPr>
        <w:t>e</w:t>
      </w:r>
      <w:r w:rsidRPr="00087D4A">
        <w:rPr>
          <w:rFonts w:asciiTheme="minorHAnsi" w:hAnsiTheme="minorHAnsi" w:cs="Arial"/>
        </w:rPr>
        <w:t>l equip</w:t>
      </w:r>
      <w:r w:rsidR="007A3B24">
        <w:rPr>
          <w:rFonts w:asciiTheme="minorHAnsi" w:hAnsiTheme="minorHAnsi" w:cs="Arial"/>
        </w:rPr>
        <w:t>o en comodato para realizar la</w:t>
      </w:r>
      <w:r w:rsidR="00F6509C">
        <w:rPr>
          <w:rFonts w:asciiTheme="minorHAnsi" w:hAnsiTheme="minorHAnsi" w:cs="Arial"/>
        </w:rPr>
        <w:t>s</w:t>
      </w:r>
      <w:r w:rsidRPr="00087D4A">
        <w:rPr>
          <w:rFonts w:asciiTheme="minorHAnsi" w:hAnsiTheme="minorHAnsi" w:cs="Arial"/>
        </w:rPr>
        <w:t xml:space="preserve"> prueba</w:t>
      </w:r>
      <w:r w:rsidR="00F6509C">
        <w:rPr>
          <w:rFonts w:asciiTheme="minorHAnsi" w:hAnsiTheme="minorHAnsi" w:cs="Arial"/>
        </w:rPr>
        <w:t>s</w:t>
      </w:r>
      <w:r w:rsidRPr="00087D4A">
        <w:rPr>
          <w:rFonts w:asciiTheme="minorHAnsi" w:hAnsiTheme="minorHAnsi" w:cs="Arial"/>
        </w:rPr>
        <w:t xml:space="preserve"> de </w:t>
      </w:r>
      <w:r w:rsidR="00F6509C" w:rsidRPr="00EE3877">
        <w:rPr>
          <w:rFonts w:asciiTheme="minorHAnsi" w:hAnsiTheme="minorHAnsi" w:cs="Arial"/>
          <w:b/>
        </w:rPr>
        <w:t>Secuenciación de Nueva Generación (NGS) de COVID-19</w:t>
      </w:r>
      <w:r w:rsidR="008D4DFA" w:rsidRPr="00EE3877">
        <w:rPr>
          <w:rFonts w:asciiTheme="minorHAnsi" w:hAnsiTheme="minorHAnsi" w:cs="Arial"/>
          <w:b/>
        </w:rPr>
        <w:t xml:space="preserve"> </w:t>
      </w:r>
      <w:r w:rsidR="008D4DFA" w:rsidRPr="00EE3877">
        <w:rPr>
          <w:rFonts w:asciiTheme="minorHAnsi" w:hAnsiTheme="minorHAnsi" w:cs="Arial"/>
          <w:bCs/>
        </w:rPr>
        <w:t xml:space="preserve">y de </w:t>
      </w:r>
      <w:r w:rsidR="008D4DFA" w:rsidRPr="00EE3877">
        <w:rPr>
          <w:rFonts w:asciiTheme="minorHAnsi" w:hAnsiTheme="minorHAnsi" w:cs="Arial"/>
          <w:b/>
        </w:rPr>
        <w:t xml:space="preserve">Determinación y </w:t>
      </w:r>
      <w:proofErr w:type="spellStart"/>
      <w:r w:rsidR="008D4DFA" w:rsidRPr="00EE3877">
        <w:rPr>
          <w:rFonts w:asciiTheme="minorHAnsi" w:hAnsiTheme="minorHAnsi" w:cs="Arial"/>
          <w:b/>
        </w:rPr>
        <w:t>Farmacosensibilidad</w:t>
      </w:r>
      <w:proofErr w:type="spellEnd"/>
      <w:r w:rsidR="008D4DFA" w:rsidRPr="00EE3877">
        <w:rPr>
          <w:rFonts w:asciiTheme="minorHAnsi" w:hAnsiTheme="minorHAnsi" w:cs="Arial"/>
          <w:b/>
        </w:rPr>
        <w:t xml:space="preserve"> de </w:t>
      </w:r>
      <w:proofErr w:type="spellStart"/>
      <w:r w:rsidR="008D4DFA" w:rsidRPr="00EE3877">
        <w:rPr>
          <w:rFonts w:asciiTheme="minorHAnsi" w:hAnsiTheme="minorHAnsi" w:cs="Arial"/>
          <w:b/>
        </w:rPr>
        <w:t>Mycobacterium</w:t>
      </w:r>
      <w:proofErr w:type="spellEnd"/>
      <w:r w:rsidR="008D4DFA" w:rsidRPr="00EE3877">
        <w:rPr>
          <w:rFonts w:asciiTheme="minorHAnsi" w:hAnsiTheme="minorHAnsi" w:cs="Arial"/>
          <w:b/>
        </w:rPr>
        <w:t xml:space="preserve"> Tuberculosis</w:t>
      </w:r>
      <w:r w:rsidRPr="00EE3877">
        <w:rPr>
          <w:rFonts w:asciiTheme="minorHAnsi" w:hAnsiTheme="minorHAnsi" w:cs="Arial"/>
        </w:rPr>
        <w:t xml:space="preserve">, de acuerdo a su propuesta técnica presentada, la cual deberá </w:t>
      </w:r>
      <w:r w:rsidR="008573EA" w:rsidRPr="00EE3877">
        <w:rPr>
          <w:rFonts w:asciiTheme="minorHAnsi" w:hAnsiTheme="minorHAnsi" w:cs="Arial"/>
        </w:rPr>
        <w:t>cumplir</w:t>
      </w:r>
      <w:r w:rsidRPr="00EE3877">
        <w:rPr>
          <w:rFonts w:asciiTheme="minorHAnsi" w:hAnsiTheme="minorHAnsi" w:cs="Arial"/>
        </w:rPr>
        <w:t xml:space="preserve"> las especificaciones técnicas</w:t>
      </w:r>
      <w:r w:rsidR="008573EA" w:rsidRPr="00EE3877">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42D2E542" w14:textId="0A3BF55A" w:rsidR="00D86D21" w:rsidRPr="00490FBF"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w:t>
      </w:r>
      <w:r w:rsidR="00D86D21" w:rsidRPr="00490FBF">
        <w:rPr>
          <w:rFonts w:asciiTheme="minorHAnsi" w:hAnsiTheme="minorHAnsi" w:cs="Arial"/>
        </w:rPr>
        <w:t>el Laboratorio Estatal de la Convocant</w:t>
      </w:r>
      <w:r w:rsidR="00442E7E" w:rsidRPr="00490FBF">
        <w:rPr>
          <w:rFonts w:asciiTheme="minorHAnsi" w:hAnsiTheme="minorHAnsi" w:cs="Arial"/>
        </w:rPr>
        <w:t>e, durante el tiempo que estime</w:t>
      </w:r>
      <w:r w:rsidR="00D86D21" w:rsidRPr="00490FBF">
        <w:rPr>
          <w:rFonts w:asciiTheme="minorHAnsi" w:hAnsiTheme="minorHAnsi" w:cs="Arial"/>
        </w:rPr>
        <w:t xml:space="preserve"> conveniente dicha unidad, para el adecuado manejo del equipo.</w:t>
      </w:r>
    </w:p>
    <w:p w14:paraId="2FB1DA49" w14:textId="58CD1BB0" w:rsidR="00D86D21" w:rsidRPr="00490FBF" w:rsidRDefault="006100F2"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El (los) licitante (s) </w:t>
      </w:r>
      <w:r w:rsidR="00942711" w:rsidRPr="00490FBF">
        <w:rPr>
          <w:rFonts w:asciiTheme="minorHAnsi" w:hAnsiTheme="minorHAnsi" w:cs="Arial"/>
        </w:rPr>
        <w:t>ganador</w:t>
      </w:r>
      <w:r w:rsidRPr="00490FBF">
        <w:rPr>
          <w:rFonts w:asciiTheme="minorHAnsi" w:hAnsiTheme="minorHAnsi" w:cs="Arial"/>
        </w:rPr>
        <w:t>(es)</w:t>
      </w:r>
      <w:r w:rsidR="00942711" w:rsidRPr="00490FBF">
        <w:rPr>
          <w:rFonts w:asciiTheme="minorHAnsi" w:hAnsiTheme="minorHAnsi" w:cs="Arial"/>
        </w:rPr>
        <w:t xml:space="preserve"> deberá</w:t>
      </w:r>
      <w:r w:rsidRPr="00490FBF">
        <w:rPr>
          <w:rFonts w:asciiTheme="minorHAnsi" w:hAnsiTheme="minorHAnsi" w:cs="Arial"/>
        </w:rPr>
        <w:t xml:space="preserve"> (n)</w:t>
      </w:r>
      <w:r w:rsidR="00942711" w:rsidRPr="00490FBF">
        <w:rPr>
          <w:rFonts w:asciiTheme="minorHAnsi" w:hAnsiTheme="minorHAnsi" w:cs="Arial"/>
        </w:rPr>
        <w:t xml:space="preserve"> </w:t>
      </w:r>
      <w:r w:rsidR="00D86D21" w:rsidRPr="00490FBF">
        <w:rPr>
          <w:rFonts w:asciiTheme="minorHAnsi" w:hAnsiTheme="minorHAnsi" w:cs="Arial"/>
        </w:rPr>
        <w:t>comprometerse a corregir en un término no mayor a 24 horas</w:t>
      </w:r>
      <w:r w:rsidR="00942711" w:rsidRPr="00490FBF">
        <w:rPr>
          <w:rFonts w:asciiTheme="minorHAnsi" w:hAnsiTheme="minorHAnsi" w:cs="Arial"/>
        </w:rPr>
        <w:t xml:space="preserve"> y</w:t>
      </w:r>
      <w:r w:rsidR="00D86D21" w:rsidRPr="00490FBF">
        <w:rPr>
          <w:rFonts w:asciiTheme="minorHAnsi" w:hAnsiTheme="minorHAnsi" w:cs="Arial"/>
        </w:rPr>
        <w:t xml:space="preserve"> reparar cualquier falla o avería que se presente en </w:t>
      </w:r>
      <w:r w:rsidR="00F6509C" w:rsidRPr="00490FBF">
        <w:rPr>
          <w:rFonts w:asciiTheme="minorHAnsi" w:hAnsiTheme="minorHAnsi" w:cs="Arial"/>
        </w:rPr>
        <w:t>e</w:t>
      </w:r>
      <w:r w:rsidR="00D86D21" w:rsidRPr="00490FBF">
        <w:rPr>
          <w:rFonts w:asciiTheme="minorHAnsi" w:hAnsiTheme="minorHAnsi" w:cs="Arial"/>
        </w:rPr>
        <w:t>l equipo.</w:t>
      </w:r>
    </w:p>
    <w:p w14:paraId="550FFD08" w14:textId="5FB890BF"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En el supuesto que no se subsane la anomalía en el término establecido </w:t>
      </w:r>
      <w:r w:rsidR="008573EA" w:rsidRPr="00490FBF">
        <w:rPr>
          <w:rFonts w:asciiTheme="minorHAnsi" w:hAnsiTheme="minorHAnsi" w:cs="Arial"/>
        </w:rPr>
        <w:t xml:space="preserve">(24 </w:t>
      </w:r>
      <w:proofErr w:type="spellStart"/>
      <w:r w:rsidR="008573EA" w:rsidRPr="00490FBF">
        <w:rPr>
          <w:rFonts w:asciiTheme="minorHAnsi" w:hAnsiTheme="minorHAnsi" w:cs="Arial"/>
        </w:rPr>
        <w:t>Hrs</w:t>
      </w:r>
      <w:proofErr w:type="spellEnd"/>
      <w:r w:rsidR="008573EA" w:rsidRPr="00490FBF">
        <w:rPr>
          <w:rFonts w:asciiTheme="minorHAnsi" w:hAnsiTheme="minorHAnsi" w:cs="Arial"/>
        </w:rPr>
        <w:t xml:space="preserve">) </w:t>
      </w:r>
      <w:r w:rsidRPr="00490FBF">
        <w:rPr>
          <w:rFonts w:asciiTheme="minorHAnsi" w:hAnsiTheme="minorHAnsi" w:cs="Arial"/>
        </w:rPr>
        <w:t xml:space="preserve">o que el equipo no tenga compostura, la Convocante tomará las medidas necesarias a fin de que se garantice el servicio a los pacientes, por lo cual, </w:t>
      </w:r>
      <w:r w:rsidR="006100F2" w:rsidRPr="00490FBF">
        <w:rPr>
          <w:rFonts w:asciiTheme="minorHAnsi" w:hAnsiTheme="minorHAnsi" w:cs="Arial"/>
        </w:rPr>
        <w:t xml:space="preserve">el (los) licitante (s) </w:t>
      </w:r>
      <w:r w:rsidRPr="00490FBF">
        <w:rPr>
          <w:rFonts w:asciiTheme="minorHAnsi" w:hAnsiTheme="minorHAnsi" w:cs="Arial"/>
        </w:rPr>
        <w:t>será</w:t>
      </w:r>
      <w:r w:rsidR="006100F2" w:rsidRPr="00490FBF">
        <w:rPr>
          <w:rFonts w:asciiTheme="minorHAnsi" w:hAnsiTheme="minorHAnsi" w:cs="Arial"/>
        </w:rPr>
        <w:t xml:space="preserve"> (n)</w:t>
      </w:r>
      <w:r w:rsidRPr="00490FBF">
        <w:rPr>
          <w:rFonts w:asciiTheme="minorHAnsi" w:hAnsiTheme="minorHAnsi" w:cs="Arial"/>
        </w:rPr>
        <w:t xml:space="preserve"> responsable</w:t>
      </w:r>
      <w:r w:rsidR="006100F2" w:rsidRPr="00490FBF">
        <w:rPr>
          <w:rFonts w:asciiTheme="minorHAnsi" w:hAnsiTheme="minorHAnsi" w:cs="Arial"/>
        </w:rPr>
        <w:t xml:space="preserve"> (s)</w:t>
      </w:r>
      <w:r w:rsidRPr="00490FBF">
        <w:rPr>
          <w:rFonts w:asciiTheme="minorHAnsi" w:hAnsiTheme="minorHAnsi" w:cs="Arial"/>
        </w:rPr>
        <w:t xml:space="preserve"> de los gastos que se generen en demasía por su incumplimiento en la prestación del servicio. </w:t>
      </w:r>
    </w:p>
    <w:p w14:paraId="616B05EE" w14:textId="2F1CB391"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En caso que </w:t>
      </w:r>
      <w:r w:rsidR="006100F2" w:rsidRPr="00490FBF">
        <w:rPr>
          <w:rFonts w:asciiTheme="minorHAnsi" w:hAnsiTheme="minorHAnsi" w:cs="Arial"/>
        </w:rPr>
        <w:t xml:space="preserve">el (los) licitante (s) </w:t>
      </w:r>
      <w:r w:rsidRPr="00490FBF">
        <w:rPr>
          <w:rFonts w:asciiTheme="minorHAnsi" w:hAnsiTheme="minorHAnsi" w:cs="Arial"/>
        </w:rPr>
        <w:t>ofrezca</w:t>
      </w:r>
      <w:r w:rsidR="006100F2" w:rsidRPr="00490FBF">
        <w:rPr>
          <w:rFonts w:asciiTheme="minorHAnsi" w:hAnsiTheme="minorHAnsi" w:cs="Arial"/>
        </w:rPr>
        <w:t xml:space="preserve"> (n)</w:t>
      </w:r>
      <w:r w:rsidRPr="00490FBF">
        <w:rPr>
          <w:rFonts w:asciiTheme="minorHAnsi" w:hAnsiTheme="minorHAnsi" w:cs="Arial"/>
        </w:rPr>
        <w:t xml:space="preserve"> equipo distinto al establecido originalmente, para solventar lo establecido en el punto 1.1.</w:t>
      </w:r>
      <w:r w:rsidR="003D39A2" w:rsidRPr="00490FBF">
        <w:rPr>
          <w:rFonts w:asciiTheme="minorHAnsi" w:hAnsiTheme="minorHAnsi" w:cs="Arial"/>
        </w:rPr>
        <w:t>3</w:t>
      </w:r>
      <w:r w:rsidRPr="00490FBF">
        <w:rPr>
          <w:rFonts w:asciiTheme="minorHAnsi" w:hAnsiTheme="minorHAnsi" w:cs="Arial"/>
        </w:rPr>
        <w:t xml:space="preserve">., la Convocante se reserva el derecho de evaluar dicho equipo, para determinar si cumplen con lo originalmente solicitado en las bases y acuerdos derivados </w:t>
      </w:r>
      <w:r w:rsidR="00942711" w:rsidRPr="00490FBF">
        <w:rPr>
          <w:rFonts w:asciiTheme="minorHAnsi" w:hAnsiTheme="minorHAnsi" w:cs="Arial"/>
        </w:rPr>
        <w:t>de la junta</w:t>
      </w:r>
      <w:r w:rsidRPr="00490FBF">
        <w:rPr>
          <w:rFonts w:asciiTheme="minorHAnsi" w:hAnsiTheme="minorHAnsi" w:cs="Arial"/>
        </w:rPr>
        <w:t xml:space="preserve"> de aclaraciones.</w:t>
      </w:r>
    </w:p>
    <w:p w14:paraId="61CF561F" w14:textId="6FB89D80" w:rsidR="00D86D21" w:rsidRPr="00490FBF" w:rsidRDefault="006100F2" w:rsidP="0094271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El (los) licitante (s) que </w:t>
      </w:r>
      <w:r w:rsidR="00D86D21" w:rsidRPr="00490FBF">
        <w:rPr>
          <w:rFonts w:asciiTheme="minorHAnsi" w:hAnsiTheme="minorHAnsi" w:cs="Arial"/>
        </w:rPr>
        <w:t>resulte</w:t>
      </w:r>
      <w:r w:rsidRPr="00490FBF">
        <w:rPr>
          <w:rFonts w:asciiTheme="minorHAnsi" w:hAnsiTheme="minorHAnsi" w:cs="Arial"/>
        </w:rPr>
        <w:t xml:space="preserve"> (n)</w:t>
      </w:r>
      <w:r w:rsidR="00D86D21" w:rsidRPr="00490FBF">
        <w:rPr>
          <w:rFonts w:asciiTheme="minorHAnsi" w:hAnsiTheme="minorHAnsi" w:cs="Arial"/>
        </w:rPr>
        <w:t xml:space="preserve"> con adjudicación se responsabilizará</w:t>
      </w:r>
      <w:r w:rsidRPr="00490FBF">
        <w:rPr>
          <w:rFonts w:asciiTheme="minorHAnsi" w:hAnsiTheme="minorHAnsi" w:cs="Arial"/>
        </w:rPr>
        <w:t xml:space="preserve"> (n)</w:t>
      </w:r>
      <w:r w:rsidR="00D86D21" w:rsidRPr="00490FBF">
        <w:rPr>
          <w:rFonts w:asciiTheme="minorHAnsi" w:hAnsiTheme="minorHAnsi" w:cs="Arial"/>
        </w:rPr>
        <w:t xml:space="preserve">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490FBF">
        <w:rPr>
          <w:rFonts w:asciiTheme="minorHAnsi" w:hAnsiTheme="minorHAnsi" w:cs="Arial"/>
        </w:rPr>
        <w:t>1-A</w:t>
      </w:r>
      <w:r w:rsidR="00D86D21" w:rsidRPr="00490FBF">
        <w:rPr>
          <w:rFonts w:asciiTheme="minorHAnsi" w:hAnsiTheme="minorHAnsi" w:cs="Arial"/>
        </w:rPr>
        <w:t>.</w:t>
      </w:r>
    </w:p>
    <w:p w14:paraId="6A27DB38" w14:textId="12E7159E"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490FBF">
        <w:rPr>
          <w:rFonts w:asciiTheme="minorHAnsi" w:hAnsiTheme="minorHAnsi"/>
        </w:rPr>
        <w:t xml:space="preserve"> especificaciones contenidas en el A</w:t>
      </w:r>
      <w:r w:rsidR="0069016D" w:rsidRPr="00490FBF">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489C8056" w14:textId="215FFCAF" w:rsidR="00D86D21" w:rsidRPr="00AE6323" w:rsidRDefault="00335ADD"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rPr>
        <w:lastRenderedPageBreak/>
        <w:t xml:space="preserve"> </w:t>
      </w:r>
      <w:r w:rsidR="00D86D21" w:rsidRPr="00490FBF">
        <w:rPr>
          <w:rFonts w:asciiTheme="minorHAnsi" w:hAnsiTheme="minorHAnsi"/>
        </w:rPr>
        <w:t xml:space="preserve">El Laboratorio Estatal hará la solicitud de </w:t>
      </w:r>
      <w:r w:rsidR="00000ADE" w:rsidRPr="00490FBF">
        <w:rPr>
          <w:rFonts w:asciiTheme="minorHAnsi" w:hAnsiTheme="minorHAnsi"/>
        </w:rPr>
        <w:t>reactivos</w:t>
      </w:r>
      <w:r w:rsidR="00D86D21" w:rsidRPr="00490FBF">
        <w:rPr>
          <w:rFonts w:asciiTheme="minorHAnsi" w:hAnsiTheme="minorHAnsi"/>
        </w:rPr>
        <w:t xml:space="preserve"> requeridos en el formato de Orden de Envío debidamente foliado, dicho formato será firmado por el Administrador y/o Encargado de Recursos Materiales o Almacén</w:t>
      </w:r>
      <w:r w:rsidR="00D86D21" w:rsidRPr="00087D4A">
        <w:rPr>
          <w:rFonts w:asciiTheme="minorHAnsi" w:hAnsiTheme="minorHAnsi"/>
        </w:rPr>
        <w:t xml:space="preserve"> de </w:t>
      </w:r>
      <w:r w:rsidR="003D39A2" w:rsidRPr="00087D4A">
        <w:rPr>
          <w:rFonts w:asciiTheme="minorHAnsi" w:hAnsiTheme="minorHAnsi"/>
        </w:rPr>
        <w:t>la</w:t>
      </w:r>
      <w:r w:rsidR="00D86D21" w:rsidRPr="00087D4A">
        <w:rPr>
          <w:rFonts w:asciiTheme="minorHAnsi" w:hAnsiTheme="minorHAnsi"/>
        </w:rPr>
        <w:t xml:space="preserve"> 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el </w:t>
      </w:r>
      <w:r w:rsidR="00D86D21" w:rsidRPr="00490FBF">
        <w:rPr>
          <w:rFonts w:asciiTheme="minorHAnsi" w:hAnsiTheme="minorHAnsi"/>
        </w:rPr>
        <w:t xml:space="preserve">Laboratorio Estatal acuse de recibo de la Orden de Envío con firma y fecha por parte del </w:t>
      </w:r>
      <w:r w:rsidR="003D39A2" w:rsidRPr="00490FBF">
        <w:rPr>
          <w:rFonts w:asciiTheme="minorHAnsi" w:hAnsiTheme="minorHAnsi"/>
        </w:rPr>
        <w:t>licitante ganador</w:t>
      </w:r>
      <w:r w:rsidR="00D86D21" w:rsidRPr="00490FBF">
        <w:rPr>
          <w:rFonts w:asciiTheme="minorHAnsi" w:hAnsiTheme="minorHAnsi"/>
        </w:rPr>
        <w:t xml:space="preserve">, dicho acuse deberá el </w:t>
      </w:r>
      <w:r w:rsidR="003D39A2" w:rsidRPr="00490FBF">
        <w:rPr>
          <w:rFonts w:asciiTheme="minorHAnsi" w:hAnsiTheme="minorHAnsi"/>
        </w:rPr>
        <w:t>licitante ganador</w:t>
      </w:r>
      <w:r w:rsidR="00D86D21" w:rsidRPr="00490FBF">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490FBF">
        <w:rPr>
          <w:rFonts w:asciiTheme="minorHAnsi" w:hAnsiTheme="minorHAnsi"/>
        </w:rPr>
        <w:t xml:space="preserve"> los reactivos</w:t>
      </w:r>
      <w:r w:rsidR="00D86D21" w:rsidRPr="00490FBF">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r w:rsidR="00D86D21" w:rsidRPr="00087D4A">
        <w:rPr>
          <w:rFonts w:asciiTheme="minorHAnsi" w:hAnsiTheme="minorHAnsi"/>
        </w:rPr>
        <w:t>.</w:t>
      </w:r>
    </w:p>
    <w:p w14:paraId="7A6D7C91" w14:textId="686E410D" w:rsidR="00AE6323" w:rsidRPr="00087D4A" w:rsidRDefault="00AE6323" w:rsidP="00D86D21">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Para las Ordenes de Envío, de las cuales el licitante adjudicado no remita acuse de recibo o no se tenga respuesta alguna por parte de es</w:t>
      </w:r>
      <w:r>
        <w:rPr>
          <w:rFonts w:asciiTheme="minorHAnsi" w:hAnsiTheme="minorHAnsi"/>
        </w:rPr>
        <w:t>te</w:t>
      </w:r>
      <w:r w:rsidRPr="00A6680A">
        <w:rPr>
          <w:rFonts w:asciiTheme="minorHAnsi" w:hAnsiTheme="minorHAnsi"/>
        </w:rPr>
        <w:t>, será tomada en cuenta por la Unidad Aplicativa como fecha de acuse el día en que se elabore la Orden de Envío para el cálculo y elaboración de sanción por el atraso en la entrega de mercancías</w:t>
      </w:r>
    </w:p>
    <w:p w14:paraId="36F42E9F" w14:textId="294996A0"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w:t>
      </w:r>
      <w:r w:rsidR="00AE6323">
        <w:rPr>
          <w:rFonts w:asciiTheme="minorHAnsi" w:hAnsiTheme="minorHAnsi" w:cs="Arial"/>
        </w:rPr>
        <w:t>o (s)</w:t>
      </w:r>
      <w:r w:rsidR="00D86D21" w:rsidRPr="009A4CC0">
        <w:rPr>
          <w:rFonts w:asciiTheme="minorHAnsi" w:hAnsiTheme="minorHAnsi" w:cs="Arial"/>
        </w:rPr>
        <w:t xml:space="preserve">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14:paraId="50AD5943" w14:textId="1A69B05D"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La asignación será </w:t>
      </w:r>
      <w:r w:rsidR="00D86D21" w:rsidRPr="00CF114D">
        <w:rPr>
          <w:rFonts w:asciiTheme="minorHAnsi" w:hAnsiTheme="minorHAnsi" w:cs="Arial"/>
        </w:rPr>
        <w:t>por partida al</w:t>
      </w:r>
      <w:r w:rsidR="00D86D21" w:rsidRPr="00087D4A">
        <w:rPr>
          <w:rFonts w:asciiTheme="minorHAnsi" w:hAnsiTheme="minorHAnsi" w:cs="Arial"/>
        </w:rPr>
        <w:t xml:space="preserve"> licitante que ofrezca </w:t>
      </w:r>
      <w:r w:rsidR="00D86D21" w:rsidRPr="00EE3877">
        <w:rPr>
          <w:rFonts w:asciiTheme="minorHAnsi" w:hAnsiTheme="minorHAnsi" w:cs="Arial"/>
        </w:rPr>
        <w:t>el mejor costo total</w:t>
      </w:r>
      <w:r w:rsidR="00D86D21" w:rsidRPr="00087D4A">
        <w:rPr>
          <w:rFonts w:asciiTheme="minorHAnsi" w:hAnsiTheme="minorHAnsi" w:cs="Arial"/>
        </w:rPr>
        <w:t>, por lo que los licitantes deberán cotizar el total de las pruebas que integran la partida.</w:t>
      </w:r>
    </w:p>
    <w:p w14:paraId="25462E77" w14:textId="5FD51A73" w:rsidR="00D86D21" w:rsidRPr="00EE3877"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EE3877">
        <w:rPr>
          <w:rFonts w:asciiTheme="minorHAnsi" w:hAnsiTheme="minorHAnsi" w:cs="Arial"/>
        </w:rPr>
        <w:t xml:space="preserve">Los </w:t>
      </w:r>
      <w:r w:rsidR="00EE45B3" w:rsidRPr="00EE3877">
        <w:rPr>
          <w:rFonts w:asciiTheme="minorHAnsi" w:hAnsiTheme="minorHAnsi" w:cs="Arial"/>
        </w:rPr>
        <w:t>licitantes</w:t>
      </w:r>
      <w:r w:rsidR="00D86D21" w:rsidRPr="00EE3877">
        <w:rPr>
          <w:rFonts w:asciiTheme="minorHAnsi" w:hAnsiTheme="minorHAnsi" w:cs="Arial"/>
        </w:rPr>
        <w:t xml:space="preserve"> deberán </w:t>
      </w:r>
      <w:r w:rsidR="00EE45B3" w:rsidRPr="00EE3877">
        <w:rPr>
          <w:rFonts w:asciiTheme="minorHAnsi" w:hAnsiTheme="minorHAnsi" w:cs="Arial"/>
        </w:rPr>
        <w:t>ofertar</w:t>
      </w:r>
      <w:r w:rsidR="00D86D21" w:rsidRPr="00EE3877">
        <w:rPr>
          <w:rFonts w:asciiTheme="minorHAnsi" w:hAnsiTheme="minorHAnsi" w:cs="Arial"/>
        </w:rPr>
        <w:t xml:space="preserve"> el 100% del volumen requerido </w:t>
      </w:r>
      <w:r w:rsidR="004200B6" w:rsidRPr="00EE3877">
        <w:rPr>
          <w:rFonts w:asciiTheme="minorHAnsi" w:hAnsiTheme="minorHAnsi" w:cs="Arial"/>
        </w:rPr>
        <w:t>de la</w:t>
      </w:r>
      <w:r w:rsidR="00D86D21" w:rsidRPr="00EE3877">
        <w:rPr>
          <w:rFonts w:asciiTheme="minorHAnsi" w:hAnsiTheme="minorHAnsi" w:cs="Arial"/>
        </w:rPr>
        <w:t xml:space="preserve"> partida.</w:t>
      </w:r>
    </w:p>
    <w:p w14:paraId="4432ECCA" w14:textId="52AFEDA6" w:rsidR="008D4DFA" w:rsidRPr="00EE3877" w:rsidRDefault="008D4DFA" w:rsidP="00D86D21">
      <w:pPr>
        <w:pStyle w:val="Prrafodelista"/>
        <w:numPr>
          <w:ilvl w:val="2"/>
          <w:numId w:val="23"/>
        </w:numPr>
        <w:ind w:left="1418" w:hanging="567"/>
        <w:jc w:val="both"/>
        <w:rPr>
          <w:rFonts w:asciiTheme="minorHAnsi" w:hAnsiTheme="minorHAnsi" w:cstheme="minorHAnsi"/>
        </w:rPr>
      </w:pPr>
      <w:r w:rsidRPr="00EE3877">
        <w:rPr>
          <w:rFonts w:asciiTheme="minorHAnsi" w:hAnsiTheme="minorHAnsi" w:cs="Arial"/>
        </w:rPr>
        <w:t>El costo de cada reactivo deberá incluir el equipo en comodato, la instalación y mantenimiento del equipo para realizar las pruebas</w:t>
      </w:r>
      <w:r w:rsidR="00676C00" w:rsidRPr="00EE3877">
        <w:rPr>
          <w:rFonts w:asciiTheme="minorHAnsi" w:hAnsiTheme="minorHAnsi" w:cs="Arial"/>
        </w:rPr>
        <w:t>.</w:t>
      </w:r>
    </w:p>
    <w:p w14:paraId="682B41A0" w14:textId="0E8F0166" w:rsidR="009C72B9" w:rsidRPr="0066459C" w:rsidRDefault="00335ADD" w:rsidP="000A01BD">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Pr="0066459C">
        <w:rPr>
          <w:rFonts w:asciiTheme="minorHAnsi" w:hAnsiTheme="minorHAnsi"/>
        </w:rPr>
        <w:t xml:space="preserve"> </w:t>
      </w:r>
      <w:r w:rsidR="00D86D21" w:rsidRPr="0066459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66459C">
        <w:rPr>
          <w:rFonts w:asciiTheme="minorHAnsi" w:hAnsiTheme="minorHAnsi"/>
        </w:rPr>
        <w:t>, equipo, hardware y software,</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5E817C80" w14:textId="07244C93" w:rsidR="009C72B9" w:rsidRPr="00AE6323"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169A4BB7" w14:textId="171907C9" w:rsidR="00AE6323" w:rsidRPr="008D4DFA" w:rsidRDefault="00AE6323" w:rsidP="009C72B9">
      <w:pPr>
        <w:pStyle w:val="Prrafodelista"/>
        <w:numPr>
          <w:ilvl w:val="2"/>
          <w:numId w:val="23"/>
        </w:numPr>
        <w:ind w:left="1418" w:hanging="567"/>
        <w:jc w:val="both"/>
        <w:rPr>
          <w:rFonts w:asciiTheme="minorHAnsi" w:hAnsiTheme="minorHAnsi" w:cstheme="minorHAnsi"/>
        </w:rPr>
      </w:pP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54EE1E4F" w14:textId="6C54DA36" w:rsidR="008D4DFA" w:rsidRPr="009C72B9" w:rsidRDefault="008D4DFA" w:rsidP="009C72B9">
      <w:pPr>
        <w:pStyle w:val="Prrafodelista"/>
        <w:numPr>
          <w:ilvl w:val="2"/>
          <w:numId w:val="23"/>
        </w:numPr>
        <w:ind w:left="1418" w:hanging="567"/>
        <w:jc w:val="both"/>
        <w:rPr>
          <w:rFonts w:asciiTheme="minorHAnsi" w:hAnsiTheme="minorHAnsi" w:cstheme="minorHAnsi"/>
        </w:rPr>
      </w:pPr>
      <w:r w:rsidRPr="00AB3350">
        <w:rPr>
          <w:rFonts w:ascii="Calibri" w:hAnsi="Calibri" w:cs="Calibri"/>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2892317D" w14:textId="77777777" w:rsidR="00335ADD" w:rsidRDefault="00335ADD" w:rsidP="00335ADD">
      <w:pPr>
        <w:ind w:left="851"/>
        <w:jc w:val="both"/>
        <w:rPr>
          <w:rFonts w:asciiTheme="minorHAnsi" w:hAnsiTheme="minorHAnsi" w:cstheme="minorHAnsi"/>
        </w:rPr>
      </w:pPr>
    </w:p>
    <w:p w14:paraId="0B814CF9" w14:textId="03C33CA8" w:rsidR="00F63839" w:rsidRPr="00D86D21" w:rsidRDefault="00EB1FF4" w:rsidP="009C72B9">
      <w:pPr>
        <w:pStyle w:val="Prrafodelista"/>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A1692B">
      <w:pPr>
        <w:tabs>
          <w:tab w:val="left" w:pos="851"/>
        </w:tabs>
        <w:ind w:right="-1"/>
        <w:jc w:val="both"/>
        <w:rPr>
          <w:rFonts w:asciiTheme="minorHAnsi" w:hAnsiTheme="minorHAnsi"/>
          <w:b/>
        </w:rPr>
      </w:pPr>
    </w:p>
    <w:p w14:paraId="1AF48E7C" w14:textId="77777777" w:rsidR="00167F02" w:rsidRDefault="00167F02" w:rsidP="00A1692B">
      <w:pPr>
        <w:tabs>
          <w:tab w:val="left" w:pos="851"/>
        </w:tabs>
        <w:ind w:right="-1"/>
        <w:jc w:val="both"/>
        <w:rPr>
          <w:rFonts w:asciiTheme="minorHAnsi" w:hAnsiTheme="minorHAnsi"/>
          <w:b/>
        </w:rPr>
      </w:pPr>
    </w:p>
    <w:p w14:paraId="2A12AB9B" w14:textId="77777777" w:rsidR="00167F02" w:rsidRDefault="00167F02" w:rsidP="00167F02">
      <w:pPr>
        <w:pStyle w:val="Prrafodelista"/>
        <w:numPr>
          <w:ilvl w:val="1"/>
          <w:numId w:val="38"/>
        </w:numPr>
        <w:tabs>
          <w:tab w:val="right" w:pos="1276"/>
        </w:tabs>
        <w:ind w:hanging="644"/>
        <w:jc w:val="both"/>
        <w:rPr>
          <w:rFonts w:asciiTheme="minorHAnsi" w:hAnsiTheme="minorHAnsi"/>
          <w:b/>
          <w:bCs/>
        </w:rPr>
      </w:pPr>
      <w:bookmarkStart w:id="2" w:name="_Hlk156304599"/>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294E2896" w14:textId="77777777" w:rsidR="00167F02" w:rsidRPr="00A13B23" w:rsidRDefault="00167F02" w:rsidP="00167F02">
      <w:pPr>
        <w:tabs>
          <w:tab w:val="right" w:pos="1276"/>
        </w:tabs>
        <w:ind w:left="709"/>
        <w:jc w:val="both"/>
        <w:rPr>
          <w:rFonts w:asciiTheme="minorHAnsi" w:hAnsiTheme="minorHAnsi"/>
          <w:b/>
          <w:bCs/>
        </w:rPr>
      </w:pPr>
    </w:p>
    <w:p w14:paraId="3677BCB6" w14:textId="77777777" w:rsidR="00167F02" w:rsidRDefault="00167F02" w:rsidP="00167F02">
      <w:pPr>
        <w:pStyle w:val="Prrafodelista"/>
        <w:numPr>
          <w:ilvl w:val="2"/>
          <w:numId w:val="38"/>
        </w:numPr>
        <w:tabs>
          <w:tab w:val="right" w:pos="1134"/>
        </w:tabs>
        <w:ind w:left="1418" w:hanging="567"/>
        <w:jc w:val="both"/>
        <w:rPr>
          <w:rFonts w:asciiTheme="minorHAnsi" w:hAnsiTheme="minorHAnsi"/>
        </w:rPr>
      </w:pPr>
      <w:r w:rsidRPr="007E3DA2">
        <w:rPr>
          <w:rFonts w:asciiTheme="minorHAnsi" w:hAnsiTheme="minorHAnsi"/>
        </w:rPr>
        <w:lastRenderedPageBreak/>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2A8F7121" w14:textId="77777777" w:rsidR="00167F02" w:rsidRPr="002408A1" w:rsidRDefault="00167F02" w:rsidP="00167F02">
      <w:pPr>
        <w:tabs>
          <w:tab w:val="right" w:pos="1134"/>
        </w:tabs>
        <w:jc w:val="both"/>
        <w:rPr>
          <w:rFonts w:asciiTheme="minorHAnsi" w:hAnsiTheme="minorHAnsi"/>
        </w:rPr>
      </w:pPr>
      <w:r>
        <w:rPr>
          <w:rFonts w:asciiTheme="minorHAnsi" w:hAnsiTheme="minorHAnsi"/>
          <w:b/>
          <w:bCs/>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5BF3BEC0" w14:textId="77777777" w:rsidR="00167F02" w:rsidRPr="00A13B23" w:rsidRDefault="00167F02" w:rsidP="00167F02">
      <w:pPr>
        <w:tabs>
          <w:tab w:val="right" w:pos="1276"/>
        </w:tabs>
        <w:ind w:left="1418"/>
        <w:jc w:val="both"/>
        <w:rPr>
          <w:rFonts w:ascii="Calibri" w:hAnsi="Calibri" w:cs="Calibri"/>
        </w:rPr>
      </w:pPr>
      <w:r w:rsidRPr="00A13B23">
        <w:rPr>
          <w:rFonts w:asciiTheme="minorHAnsi" w:hAnsiTheme="minorHAnsi"/>
        </w:rPr>
        <w:t xml:space="preserve">Cuenta No. </w:t>
      </w:r>
      <w:r w:rsidRPr="00A13B23">
        <w:rPr>
          <w:rFonts w:ascii="Calibri" w:hAnsi="Calibri" w:cs="Calibri"/>
        </w:rPr>
        <w:t>1254054432</w:t>
      </w:r>
    </w:p>
    <w:p w14:paraId="30E9BBB2" w14:textId="77777777" w:rsidR="00167F02" w:rsidRDefault="00167F02" w:rsidP="00167F02">
      <w:pPr>
        <w:tabs>
          <w:tab w:val="right" w:pos="1276"/>
        </w:tabs>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39477A36" w14:textId="11D25D61" w:rsidR="00167F02" w:rsidRDefault="00167F02" w:rsidP="00167F02">
      <w:pPr>
        <w:tabs>
          <w:tab w:val="left" w:pos="851"/>
        </w:tabs>
        <w:ind w:right="-1"/>
        <w:jc w:val="both"/>
        <w:rPr>
          <w:rFonts w:asciiTheme="minorHAnsi" w:hAnsiTheme="minorHAnsi"/>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bookmarkEnd w:id="2"/>
    </w:p>
    <w:p w14:paraId="4260D3DA" w14:textId="77777777" w:rsidR="00167F02" w:rsidRDefault="00167F02" w:rsidP="002B6BE9">
      <w:pPr>
        <w:tabs>
          <w:tab w:val="left" w:pos="851"/>
        </w:tabs>
        <w:ind w:left="284" w:right="-1"/>
        <w:jc w:val="both"/>
        <w:rPr>
          <w:rFonts w:asciiTheme="minorHAnsi" w:hAnsiTheme="minorHAnsi"/>
          <w:b/>
          <w:u w:val="single"/>
        </w:rPr>
      </w:pPr>
    </w:p>
    <w:p w14:paraId="1B96782E" w14:textId="44641875"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w:t>
      </w:r>
      <w:r w:rsidR="00167F02">
        <w:rPr>
          <w:rFonts w:asciiTheme="minorHAnsi" w:hAnsiTheme="minorHAnsi"/>
          <w:b/>
          <w:u w:val="single"/>
        </w:rPr>
        <w:t>3</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A1692B">
      <w:pPr>
        <w:tabs>
          <w:tab w:val="left" w:pos="851"/>
        </w:tabs>
        <w:ind w:right="-1"/>
        <w:jc w:val="both"/>
        <w:rPr>
          <w:rFonts w:asciiTheme="minorHAnsi" w:hAnsiTheme="minorHAnsi"/>
          <w:b/>
        </w:rPr>
      </w:pPr>
    </w:p>
    <w:p w14:paraId="21113807" w14:textId="77BF367C"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w:t>
      </w:r>
      <w:r w:rsidR="00167F02">
        <w:rPr>
          <w:rFonts w:asciiTheme="minorHAnsi" w:hAnsiTheme="minorHAnsi"/>
          <w:b/>
        </w:rPr>
        <w:t>3</w:t>
      </w:r>
      <w:r w:rsidRPr="00037DE1">
        <w:rPr>
          <w:rFonts w:asciiTheme="minorHAnsi" w:hAnsiTheme="minorHAnsi"/>
          <w:b/>
        </w:rPr>
        <w:t>.1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2B4A2A">
      <w:pPr>
        <w:tabs>
          <w:tab w:val="left" w:pos="851"/>
        </w:tabs>
        <w:ind w:left="709" w:right="-1"/>
        <w:jc w:val="both"/>
        <w:rPr>
          <w:rFonts w:asciiTheme="minorHAnsi" w:hAnsiTheme="minorHAnsi"/>
          <w:b/>
        </w:rPr>
      </w:pPr>
    </w:p>
    <w:p w14:paraId="6ED0C4D4" w14:textId="77777777" w:rsidR="00AA554B" w:rsidRPr="0066459C"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 xml:space="preserve">Los reactivos se entregarán dentro de los </w:t>
      </w:r>
      <w:r w:rsidRPr="0066459C">
        <w:rPr>
          <w:rFonts w:asciiTheme="minorHAnsi" w:hAnsiTheme="minorHAnsi"/>
        </w:rPr>
        <w:t>7 días naturales posteriores a la recepción de la Orden de Envío por parte del licitante que resulte con adjudicación y se hará conforme al contrato que se celebre.</w:t>
      </w:r>
    </w:p>
    <w:p w14:paraId="5A1BFDDD" w14:textId="0FE54D6A" w:rsidR="00AA554B" w:rsidRPr="0066459C" w:rsidRDefault="00AA554B" w:rsidP="008A7DA0">
      <w:pPr>
        <w:pStyle w:val="BlockText2"/>
        <w:numPr>
          <w:ilvl w:val="1"/>
          <w:numId w:val="26"/>
        </w:numPr>
        <w:ind w:left="1276" w:right="0"/>
        <w:rPr>
          <w:rFonts w:asciiTheme="minorHAnsi" w:hAnsiTheme="minorHAnsi" w:cs="Arial"/>
          <w:sz w:val="20"/>
        </w:rPr>
      </w:pPr>
      <w:r w:rsidRPr="0066459C">
        <w:rPr>
          <w:rFonts w:asciiTheme="minorHAnsi" w:hAnsiTheme="minorHAnsi" w:cs="Arial"/>
          <w:sz w:val="20"/>
        </w:rPr>
        <w:t xml:space="preserve">La entrega de reactivos se realizará </w:t>
      </w:r>
      <w:r w:rsidRPr="00CF114D">
        <w:rPr>
          <w:rFonts w:asciiTheme="minorHAnsi" w:hAnsiTheme="minorHAnsi" w:cs="Arial"/>
          <w:sz w:val="20"/>
        </w:rPr>
        <w:t xml:space="preserve">del </w:t>
      </w:r>
      <w:r w:rsidR="00461103" w:rsidRPr="00CF114D">
        <w:rPr>
          <w:rFonts w:asciiTheme="minorHAnsi" w:hAnsiTheme="minorHAnsi" w:cs="Arial"/>
          <w:sz w:val="20"/>
        </w:rPr>
        <w:t>0</w:t>
      </w:r>
      <w:r w:rsidR="00421B59" w:rsidRPr="00CF114D">
        <w:rPr>
          <w:rFonts w:asciiTheme="minorHAnsi" w:hAnsiTheme="minorHAnsi" w:cs="Arial"/>
          <w:sz w:val="20"/>
        </w:rPr>
        <w:t>6</w:t>
      </w:r>
      <w:r w:rsidRPr="00CF114D">
        <w:rPr>
          <w:rFonts w:asciiTheme="minorHAnsi" w:hAnsiTheme="minorHAnsi" w:cs="Arial"/>
          <w:sz w:val="20"/>
        </w:rPr>
        <w:t xml:space="preserve"> de </w:t>
      </w:r>
      <w:r w:rsidR="00421B59" w:rsidRPr="00CF114D">
        <w:rPr>
          <w:rFonts w:asciiTheme="minorHAnsi" w:hAnsiTheme="minorHAnsi" w:cs="Arial"/>
          <w:sz w:val="20"/>
        </w:rPr>
        <w:t>marzo</w:t>
      </w:r>
      <w:r w:rsidR="001626A5" w:rsidRPr="00CF114D">
        <w:rPr>
          <w:rFonts w:asciiTheme="minorHAnsi" w:hAnsiTheme="minorHAnsi" w:cs="Arial"/>
          <w:sz w:val="20"/>
        </w:rPr>
        <w:t xml:space="preserve"> del 202</w:t>
      </w:r>
      <w:r w:rsidR="00421B59" w:rsidRPr="00CF114D">
        <w:rPr>
          <w:rFonts w:asciiTheme="minorHAnsi" w:hAnsiTheme="minorHAnsi" w:cs="Arial"/>
          <w:sz w:val="20"/>
        </w:rPr>
        <w:t>4</w:t>
      </w:r>
      <w:r w:rsidR="001626A5" w:rsidRPr="00CF114D">
        <w:rPr>
          <w:rFonts w:asciiTheme="minorHAnsi" w:hAnsiTheme="minorHAnsi" w:cs="Arial"/>
          <w:sz w:val="20"/>
        </w:rPr>
        <w:t xml:space="preserve"> al 31 de </w:t>
      </w:r>
      <w:r w:rsidR="00AE6323" w:rsidRPr="00CF114D">
        <w:rPr>
          <w:rFonts w:asciiTheme="minorHAnsi" w:hAnsiTheme="minorHAnsi" w:cs="Arial"/>
          <w:sz w:val="20"/>
        </w:rPr>
        <w:t>d</w:t>
      </w:r>
      <w:r w:rsidR="001626A5" w:rsidRPr="00CF114D">
        <w:rPr>
          <w:rFonts w:asciiTheme="minorHAnsi" w:hAnsiTheme="minorHAnsi" w:cs="Arial"/>
          <w:sz w:val="20"/>
        </w:rPr>
        <w:t>iciembre del 202</w:t>
      </w:r>
      <w:r w:rsidR="00421B59" w:rsidRPr="00CF114D">
        <w:rPr>
          <w:rFonts w:asciiTheme="minorHAnsi" w:hAnsiTheme="minorHAnsi" w:cs="Arial"/>
          <w:sz w:val="20"/>
        </w:rPr>
        <w:t>4</w:t>
      </w:r>
      <w:r w:rsidR="001626A5" w:rsidRPr="00CF114D">
        <w:rPr>
          <w:rFonts w:asciiTheme="minorHAnsi" w:hAnsiTheme="minorHAnsi" w:cs="Arial"/>
          <w:sz w:val="20"/>
        </w:rPr>
        <w:t>.</w:t>
      </w:r>
      <w:r w:rsidRPr="0066459C">
        <w:rPr>
          <w:rFonts w:asciiTheme="minorHAnsi" w:hAnsiTheme="minorHAnsi" w:cs="Arial"/>
          <w:sz w:val="20"/>
        </w:rPr>
        <w:t xml:space="preserve"> </w:t>
      </w:r>
    </w:p>
    <w:p w14:paraId="7EE6E312" w14:textId="21927066" w:rsidR="00AA554B" w:rsidRPr="0066459C" w:rsidRDefault="00AA554B" w:rsidP="008A7DA0">
      <w:pPr>
        <w:pStyle w:val="Prrafodelista"/>
        <w:numPr>
          <w:ilvl w:val="1"/>
          <w:numId w:val="26"/>
        </w:numPr>
        <w:tabs>
          <w:tab w:val="right" w:pos="1276"/>
        </w:tabs>
        <w:ind w:left="1276" w:right="-1"/>
        <w:jc w:val="both"/>
        <w:rPr>
          <w:rFonts w:asciiTheme="minorHAnsi" w:hAnsiTheme="minorHAnsi" w:cs="Arial"/>
        </w:rPr>
      </w:pPr>
      <w:r w:rsidRPr="0066459C">
        <w:rPr>
          <w:rFonts w:asciiTheme="minorHAnsi" w:hAnsiTheme="minorHAnsi" w:cs="Arial"/>
        </w:rPr>
        <w:t xml:space="preserve">Horario de entrega de reactivos en la unidad: será de </w:t>
      </w:r>
      <w:r w:rsidR="00AE6323">
        <w:rPr>
          <w:rFonts w:asciiTheme="minorHAnsi" w:hAnsiTheme="minorHAnsi" w:cs="Arial"/>
        </w:rPr>
        <w:t>l</w:t>
      </w:r>
      <w:r w:rsidRPr="0066459C">
        <w:rPr>
          <w:rFonts w:asciiTheme="minorHAnsi" w:hAnsiTheme="minorHAnsi" w:cs="Arial"/>
        </w:rPr>
        <w:t xml:space="preserve">unes a </w:t>
      </w:r>
      <w:r w:rsidR="00AE6323">
        <w:rPr>
          <w:rFonts w:asciiTheme="minorHAnsi" w:hAnsiTheme="minorHAnsi" w:cs="Arial"/>
        </w:rPr>
        <w:t>v</w:t>
      </w:r>
      <w:r w:rsidRPr="0066459C">
        <w:rPr>
          <w:rFonts w:asciiTheme="minorHAnsi" w:hAnsiTheme="minorHAnsi" w:cs="Arial"/>
        </w:rPr>
        <w:t>iernes de 9:00 a 14:00 horas.</w:t>
      </w:r>
    </w:p>
    <w:p w14:paraId="7AA216EE" w14:textId="1F3555B6"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 xml:space="preserve">licitante adjudicado entregará, instalará y pondrá en operación </w:t>
      </w:r>
      <w:r w:rsidR="007B0362">
        <w:rPr>
          <w:rFonts w:asciiTheme="minorHAnsi" w:hAnsiTheme="minorHAnsi"/>
        </w:rPr>
        <w:t>e</w:t>
      </w:r>
      <w:r w:rsidRPr="00087D4A">
        <w:rPr>
          <w:rFonts w:asciiTheme="minorHAnsi" w:hAnsiTheme="minorHAnsi"/>
        </w:rPr>
        <w:t>l equipo</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2876DFE0" w14:textId="77777777" w:rsidR="00AE6323" w:rsidRPr="00AA554B" w:rsidRDefault="00AE6323" w:rsidP="00AA554B">
      <w:pPr>
        <w:pStyle w:val="BlockText2"/>
        <w:ind w:left="709" w:right="-1" w:firstLine="0"/>
        <w:rPr>
          <w:rFonts w:asciiTheme="minorHAnsi" w:hAnsiTheme="minorHAnsi"/>
        </w:rPr>
      </w:pPr>
    </w:p>
    <w:p w14:paraId="13B0C693" w14:textId="1BF29AEF" w:rsidR="00DA6E70" w:rsidRDefault="00A1692B" w:rsidP="00DA6E70">
      <w:pPr>
        <w:ind w:left="709" w:right="-1"/>
        <w:jc w:val="both"/>
        <w:rPr>
          <w:rFonts w:asciiTheme="minorHAnsi" w:hAnsiTheme="minorHAnsi"/>
        </w:rPr>
      </w:pPr>
      <w:r w:rsidRPr="00A16B2E">
        <w:rPr>
          <w:rFonts w:asciiTheme="minorHAnsi" w:hAnsiTheme="minorHAnsi"/>
          <w:b/>
        </w:rPr>
        <w:t>1.</w:t>
      </w:r>
      <w:r w:rsidR="00167F02">
        <w:rPr>
          <w:rFonts w:asciiTheme="minorHAnsi" w:hAnsiTheme="minorHAnsi"/>
          <w:b/>
        </w:rPr>
        <w:t>3</w:t>
      </w:r>
      <w:r w:rsidRPr="00A16B2E">
        <w:rPr>
          <w:rFonts w:asciiTheme="minorHAnsi" w:hAnsiTheme="minorHAnsi"/>
          <w:b/>
        </w:rPr>
        <w:t>.2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DA6E70">
      <w:pPr>
        <w:ind w:left="709" w:right="-1"/>
        <w:jc w:val="both"/>
        <w:rPr>
          <w:rFonts w:asciiTheme="minorHAnsi" w:hAnsiTheme="minorHAnsi"/>
        </w:rPr>
      </w:pPr>
    </w:p>
    <w:p w14:paraId="52D71516" w14:textId="77777777"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AE6323">
        <w:trPr>
          <w:trHeight w:val="60"/>
        </w:trPr>
        <w:tc>
          <w:tcPr>
            <w:tcW w:w="3827" w:type="dxa"/>
            <w:shd w:val="clear" w:color="auto" w:fill="ABE9FF"/>
            <w:vAlign w:val="center"/>
          </w:tcPr>
          <w:p w14:paraId="5894CC45"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BE9FF"/>
            <w:vAlign w:val="center"/>
          </w:tcPr>
          <w:p w14:paraId="5F6D5D17"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77777777" w:rsidR="003C0F1A" w:rsidRPr="00490FBF" w:rsidRDefault="00AA554B" w:rsidP="00DA6E70">
            <w:pPr>
              <w:rPr>
                <w:rFonts w:ascii="Century Gothic" w:hAnsi="Century Gothic" w:cstheme="minorHAnsi"/>
                <w:sz w:val="17"/>
                <w:szCs w:val="17"/>
              </w:rPr>
            </w:pPr>
            <w:r w:rsidRPr="00490FBF">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77777777" w:rsidR="003C0F1A" w:rsidRPr="00490FBF" w:rsidRDefault="00AA554B" w:rsidP="00EC015A">
            <w:pPr>
              <w:jc w:val="both"/>
              <w:rPr>
                <w:rFonts w:ascii="Century Gothic" w:hAnsi="Century Gothic" w:cstheme="minorHAnsi"/>
                <w:sz w:val="17"/>
                <w:szCs w:val="17"/>
              </w:rPr>
            </w:pPr>
            <w:r w:rsidRPr="00490FBF">
              <w:rPr>
                <w:rFonts w:ascii="Century Gothic" w:hAnsi="Century Gothic" w:cstheme="minorHAnsi"/>
                <w:sz w:val="17"/>
                <w:szCs w:val="17"/>
              </w:rPr>
              <w:t>Ave. Serafín Peña No. 2211, Col. Valles de la Silla, Guadalupe, N. L.</w:t>
            </w:r>
          </w:p>
        </w:tc>
      </w:tr>
    </w:tbl>
    <w:p w14:paraId="3FB6C7CA" w14:textId="77777777" w:rsidR="000A18E8" w:rsidRDefault="000A18E8" w:rsidP="00AA554B">
      <w:pPr>
        <w:ind w:left="709"/>
        <w:jc w:val="both"/>
        <w:rPr>
          <w:rFonts w:asciiTheme="minorHAnsi" w:hAnsiTheme="minorHAnsi" w:cstheme="minorHAnsi"/>
          <w:b/>
        </w:rPr>
      </w:pPr>
    </w:p>
    <w:p w14:paraId="274B824B" w14:textId="77777777" w:rsidR="00167F02" w:rsidRDefault="00167F02" w:rsidP="00AA554B">
      <w:pPr>
        <w:ind w:left="709"/>
        <w:jc w:val="both"/>
        <w:rPr>
          <w:rFonts w:asciiTheme="minorHAnsi" w:hAnsiTheme="minorHAnsi" w:cstheme="minorHAnsi"/>
          <w:b/>
        </w:rPr>
      </w:pPr>
    </w:p>
    <w:p w14:paraId="621B759C" w14:textId="1D8EC9E4"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w:t>
      </w:r>
      <w:r w:rsidR="00167F02">
        <w:rPr>
          <w:rFonts w:asciiTheme="minorHAnsi" w:hAnsiTheme="minorHAnsi" w:cstheme="minorHAnsi"/>
          <w:b/>
        </w:rPr>
        <w:t>3</w:t>
      </w:r>
      <w:r w:rsidRPr="00EE37D3">
        <w:rPr>
          <w:rFonts w:asciiTheme="minorHAnsi" w:hAnsiTheme="minorHAnsi" w:cstheme="minorHAnsi"/>
          <w:b/>
        </w:rPr>
        <w:t>.3.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0541F63E"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21CE801" w14:textId="77777777"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4E906464"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 a los </w:t>
      </w:r>
      <w:r w:rsidR="00000ADE">
        <w:rPr>
          <w:rFonts w:asciiTheme="minorHAnsi" w:hAnsiTheme="minorHAnsi" w:cs="Arial"/>
        </w:rPr>
        <w:t>reactivos</w:t>
      </w:r>
      <w:r w:rsidRPr="00A6680A">
        <w:rPr>
          <w:rFonts w:asciiTheme="minorHAnsi" w:hAnsiTheme="minorHAnsi" w:cs="Arial"/>
        </w:rPr>
        <w:t xml:space="preserve"> a surtir.</w:t>
      </w:r>
    </w:p>
    <w:p w14:paraId="6B92D651"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B34E18D"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36BDCF71" w14:textId="6AFFA088"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7B0362">
        <w:rPr>
          <w:rFonts w:asciiTheme="minorHAnsi" w:hAnsiTheme="minorHAnsi"/>
        </w:rPr>
        <w:t>l</w:t>
      </w:r>
      <w:r w:rsidRPr="003C0F1A">
        <w:rPr>
          <w:rFonts w:asciiTheme="minorHAnsi" w:hAnsiTheme="minorHAnsi"/>
        </w:rPr>
        <w:t xml:space="preserve">a unidad aplicativa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2ACBE736" w14:textId="77777777" w:rsidR="00D12ED7" w:rsidRDefault="00D12ED7" w:rsidP="002B6BE9">
      <w:pPr>
        <w:ind w:left="284"/>
        <w:jc w:val="both"/>
        <w:rPr>
          <w:rFonts w:asciiTheme="minorHAnsi" w:hAnsiTheme="minorHAnsi" w:cs="Arial"/>
        </w:rPr>
      </w:pPr>
    </w:p>
    <w:p w14:paraId="6B71CF31" w14:textId="1A4124C2"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lastRenderedPageBreak/>
        <w:t>1.</w:t>
      </w:r>
      <w:r w:rsidR="00952CBD">
        <w:rPr>
          <w:rFonts w:asciiTheme="minorHAnsi" w:hAnsiTheme="minorHAnsi"/>
          <w:b/>
          <w:u w:val="single"/>
        </w:rPr>
        <w:t>4</w:t>
      </w:r>
      <w:r w:rsidRPr="00AA554B">
        <w:rPr>
          <w:rFonts w:asciiTheme="minorHAnsi" w:hAnsiTheme="minorHAnsi"/>
          <w:b/>
          <w:u w:val="single"/>
        </w:rPr>
        <w:t>.- Control de Calidad:</w:t>
      </w:r>
    </w:p>
    <w:p w14:paraId="08267D12" w14:textId="77777777" w:rsidR="00AA554B" w:rsidRPr="009A4CC0" w:rsidRDefault="00AA554B" w:rsidP="006624CB">
      <w:pPr>
        <w:tabs>
          <w:tab w:val="left" w:pos="851"/>
          <w:tab w:val="right" w:pos="1276"/>
        </w:tabs>
        <w:ind w:left="284" w:right="49"/>
        <w:jc w:val="both"/>
        <w:rPr>
          <w:rFonts w:asciiTheme="minorHAnsi" w:hAnsiTheme="minorHAnsi"/>
          <w:b/>
        </w:rPr>
      </w:pPr>
    </w:p>
    <w:p w14:paraId="4798CF2A" w14:textId="77777777" w:rsidR="00AA554B" w:rsidRPr="00490FBF"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w:t>
      </w:r>
      <w:r w:rsidRPr="00490FBF">
        <w:rPr>
          <w:rFonts w:asciiTheme="minorHAnsi" w:hAnsiTheme="minorHAnsi"/>
        </w:rPr>
        <w:t>el Laboratorio Estatal y se hará conforme a los lineamientos de la Convocante y se inicia desde el recibo de los reactivos hasta su aplicación.</w:t>
      </w:r>
    </w:p>
    <w:p w14:paraId="4C505DDE" w14:textId="77777777" w:rsidR="00AA554B" w:rsidRPr="00490FBF" w:rsidRDefault="00AA554B" w:rsidP="006624CB">
      <w:pPr>
        <w:tabs>
          <w:tab w:val="left" w:pos="851"/>
          <w:tab w:val="right" w:pos="1276"/>
        </w:tabs>
        <w:ind w:left="284"/>
        <w:jc w:val="both"/>
        <w:rPr>
          <w:rFonts w:asciiTheme="minorHAnsi" w:hAnsiTheme="minorHAnsi"/>
        </w:rPr>
      </w:pPr>
    </w:p>
    <w:p w14:paraId="422DDECC" w14:textId="6BBE759E" w:rsidR="00AA554B" w:rsidRPr="00490FBF" w:rsidRDefault="00AA554B" w:rsidP="006624CB">
      <w:pPr>
        <w:tabs>
          <w:tab w:val="left" w:pos="851"/>
          <w:tab w:val="right" w:pos="1276"/>
        </w:tabs>
        <w:ind w:left="284"/>
        <w:jc w:val="both"/>
        <w:rPr>
          <w:rFonts w:asciiTheme="minorHAnsi" w:hAnsiTheme="minorHAnsi"/>
        </w:rPr>
      </w:pPr>
      <w:r w:rsidRPr="00490FBF">
        <w:rPr>
          <w:rFonts w:asciiTheme="minorHAnsi" w:hAnsiTheme="minorHAnsi"/>
        </w:rPr>
        <w:t>La Convocante podrá aplicar las medidas de control de calidad que considere convenientes y aquellas requeridas por la normatividad vigente.</w:t>
      </w:r>
    </w:p>
    <w:p w14:paraId="74C90715" w14:textId="77777777" w:rsidR="00D34CF7" w:rsidRPr="00490FBF" w:rsidRDefault="00D34CF7" w:rsidP="006624CB">
      <w:pPr>
        <w:ind w:left="284"/>
        <w:jc w:val="both"/>
        <w:rPr>
          <w:rFonts w:asciiTheme="minorHAnsi" w:hAnsiTheme="minorHAnsi" w:cs="Arial"/>
          <w:b/>
          <w:bCs/>
          <w:i/>
          <w:iCs/>
        </w:rPr>
      </w:pPr>
    </w:p>
    <w:p w14:paraId="5F219BB3" w14:textId="414BE9A9" w:rsidR="00374519" w:rsidRPr="00490FBF" w:rsidRDefault="00374519" w:rsidP="006624CB">
      <w:pPr>
        <w:ind w:left="284"/>
        <w:jc w:val="both"/>
        <w:rPr>
          <w:rFonts w:asciiTheme="minorHAnsi" w:hAnsiTheme="minorHAnsi"/>
          <w:b/>
          <w:u w:val="single"/>
        </w:rPr>
      </w:pPr>
      <w:r w:rsidRPr="00490FBF">
        <w:rPr>
          <w:rFonts w:asciiTheme="minorHAnsi" w:hAnsiTheme="minorHAnsi"/>
          <w:b/>
          <w:u w:val="single"/>
        </w:rPr>
        <w:t>1.</w:t>
      </w:r>
      <w:r w:rsidR="00952CBD">
        <w:rPr>
          <w:rFonts w:asciiTheme="minorHAnsi" w:hAnsiTheme="minorHAnsi"/>
          <w:b/>
          <w:u w:val="single"/>
        </w:rPr>
        <w:t>5</w:t>
      </w:r>
      <w:r w:rsidRPr="00490FBF">
        <w:rPr>
          <w:rFonts w:asciiTheme="minorHAnsi" w:hAnsiTheme="minorHAnsi"/>
          <w:b/>
          <w:u w:val="single"/>
        </w:rPr>
        <w:t>. Devoluciones:</w:t>
      </w:r>
    </w:p>
    <w:p w14:paraId="275F1199" w14:textId="77777777" w:rsidR="00374519" w:rsidRPr="00490FBF" w:rsidRDefault="00374519" w:rsidP="006624CB">
      <w:pPr>
        <w:tabs>
          <w:tab w:val="right" w:pos="1276"/>
        </w:tabs>
        <w:ind w:left="284"/>
        <w:jc w:val="both"/>
        <w:rPr>
          <w:rFonts w:asciiTheme="minorHAnsi" w:hAnsiTheme="minorHAnsi"/>
        </w:rPr>
      </w:pPr>
    </w:p>
    <w:p w14:paraId="0532DFD2" w14:textId="77777777" w:rsidR="006624CB" w:rsidRPr="009A4CC0" w:rsidRDefault="006624CB" w:rsidP="006624CB">
      <w:pPr>
        <w:pStyle w:val="BodyText22"/>
        <w:tabs>
          <w:tab w:val="left" w:pos="851"/>
        </w:tabs>
        <w:ind w:left="284" w:right="-1"/>
        <w:rPr>
          <w:rFonts w:asciiTheme="minorHAnsi" w:hAnsiTheme="minorHAnsi" w:cs="Arial"/>
          <w:b/>
          <w:sz w:val="20"/>
        </w:rPr>
      </w:pPr>
      <w:r w:rsidRPr="00490FBF">
        <w:rPr>
          <w:rFonts w:asciiTheme="minorHAnsi" w:hAnsiTheme="minorHAnsi" w:cs="Arial"/>
          <w:sz w:val="20"/>
        </w:rPr>
        <w:t>La Convocante a través del Laboratorio Estatal, podrá hacer devoluciones cuando se comprueben deficiencias en la calidad de los reactivos suministrados imputables al proveedor, en caso de que</w:t>
      </w:r>
      <w:r w:rsidRPr="009A4CC0">
        <w:rPr>
          <w:rFonts w:asciiTheme="minorHAnsi" w:hAnsiTheme="minorHAnsi" w:cs="Arial"/>
          <w:sz w:val="20"/>
        </w:rPr>
        <w:t xml:space="preserve"> se dé este supuesto, la compañía deberá de solventar la reposición en un término no mayor a 24 horas.</w:t>
      </w:r>
    </w:p>
    <w:p w14:paraId="0BC12879"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0C3A71BE" w14:textId="4C39CADE"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 que no cumpla con las especificaciones técnicas mínimas ofertadas, la convocante rechazará la recepción de ést</w:t>
      </w:r>
      <w:r w:rsidR="00F302D7">
        <w:rPr>
          <w:rFonts w:asciiTheme="minorHAnsi" w:hAnsiTheme="minorHAnsi"/>
        </w:rPr>
        <w:t>e</w:t>
      </w:r>
      <w:r w:rsidRPr="009A4CC0">
        <w:rPr>
          <w:rFonts w:asciiTheme="minorHAnsi" w:hAnsiTheme="minorHAnsi"/>
        </w:rPr>
        <w:t>. El Licitante de que se trate tendrá 10 días hábiles para la instalación de los mismos; sin embargo, se hará acreedor a las penas establecidas por atraso en la entrega.</w:t>
      </w:r>
    </w:p>
    <w:p w14:paraId="392A39F3" w14:textId="77777777" w:rsidR="00E50CE0" w:rsidRDefault="00E50CE0" w:rsidP="002B6BE9">
      <w:pPr>
        <w:ind w:left="284"/>
        <w:jc w:val="both"/>
        <w:rPr>
          <w:rFonts w:asciiTheme="minorHAnsi" w:hAnsiTheme="minorHAnsi" w:cs="Arial"/>
        </w:rPr>
      </w:pPr>
    </w:p>
    <w:p w14:paraId="193EDBD7" w14:textId="77777777" w:rsidR="008C3888" w:rsidRDefault="008C3888" w:rsidP="002B6BE9">
      <w:pPr>
        <w:ind w:left="284"/>
        <w:jc w:val="both"/>
        <w:rPr>
          <w:rFonts w:asciiTheme="minorHAnsi" w:hAnsiTheme="minorHAnsi" w:cs="Arial"/>
        </w:rPr>
      </w:pPr>
    </w:p>
    <w:p w14:paraId="6095ADB7" w14:textId="77777777" w:rsidR="007F0B73" w:rsidRPr="00037DE1" w:rsidRDefault="00A83A41" w:rsidP="00AE632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7F0B73">
      <w:pPr>
        <w:jc w:val="both"/>
        <w:rPr>
          <w:rFonts w:asciiTheme="minorHAnsi" w:hAnsiTheme="minorHAnsi"/>
          <w:b/>
        </w:rPr>
      </w:pPr>
    </w:p>
    <w:p w14:paraId="60B4CC69" w14:textId="602891DF"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9C72B9">
      <w:pPr>
        <w:ind w:left="284" w:hanging="284"/>
        <w:jc w:val="both"/>
        <w:rPr>
          <w:rFonts w:asciiTheme="minorHAnsi" w:hAnsiTheme="minorHAnsi"/>
          <w:b/>
          <w:u w:val="single"/>
        </w:rPr>
      </w:pPr>
    </w:p>
    <w:p w14:paraId="51A726AC" w14:textId="0F70EF15" w:rsidR="009C72B9" w:rsidRPr="006249CF" w:rsidRDefault="009C72B9" w:rsidP="009C72B9">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4837273" w14:textId="7394ABBF" w:rsidR="009C72B9" w:rsidRPr="006249CF" w:rsidRDefault="009C72B9" w:rsidP="009C72B9">
      <w:pPr>
        <w:numPr>
          <w:ilvl w:val="0"/>
          <w:numId w:val="35"/>
        </w:numPr>
        <w:ind w:left="284" w:hanging="284"/>
        <w:jc w:val="both"/>
        <w:rPr>
          <w:rFonts w:ascii="Calibri" w:hAnsi="Calibri"/>
        </w:rPr>
      </w:pPr>
      <w:r w:rsidRPr="006249CF">
        <w:rPr>
          <w:rFonts w:ascii="Calibri" w:hAnsi="Calibri"/>
        </w:rPr>
        <w:t>Monto de ventas totales del Ejercicio Fiscal 202</w:t>
      </w:r>
      <w:r w:rsidR="00167F02">
        <w:rPr>
          <w:rFonts w:ascii="Calibri" w:hAnsi="Calibri"/>
        </w:rPr>
        <w:t>2</w:t>
      </w:r>
      <w:r w:rsidRPr="006249CF">
        <w:rPr>
          <w:rFonts w:ascii="Calibri" w:hAnsi="Calibri"/>
        </w:rPr>
        <w:t>: deberá acreditarse con la declaración correspondiente al ejercicio fiscal del 202</w:t>
      </w:r>
      <w:r w:rsidR="00167F02">
        <w:rPr>
          <w:rFonts w:ascii="Calibri" w:hAnsi="Calibri"/>
        </w:rPr>
        <w:t>2</w:t>
      </w:r>
      <w:r w:rsidRPr="006249CF">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67F02">
        <w:rPr>
          <w:rFonts w:ascii="Calibri" w:hAnsi="Calibri"/>
        </w:rPr>
        <w:t>2</w:t>
      </w:r>
      <w:r w:rsidRPr="006249CF">
        <w:rPr>
          <w:rFonts w:ascii="Calibri" w:hAnsi="Calibri"/>
        </w:rPr>
        <w:t xml:space="preserve">,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1CA50B7"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9873308" w14:textId="77777777" w:rsidR="009C72B9"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w:t>
      </w:r>
      <w:r w:rsidRPr="006249CF">
        <w:rPr>
          <w:rFonts w:ascii="Calibri" w:hAnsi="Calibri"/>
        </w:rPr>
        <w:lastRenderedPageBreak/>
        <w:t>decisiones fundamentales de dichas personas morales, acompañado de copia simple de identificación oficial vigente por ambos lados de cada uno de ellos (Anexo 8-A).</w:t>
      </w:r>
    </w:p>
    <w:p w14:paraId="62A45709" w14:textId="55ABEAE1" w:rsidR="00461103" w:rsidRPr="006249CF" w:rsidRDefault="00461103" w:rsidP="009C72B9">
      <w:pPr>
        <w:numPr>
          <w:ilvl w:val="0"/>
          <w:numId w:val="35"/>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C8DC759" w14:textId="77777777" w:rsidR="00167F02" w:rsidRPr="00167F02" w:rsidRDefault="009C72B9" w:rsidP="00167F02">
      <w:pPr>
        <w:pStyle w:val="Default"/>
        <w:numPr>
          <w:ilvl w:val="0"/>
          <w:numId w:val="35"/>
        </w:numPr>
        <w:ind w:left="284" w:hanging="284"/>
        <w:jc w:val="both"/>
        <w:rPr>
          <w:rFonts w:ascii="Century Gothic" w:hAnsi="Century Gothic"/>
          <w:b/>
          <w:i/>
          <w:sz w:val="20"/>
          <w:szCs w:val="20"/>
          <w:u w:val="single"/>
        </w:rPr>
      </w:pPr>
      <w:r w:rsidRPr="006249CF">
        <w:rPr>
          <w:rFonts w:ascii="Calibri" w:hAnsi="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6AC8111C" w14:textId="77777777" w:rsidR="00167F02" w:rsidRPr="00000E88" w:rsidRDefault="00167F02" w:rsidP="00167F02">
      <w:pPr>
        <w:pStyle w:val="Default"/>
        <w:numPr>
          <w:ilvl w:val="0"/>
          <w:numId w:val="35"/>
        </w:numPr>
        <w:ind w:left="284" w:hanging="284"/>
        <w:jc w:val="both"/>
        <w:rPr>
          <w:rFonts w:ascii="Century Gothic" w:hAnsi="Century Gothic"/>
          <w:b/>
          <w:i/>
          <w:sz w:val="18"/>
          <w:szCs w:val="18"/>
          <w:u w:val="single"/>
        </w:rPr>
      </w:pPr>
      <w:r w:rsidRPr="00000E88">
        <w:rPr>
          <w:rFonts w:ascii="Calibri" w:hAnsi="Calibri"/>
          <w:sz w:val="18"/>
          <w:szCs w:val="18"/>
        </w:rPr>
        <w:t>Comprobante original de pago de inscripción.</w:t>
      </w:r>
    </w:p>
    <w:p w14:paraId="69730AC1" w14:textId="298DB60D" w:rsidR="009C72B9" w:rsidRPr="006249CF" w:rsidRDefault="009C72B9" w:rsidP="00167F02">
      <w:pPr>
        <w:pStyle w:val="Default"/>
        <w:ind w:left="284"/>
        <w:jc w:val="both"/>
        <w:rPr>
          <w:rFonts w:ascii="Century Gothic" w:hAnsi="Century Gothic"/>
          <w:b/>
          <w:i/>
          <w:sz w:val="20"/>
          <w:szCs w:val="20"/>
          <w:u w:val="single"/>
        </w:rPr>
      </w:pPr>
      <w:r w:rsidRPr="006249CF">
        <w:rPr>
          <w:rFonts w:ascii="Calibri" w:hAnsi="Calibri"/>
          <w:sz w:val="20"/>
          <w:szCs w:val="20"/>
        </w:rPr>
        <w:t xml:space="preserve"> </w:t>
      </w:r>
    </w:p>
    <w:p w14:paraId="5CE64696" w14:textId="581261C3" w:rsidR="009C72B9" w:rsidRPr="006249CF" w:rsidRDefault="0086023B" w:rsidP="009C72B9">
      <w:pPr>
        <w:ind w:left="284"/>
        <w:jc w:val="both"/>
        <w:rPr>
          <w:rFonts w:asciiTheme="minorHAnsi" w:hAnsiTheme="minorHAnsi"/>
          <w:b/>
        </w:rPr>
      </w:pPr>
      <w:r>
        <w:rPr>
          <w:rFonts w:asciiTheme="minorHAnsi" w:hAnsiTheme="minorHAnsi"/>
        </w:rPr>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9C72B9">
      <w:pPr>
        <w:ind w:left="284" w:right="-1"/>
        <w:jc w:val="both"/>
        <w:rPr>
          <w:rFonts w:ascii="Calibri" w:hAnsi="Calibri"/>
          <w:b/>
          <w:u w:val="single"/>
        </w:rPr>
      </w:pPr>
    </w:p>
    <w:p w14:paraId="6437EDA6" w14:textId="36DE2DDF"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40A3">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952CBD">
        <w:rPr>
          <w:rFonts w:ascii="Calibri" w:hAnsi="Calibri"/>
        </w:rPr>
        <w:t xml:space="preserve"> </w:t>
      </w:r>
      <w:r>
        <w:rPr>
          <w:rFonts w:ascii="Calibri" w:hAnsi="Calibri"/>
        </w:rPr>
        <w:t>81</w:t>
      </w:r>
      <w:r w:rsidR="00952CBD">
        <w:rPr>
          <w:rFonts w:ascii="Calibri" w:hAnsi="Calibri"/>
        </w:rPr>
        <w:t xml:space="preserve"> </w:t>
      </w:r>
      <w:r>
        <w:rPr>
          <w:rFonts w:ascii="Calibri" w:hAnsi="Calibri"/>
        </w:rPr>
        <w:t>30</w:t>
      </w:r>
      <w:r w:rsidR="00952CBD">
        <w:rPr>
          <w:rFonts w:ascii="Calibri" w:hAnsi="Calibri"/>
        </w:rPr>
        <w:t xml:space="preserve"> </w:t>
      </w:r>
      <w:r>
        <w:rPr>
          <w:rFonts w:ascii="Calibri" w:hAnsi="Calibri"/>
        </w:rPr>
        <w:t>70</w:t>
      </w:r>
      <w:r w:rsidR="00952CBD">
        <w:rPr>
          <w:rFonts w:ascii="Calibri" w:hAnsi="Calibri"/>
        </w:rPr>
        <w:t xml:space="preserve"> </w:t>
      </w:r>
      <w:r>
        <w:rPr>
          <w:rFonts w:ascii="Calibri" w:hAnsi="Calibri"/>
        </w:rPr>
        <w:t>49</w:t>
      </w:r>
      <w:r w:rsidRPr="0039320A">
        <w:rPr>
          <w:rFonts w:ascii="Calibri" w:hAnsi="Calibri"/>
        </w:rPr>
        <w:t xml:space="preserve">, </w:t>
      </w:r>
      <w:r w:rsidR="00167F02">
        <w:rPr>
          <w:rFonts w:ascii="Calibri" w:hAnsi="Calibri"/>
        </w:rPr>
        <w:t xml:space="preserve">en un horario de </w:t>
      </w:r>
      <w:r w:rsidR="00167F02" w:rsidRPr="009D0A4B">
        <w:rPr>
          <w:rFonts w:ascii="Calibri" w:hAnsi="Calibri"/>
        </w:rPr>
        <w:t>9:00 a 14:00 horas</w:t>
      </w:r>
      <w:r w:rsidR="00167F02">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w:t>
      </w:r>
      <w:r w:rsidR="00167F02">
        <w:rPr>
          <w:rFonts w:ascii="Calibri" w:hAnsi="Calibri"/>
        </w:rPr>
        <w:t>,</w:t>
      </w:r>
      <w:r w:rsidRPr="009D0A4B">
        <w:rPr>
          <w:rFonts w:ascii="Calibri" w:hAnsi="Calibri"/>
        </w:rPr>
        <w:t xml:space="preserve"> </w:t>
      </w:r>
      <w:r>
        <w:rPr>
          <w:rFonts w:ascii="Calibri" w:hAnsi="Calibri"/>
        </w:rPr>
        <w:t>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61F9996F" w14:textId="77777777" w:rsidR="00E50CE0" w:rsidRDefault="00E50CE0" w:rsidP="005E6330">
      <w:pPr>
        <w:ind w:left="284"/>
        <w:jc w:val="both"/>
        <w:rPr>
          <w:rFonts w:asciiTheme="minorHAnsi" w:hAnsiTheme="minorHAnsi"/>
          <w:b/>
        </w:rPr>
      </w:pPr>
    </w:p>
    <w:p w14:paraId="3F8025D8" w14:textId="77777777" w:rsidR="00277A21" w:rsidRDefault="00277A21" w:rsidP="005E6330">
      <w:pPr>
        <w:ind w:left="284"/>
        <w:jc w:val="both"/>
        <w:rPr>
          <w:rFonts w:asciiTheme="minorHAnsi" w:hAnsiTheme="minorHAnsi"/>
          <w:b/>
        </w:rPr>
      </w:pPr>
    </w:p>
    <w:p w14:paraId="3238A63D" w14:textId="77777777" w:rsidR="007F0B73" w:rsidRPr="00037DE1" w:rsidRDefault="000B78E5" w:rsidP="00D366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7F0B73">
      <w:pPr>
        <w:ind w:right="49"/>
        <w:jc w:val="both"/>
        <w:rPr>
          <w:rFonts w:asciiTheme="minorHAnsi" w:hAnsiTheme="minorHAnsi"/>
          <w:b/>
        </w:rPr>
      </w:pPr>
    </w:p>
    <w:p w14:paraId="4CFAD962"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695181">
      <w:pPr>
        <w:pStyle w:val="Prrafodelista"/>
        <w:ind w:left="1065" w:right="49"/>
        <w:jc w:val="both"/>
        <w:rPr>
          <w:rFonts w:asciiTheme="minorHAnsi" w:hAnsiTheme="minorHAnsi"/>
          <w:b/>
        </w:rPr>
      </w:pPr>
    </w:p>
    <w:p w14:paraId="1652D311" w14:textId="1A36BB0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8C3888" w:rsidRPr="00E27A5A">
        <w:rPr>
          <w:rFonts w:asciiTheme="minorHAnsi" w:hAnsiTheme="minorHAnsi"/>
          <w:sz w:val="20"/>
          <w:lang w:val="es-ES"/>
        </w:rPr>
        <w:t>Propuestas</w:t>
      </w:r>
      <w:r w:rsidR="008C3888" w:rsidRPr="00E27A5A">
        <w:rPr>
          <w:rFonts w:asciiTheme="minorHAnsi" w:hAnsiTheme="minorHAnsi"/>
          <w:b w:val="0"/>
          <w:bCs/>
          <w:sz w:val="20"/>
          <w:lang w:val="es-ES"/>
        </w:rPr>
        <w:t>.</w:t>
      </w:r>
      <w:r w:rsidR="008C3888">
        <w:rPr>
          <w:rFonts w:asciiTheme="minorHAnsi" w:hAnsiTheme="minorHAnsi"/>
          <w:b w:val="0"/>
          <w:bCs/>
          <w:sz w:val="20"/>
          <w:lang w:val="es-ES"/>
        </w:rPr>
        <w:t xml:space="preserve"> </w:t>
      </w:r>
      <w:r w:rsidRPr="00E27A5A">
        <w:rPr>
          <w:rFonts w:asciiTheme="minorHAnsi" w:hAnsiTheme="minorHAnsi"/>
          <w:b w:val="0"/>
          <w:bCs/>
          <w:sz w:val="20"/>
          <w:lang w:val="es-ES"/>
        </w:rPr>
        <w:t xml:space="preserve">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40B1AD4C"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51543ECB"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lastRenderedPageBreak/>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DD2C00B" w14:textId="77777777" w:rsidR="00E101E9" w:rsidRDefault="00E101E9" w:rsidP="00EC225E">
      <w:pPr>
        <w:pStyle w:val="Prrafodelista"/>
        <w:ind w:left="426"/>
        <w:rPr>
          <w:rFonts w:asciiTheme="minorHAnsi" w:hAnsiTheme="minorHAnsi"/>
        </w:rPr>
      </w:pPr>
    </w:p>
    <w:p w14:paraId="591E306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35B6746C" w14:textId="34149357"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3E6595">
      <w:pPr>
        <w:pStyle w:val="Prrafodelista"/>
        <w:tabs>
          <w:tab w:val="left" w:pos="9639"/>
        </w:tabs>
        <w:ind w:left="1418"/>
        <w:jc w:val="both"/>
        <w:rPr>
          <w:rFonts w:asciiTheme="minorHAnsi" w:hAnsiTheme="minorHAnsi"/>
        </w:rPr>
      </w:pPr>
    </w:p>
    <w:p w14:paraId="2E0B1845"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EC225E">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7A1C0C">
      <w:pPr>
        <w:pStyle w:val="Prrafodelista"/>
        <w:ind w:left="426" w:right="49"/>
        <w:jc w:val="both"/>
        <w:rPr>
          <w:rFonts w:asciiTheme="minorHAnsi" w:hAnsiTheme="minorHAnsi"/>
          <w:b/>
          <w:bCs/>
        </w:rPr>
      </w:pPr>
    </w:p>
    <w:p w14:paraId="48F8D290"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0CB2C664"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4171A945"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407785B9"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4451D2E3" w14:textId="146534F1"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12142FA6" w14:textId="378466BB"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14:paraId="2B74BD56" w14:textId="09ACCE35"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38905167" w14:textId="10E9480C"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del Equipo en Comodato que describan cuando menos las características solicitadas en el Anexo 1-A</w:t>
      </w:r>
      <w:r w:rsidR="00561EA8">
        <w:rPr>
          <w:rFonts w:asciiTheme="minorHAnsi" w:hAnsiTheme="minorHAnsi" w:cs="Arial"/>
        </w:rPr>
        <w:t>.</w:t>
      </w:r>
    </w:p>
    <w:p w14:paraId="138FA8FF" w14:textId="0F22DAA6" w:rsidR="005815BB" w:rsidRPr="00490FBF" w:rsidRDefault="005815BB" w:rsidP="005815BB">
      <w:pPr>
        <w:numPr>
          <w:ilvl w:val="0"/>
          <w:numId w:val="8"/>
        </w:numPr>
        <w:ind w:right="-1"/>
        <w:jc w:val="both"/>
        <w:rPr>
          <w:rFonts w:asciiTheme="minorHAnsi" w:hAnsiTheme="minorHAnsi" w:cs="Arial"/>
        </w:rPr>
      </w:pPr>
      <w:r w:rsidRPr="00087D4A">
        <w:rPr>
          <w:rFonts w:asciiTheme="minorHAnsi" w:hAnsiTheme="minorHAnsi" w:cs="Arial"/>
        </w:rPr>
        <w:t xml:space="preserve">Carta compromiso de que proporcionará la capacitación y asesoría al personal </w:t>
      </w:r>
      <w:r w:rsidRPr="00490FBF">
        <w:rPr>
          <w:rFonts w:asciiTheme="minorHAnsi" w:hAnsiTheme="minorHAnsi" w:cs="Arial"/>
        </w:rPr>
        <w:t xml:space="preserve">del Laboratorio Estatal de la Convocante, durante el tiempo que estime conveniente dicha </w:t>
      </w:r>
      <w:r w:rsidR="00561EA8" w:rsidRPr="00490FBF">
        <w:rPr>
          <w:rFonts w:asciiTheme="minorHAnsi" w:hAnsiTheme="minorHAnsi" w:cs="Arial"/>
        </w:rPr>
        <w:t>U</w:t>
      </w:r>
      <w:r w:rsidRPr="00490FBF">
        <w:rPr>
          <w:rFonts w:asciiTheme="minorHAnsi" w:hAnsiTheme="minorHAnsi" w:cs="Arial"/>
        </w:rPr>
        <w:t>nidad, para el adecuado manejo del equipo.</w:t>
      </w:r>
    </w:p>
    <w:p w14:paraId="09530A8B" w14:textId="77777777" w:rsidR="005815BB" w:rsidRPr="00490FBF" w:rsidRDefault="005815BB" w:rsidP="005815BB">
      <w:pPr>
        <w:pStyle w:val="Prrafodelista"/>
        <w:numPr>
          <w:ilvl w:val="0"/>
          <w:numId w:val="8"/>
        </w:numPr>
        <w:ind w:right="-1"/>
        <w:jc w:val="both"/>
        <w:rPr>
          <w:rFonts w:asciiTheme="minorHAnsi" w:hAnsiTheme="minorHAnsi" w:cs="Arial"/>
        </w:rPr>
      </w:pPr>
      <w:r w:rsidRPr="00490FBF">
        <w:rPr>
          <w:rFonts w:asciiTheme="minorHAnsi" w:hAnsiTheme="minorHAnsi" w:cs="Arial"/>
        </w:rPr>
        <w:lastRenderedPageBreak/>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p w14:paraId="51C82A0C" w14:textId="4A66804D" w:rsidR="005815BB" w:rsidRPr="009A4CC0" w:rsidRDefault="005815BB" w:rsidP="005815BB">
      <w:pPr>
        <w:numPr>
          <w:ilvl w:val="0"/>
          <w:numId w:val="8"/>
        </w:numPr>
        <w:ind w:right="-1"/>
        <w:jc w:val="both"/>
        <w:rPr>
          <w:rFonts w:asciiTheme="minorHAnsi" w:hAnsiTheme="minorHAnsi" w:cs="Arial"/>
        </w:rPr>
      </w:pPr>
      <w:r w:rsidRPr="00490FBF">
        <w:rPr>
          <w:rFonts w:asciiTheme="minorHAnsi" w:hAnsiTheme="minorHAnsi" w:cs="Arial"/>
        </w:rPr>
        <w:t>Carta compromiso de que en caso de resultar adjudicado, se corregirá en un término no mayor</w:t>
      </w:r>
      <w:r w:rsidRPr="009A4CC0">
        <w:rPr>
          <w:rFonts w:asciiTheme="minorHAnsi" w:hAnsiTheme="minorHAnsi" w:cs="Arial"/>
        </w:rPr>
        <w:t xml:space="preserve"> a 24 horas cualquier falla o avería que se presenten en </w:t>
      </w:r>
      <w:r w:rsidR="00561EA8">
        <w:rPr>
          <w:rFonts w:asciiTheme="minorHAnsi" w:hAnsiTheme="minorHAnsi" w:cs="Arial"/>
        </w:rPr>
        <w:t>e</w:t>
      </w:r>
      <w:r w:rsidRPr="009A4CC0">
        <w:rPr>
          <w:rFonts w:asciiTheme="minorHAnsi" w:hAnsiTheme="minorHAnsi" w:cs="Arial"/>
        </w:rPr>
        <w:t xml:space="preserv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 </w:t>
      </w:r>
    </w:p>
    <w:p w14:paraId="0701E701" w14:textId="1EC1A892" w:rsidR="005815BB" w:rsidRPr="00490FBF"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 xml:space="preserve">Carta compromiso de que en caso de resultar adjudicado se responsabilizará del mantenimiento preventivo y </w:t>
      </w:r>
      <w:r w:rsidRPr="00490FBF">
        <w:rPr>
          <w:rFonts w:asciiTheme="minorHAnsi" w:hAnsiTheme="minorHAnsi" w:cs="Arial"/>
        </w:rPr>
        <w:t>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14:paraId="6F07C044" w14:textId="2707B435" w:rsidR="005815BB" w:rsidRPr="00490FBF" w:rsidRDefault="005815BB" w:rsidP="005815BB">
      <w:pPr>
        <w:numPr>
          <w:ilvl w:val="0"/>
          <w:numId w:val="8"/>
        </w:numPr>
        <w:tabs>
          <w:tab w:val="left" w:pos="1134"/>
        </w:tabs>
        <w:ind w:right="49"/>
        <w:jc w:val="both"/>
        <w:rPr>
          <w:rFonts w:asciiTheme="minorHAnsi" w:hAnsiTheme="minorHAnsi" w:cs="Arial"/>
        </w:rPr>
      </w:pPr>
      <w:r w:rsidRPr="00490FBF">
        <w:rPr>
          <w:rFonts w:asciiTheme="minorHAnsi" w:hAnsiTheme="minorHAnsi" w:cs="Arial"/>
        </w:rPr>
        <w:t>Escrito en el que garantice que el período de caducidad de los Reactivos deberá ser de un año, como mínimo, contado a partir de la recepción en el Laboratorio Estatal de la Convocante y que</w:t>
      </w:r>
      <w:r w:rsidR="00DB2525" w:rsidRPr="00490FBF">
        <w:rPr>
          <w:rFonts w:asciiTheme="minorHAnsi" w:hAnsiTheme="minorHAnsi" w:cs="Arial"/>
        </w:rPr>
        <w:t>,</w:t>
      </w:r>
      <w:r w:rsidRPr="00490FBF">
        <w:rPr>
          <w:rFonts w:asciiTheme="minorHAnsi" w:hAnsiTheme="minorHAnsi" w:cs="Arial"/>
        </w:rPr>
        <w:t xml:space="preserve"> en caso de suministrar </w:t>
      </w:r>
      <w:r w:rsidR="00000ADE" w:rsidRPr="00490FBF">
        <w:rPr>
          <w:rFonts w:asciiTheme="minorHAnsi" w:hAnsiTheme="minorHAnsi" w:cs="Arial"/>
        </w:rPr>
        <w:t>reactivos</w:t>
      </w:r>
      <w:r w:rsidRPr="00490FBF">
        <w:rPr>
          <w:rFonts w:asciiTheme="minorHAnsi" w:hAnsiTheme="minorHAnsi" w:cs="Arial"/>
        </w:rPr>
        <w:t xml:space="preserve"> con menor caducidad a la establecida, se podrán devolver los mismos a juicio y responsabilidad del Laboratorio Estatal.</w:t>
      </w:r>
    </w:p>
    <w:p w14:paraId="1767E5AB" w14:textId="1BA55A30"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490FBF">
        <w:rPr>
          <w:rFonts w:asciiTheme="minorHAnsi" w:hAnsiTheme="minorHAnsi"/>
        </w:rPr>
        <w:t>Alguno de los siguientes Certificados de calidad</w:t>
      </w:r>
      <w:r w:rsidRPr="009A4CC0">
        <w:rPr>
          <w:rFonts w:asciiTheme="minorHAnsi" w:hAnsiTheme="minorHAnsi"/>
        </w:rPr>
        <w:t xml:space="preserve">: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w:t>
      </w:r>
      <w:r w:rsidR="009E5448">
        <w:rPr>
          <w:rFonts w:asciiTheme="minorHAnsi" w:hAnsiTheme="minorHAnsi"/>
          <w:lang w:val="es-MX"/>
        </w:rPr>
        <w:t xml:space="preserve"> </w:t>
      </w:r>
      <w:r w:rsidR="008C3888" w:rsidRPr="009A4CC0">
        <w:rPr>
          <w:rFonts w:asciiTheme="minorHAnsi" w:hAnsiTheme="minorHAnsi"/>
          <w:lang w:val="es-MX"/>
        </w:rPr>
        <w:t>México,</w:t>
      </w:r>
      <w:r w:rsidRPr="009A4CC0">
        <w:rPr>
          <w:rFonts w:asciiTheme="minorHAnsi" w:hAnsiTheme="minorHAnsi"/>
          <w:lang w:val="es-MX"/>
        </w:rPr>
        <w:t xml:space="preserve"> además, la documentación de buenas prácticas de fabricación y la marca registrada en Original o copias certificadas.</w:t>
      </w:r>
    </w:p>
    <w:p w14:paraId="07E2996E" w14:textId="47737E15"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 propuestos.</w:t>
      </w:r>
    </w:p>
    <w:p w14:paraId="0ECD2F96" w14:textId="37180C13" w:rsidR="0052576D" w:rsidRPr="00174ADA" w:rsidRDefault="007D3169" w:rsidP="0052576D">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w:t>
      </w:r>
      <w:r w:rsidR="0052576D" w:rsidRPr="0032596F">
        <w:rPr>
          <w:rFonts w:ascii="Calibri" w:hAnsi="Calibri" w:cs="Arial"/>
        </w:rPr>
        <w:t>emitidas</w:t>
      </w:r>
      <w:r w:rsidR="0052576D">
        <w:rPr>
          <w:rFonts w:ascii="Calibri" w:hAnsi="Calibri" w:cs="Arial"/>
        </w:rPr>
        <w:t xml:space="preserve"> por clientes</w:t>
      </w:r>
      <w:r w:rsidR="0052576D" w:rsidRPr="0032596F">
        <w:rPr>
          <w:rFonts w:asciiTheme="minorHAnsi" w:hAnsiTheme="minorHAnsi"/>
        </w:rPr>
        <w:t xml:space="preserve"> en un período máximo de 12 meses previos a la fecha de la apertura de proposiciones técnicas</w:t>
      </w:r>
      <w:r w:rsidR="00605271">
        <w:rPr>
          <w:rFonts w:asciiTheme="minorHAnsi" w:hAnsiTheme="minorHAnsi"/>
        </w:rPr>
        <w:t>,</w:t>
      </w:r>
      <w:r w:rsidR="0052576D" w:rsidRPr="00E44B28">
        <w:rPr>
          <w:rFonts w:asciiTheme="minorHAnsi" w:hAnsiTheme="minorHAnsi"/>
        </w:rPr>
        <w:t xml:space="preserve"> </w:t>
      </w:r>
      <w:r w:rsidRPr="00E44B28">
        <w:rPr>
          <w:rFonts w:asciiTheme="minorHAnsi" w:hAnsiTheme="minorHAnsi"/>
        </w:rPr>
        <w:t xml:space="preserve">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w:t>
      </w:r>
      <w:r w:rsidR="0052576D">
        <w:rPr>
          <w:rFonts w:ascii="Calibri" w:hAnsi="Calibri" w:cs="Arial"/>
        </w:rPr>
        <w:t xml:space="preserve">deberán mencionar el número de la presente licitación y estar dirigidas al Director Administrativo de la Convocante, </w:t>
      </w:r>
      <w:r w:rsidRPr="00E44B28">
        <w:rPr>
          <w:rFonts w:asciiTheme="minorHAnsi" w:hAnsiTheme="minorHAnsi"/>
        </w:rPr>
        <w:t>mismas que la Convocante se reserva el derecho de verificar, para su participación en el presente evento.</w:t>
      </w:r>
    </w:p>
    <w:p w14:paraId="11CF89BB" w14:textId="4C930291" w:rsidR="00174ADA" w:rsidRPr="00174ADA" w:rsidRDefault="00174ADA" w:rsidP="00174ADA">
      <w:pPr>
        <w:numPr>
          <w:ilvl w:val="0"/>
          <w:numId w:val="8"/>
        </w:numPr>
        <w:tabs>
          <w:tab w:val="left" w:pos="1134"/>
        </w:tabs>
        <w:ind w:right="49"/>
        <w:jc w:val="both"/>
        <w:rPr>
          <w:rFonts w:asciiTheme="minorHAnsi" w:hAnsiTheme="minorHAnsi"/>
        </w:rPr>
      </w:pPr>
      <w:bookmarkStart w:id="3" w:name="_Hlk156291805"/>
      <w:r w:rsidRPr="00BB4B65">
        <w:rPr>
          <w:rFonts w:asciiTheme="minorHAnsi" w:hAnsiTheme="minorHAnsi"/>
        </w:rPr>
        <w:t>Carta compromiso de cumplir con cada uno de los requisitos señalados en el punto 1.3.3 de estas bases, Condiciones de prestación del servicio.</w:t>
      </w:r>
      <w:bookmarkEnd w:id="3"/>
    </w:p>
    <w:p w14:paraId="6E319B9B" w14:textId="77777777"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14:paraId="002B72F6"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1DE5FF57"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1B817A63"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w:t>
      </w:r>
      <w:r w:rsidRPr="00A85BB6">
        <w:rPr>
          <w:rFonts w:asciiTheme="minorHAnsi" w:hAnsiTheme="minorHAnsi" w:cs="Arial"/>
          <w:bCs/>
          <w:lang w:val="es-MX"/>
        </w:rPr>
        <w:lastRenderedPageBreak/>
        <w:t xml:space="preserve">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w:t>
      </w:r>
      <w:proofErr w:type="spellStart"/>
      <w:r w:rsidRPr="00A85BB6">
        <w:rPr>
          <w:rFonts w:asciiTheme="minorHAnsi" w:hAnsiTheme="minorHAnsi"/>
          <w:color w:val="000000"/>
        </w:rPr>
        <w:t>ii</w:t>
      </w:r>
      <w:proofErr w:type="spellEnd"/>
      <w:r w:rsidRPr="00A85BB6">
        <w:rPr>
          <w:rFonts w:asciiTheme="minorHAnsi" w:hAnsiTheme="minorHAnsi"/>
          <w:color w:val="000000"/>
        </w:rPr>
        <w:t xml:space="preserve">.-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5140D84B" w14:textId="248DB2F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w:t>
      </w:r>
      <w:r w:rsidR="00043E92">
        <w:rPr>
          <w:rFonts w:asciiTheme="minorHAnsi" w:hAnsiTheme="minorHAnsi"/>
        </w:rPr>
        <w:t>,</w:t>
      </w:r>
      <w:r w:rsidRPr="00A85BB6">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36CE9774" w14:textId="31A77C96" w:rsidR="005E6330" w:rsidRPr="00A85BB6" w:rsidRDefault="00174ADA" w:rsidP="003C7CE4">
      <w:pPr>
        <w:numPr>
          <w:ilvl w:val="0"/>
          <w:numId w:val="8"/>
        </w:numPr>
        <w:tabs>
          <w:tab w:val="left" w:pos="1134"/>
        </w:tabs>
        <w:ind w:right="49"/>
        <w:jc w:val="both"/>
        <w:rPr>
          <w:rFonts w:asciiTheme="minorHAnsi" w:hAnsiTheme="minorHAnsi"/>
          <w:color w:val="000000"/>
        </w:rPr>
      </w:pPr>
      <w:r w:rsidRPr="00223D05">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2E951E8C" w14:textId="34B8C4F2"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29C1BFCC"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8E7ADE9" w14:textId="77777777" w:rsidR="005E6330" w:rsidRPr="00174ADA"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A85BB6">
        <w:rPr>
          <w:rFonts w:asciiTheme="minorHAnsi" w:hAnsiTheme="minorHAnsi" w:cs="Arial"/>
          <w:lang w:val="es-MX"/>
        </w:rPr>
        <w:lastRenderedPageBreak/>
        <w:t xml:space="preserve">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4FD0A998" w14:textId="77777777" w:rsidR="00174ADA" w:rsidRPr="00197F6B" w:rsidRDefault="00174ADA" w:rsidP="00174ADA">
      <w:pPr>
        <w:numPr>
          <w:ilvl w:val="0"/>
          <w:numId w:val="8"/>
        </w:numPr>
        <w:tabs>
          <w:tab w:val="left" w:pos="1134"/>
        </w:tabs>
        <w:ind w:right="49"/>
        <w:jc w:val="both"/>
        <w:rPr>
          <w:rFonts w:asciiTheme="minorHAnsi" w:hAnsiTheme="minorHAnsi"/>
          <w:color w:val="000000"/>
        </w:rPr>
      </w:pPr>
      <w:bookmarkStart w:id="4" w:name="_Hlk156291867"/>
      <w:r w:rsidRPr="00BB4B65">
        <w:rPr>
          <w:rFonts w:asciiTheme="minorHAnsi" w:hAnsiTheme="minorHAnsi" w:cs="Arial"/>
        </w:rPr>
        <w:t>Recibo de pago de Inscripción a la Licitación.</w:t>
      </w:r>
      <w:bookmarkEnd w:id="4"/>
    </w:p>
    <w:p w14:paraId="7A134416" w14:textId="77777777" w:rsidR="00174ADA" w:rsidRPr="00A85BB6" w:rsidRDefault="00174ADA" w:rsidP="00174ADA">
      <w:pPr>
        <w:tabs>
          <w:tab w:val="left" w:pos="1134"/>
        </w:tabs>
        <w:ind w:left="1069" w:right="49"/>
        <w:jc w:val="both"/>
        <w:rPr>
          <w:rFonts w:asciiTheme="minorHAnsi" w:hAnsiTheme="minorHAnsi"/>
          <w:color w:val="000000"/>
        </w:rPr>
      </w:pPr>
    </w:p>
    <w:p w14:paraId="3B076AFC" w14:textId="77777777" w:rsidR="00E50CE0" w:rsidRDefault="00E50CE0" w:rsidP="00311634">
      <w:pPr>
        <w:rPr>
          <w:rFonts w:asciiTheme="minorHAnsi" w:hAnsiTheme="minorHAnsi" w:cs="Arial"/>
          <w:lang w:val="es-MX"/>
        </w:rPr>
      </w:pPr>
    </w:p>
    <w:p w14:paraId="26A006E3"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0B78E5">
      <w:pPr>
        <w:ind w:left="720" w:right="180"/>
        <w:jc w:val="both"/>
        <w:outlineLvl w:val="0"/>
        <w:rPr>
          <w:rFonts w:ascii="Calibri" w:hAnsi="Calibri"/>
          <w:b/>
          <w:bCs/>
        </w:rPr>
      </w:pPr>
    </w:p>
    <w:p w14:paraId="5EA5065B"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7BF1BE3A" w14:textId="5EADF165" w:rsidR="00FF38A5" w:rsidRPr="00043E92"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14:paraId="5212996A" w14:textId="1C2935BA" w:rsidR="00043E92" w:rsidRPr="00A16B2E" w:rsidRDefault="00043E92" w:rsidP="00AA0A4C">
      <w:pPr>
        <w:numPr>
          <w:ilvl w:val="0"/>
          <w:numId w:val="11"/>
        </w:numPr>
        <w:ind w:left="1418" w:right="180" w:hanging="284"/>
        <w:jc w:val="both"/>
        <w:rPr>
          <w:rFonts w:ascii="Calibri" w:hAnsi="Calibri"/>
          <w:bCs/>
        </w:rPr>
      </w:pPr>
      <w:r w:rsidRPr="000310F9">
        <w:rPr>
          <w:rFonts w:ascii="Calibri" w:hAnsi="Calibri"/>
        </w:rPr>
        <w:t>Monto de ventas totales del Ejercicio Fiscal 202</w:t>
      </w:r>
      <w:r w:rsidR="00174ADA">
        <w:rPr>
          <w:rFonts w:ascii="Calibri" w:hAnsi="Calibri"/>
        </w:rPr>
        <w:t>2</w:t>
      </w:r>
      <w:r w:rsidRPr="000310F9">
        <w:rPr>
          <w:rFonts w:ascii="Calibri" w:hAnsi="Calibri"/>
        </w:rPr>
        <w:t>: deberá acreditarse con la declaración correspondiente al ejercicio fiscal del 202</w:t>
      </w:r>
      <w:r w:rsidR="00174ADA">
        <w:rPr>
          <w:rFonts w:ascii="Calibri" w:hAnsi="Calibri"/>
        </w:rPr>
        <w:t>2</w:t>
      </w:r>
      <w:r w:rsidRPr="000310F9">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74ADA">
        <w:rPr>
          <w:rFonts w:ascii="Calibri" w:hAnsi="Calibri"/>
        </w:rPr>
        <w:t>2</w:t>
      </w:r>
      <w:r w:rsidRPr="000310F9">
        <w:rPr>
          <w:rFonts w:ascii="Calibri" w:hAnsi="Calibri"/>
        </w:rPr>
        <w:t xml:space="preserve">, </w:t>
      </w:r>
      <w:r w:rsidRPr="000310F9">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0310F9">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41BA9DD" w14:textId="77777777" w:rsidR="00F94E18" w:rsidRDefault="00F94E18" w:rsidP="00311634">
      <w:pPr>
        <w:rPr>
          <w:rFonts w:asciiTheme="minorHAnsi" w:hAnsiTheme="minorHAnsi" w:cs="Arial"/>
          <w:lang w:val="es-MX"/>
        </w:rPr>
      </w:pPr>
    </w:p>
    <w:p w14:paraId="34504140"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0B78E5">
      <w:pPr>
        <w:jc w:val="both"/>
        <w:rPr>
          <w:rFonts w:ascii="Calibri" w:hAnsi="Calibri"/>
        </w:rPr>
      </w:pPr>
    </w:p>
    <w:p w14:paraId="1A3C6BAD"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5815BB">
      <w:pPr>
        <w:pStyle w:val="Prrafodelista"/>
        <w:rPr>
          <w:rFonts w:asciiTheme="minorHAnsi" w:hAnsiTheme="minorHAnsi"/>
        </w:rPr>
      </w:pPr>
    </w:p>
    <w:p w14:paraId="1ACEE6EA"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E7D69A4" w14:textId="77777777" w:rsidR="000B78E5" w:rsidRDefault="000B78E5" w:rsidP="000B78E5">
      <w:pPr>
        <w:tabs>
          <w:tab w:val="left" w:pos="10064"/>
        </w:tabs>
        <w:ind w:right="-1"/>
        <w:jc w:val="both"/>
        <w:rPr>
          <w:rFonts w:asciiTheme="minorHAnsi" w:hAnsiTheme="minorHAnsi"/>
          <w:b/>
        </w:rPr>
      </w:pPr>
    </w:p>
    <w:p w14:paraId="7C4A68C1" w14:textId="77777777" w:rsidR="00F94E18" w:rsidRDefault="00F94E18" w:rsidP="000B78E5">
      <w:pPr>
        <w:tabs>
          <w:tab w:val="left" w:pos="10064"/>
        </w:tabs>
        <w:ind w:right="-1"/>
        <w:jc w:val="both"/>
        <w:rPr>
          <w:rFonts w:asciiTheme="minorHAnsi" w:hAnsiTheme="minorHAnsi"/>
          <w:b/>
        </w:rPr>
      </w:pPr>
    </w:p>
    <w:p w14:paraId="4DA1AC73"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14:paraId="4E6186D3" w14:textId="77777777" w:rsidR="000B78E5" w:rsidRDefault="000B78E5" w:rsidP="000B78E5">
      <w:pPr>
        <w:tabs>
          <w:tab w:val="left" w:pos="9923"/>
        </w:tabs>
        <w:ind w:right="-1"/>
        <w:jc w:val="both"/>
        <w:rPr>
          <w:rFonts w:asciiTheme="minorHAnsi" w:hAnsiTheme="minorHAnsi"/>
          <w:b/>
        </w:rPr>
      </w:pPr>
    </w:p>
    <w:p w14:paraId="0E7E3EB2" w14:textId="77777777"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13E2AD79"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sidR="00174ADA" w:rsidRPr="00BE499E">
        <w:rPr>
          <w:rFonts w:ascii="Calibri" w:hAnsi="Calibri"/>
        </w:rPr>
        <w:t>pesos mexicanos</w:t>
      </w:r>
      <w:r w:rsidRPr="00BE499E">
        <w:rPr>
          <w:rFonts w:ascii="Calibri" w:hAnsi="Calibri"/>
        </w:rPr>
        <w:t>.</w:t>
      </w:r>
    </w:p>
    <w:p w14:paraId="77D99D8D" w14:textId="77777777"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727E29BF" w14:textId="77777777" w:rsidR="00325647" w:rsidRDefault="00325647" w:rsidP="00325647">
      <w:pPr>
        <w:pStyle w:val="Prrafodelista"/>
        <w:rPr>
          <w:rFonts w:asciiTheme="minorHAnsi" w:hAnsiTheme="minorHAnsi" w:cstheme="minorHAnsi"/>
        </w:rPr>
      </w:pPr>
    </w:p>
    <w:p w14:paraId="6D148A95" w14:textId="77777777" w:rsidR="00F94E18" w:rsidRDefault="00F94E18" w:rsidP="000B78E5">
      <w:pPr>
        <w:tabs>
          <w:tab w:val="left" w:pos="567"/>
        </w:tabs>
        <w:ind w:left="567" w:right="-1" w:hanging="567"/>
        <w:jc w:val="both"/>
        <w:rPr>
          <w:rFonts w:ascii="Calibri" w:hAnsi="Calibri"/>
          <w:b/>
          <w:u w:val="single"/>
        </w:rPr>
      </w:pPr>
    </w:p>
    <w:p w14:paraId="48155C42"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0B78E5">
      <w:pPr>
        <w:ind w:left="567" w:right="-1" w:hanging="567"/>
        <w:jc w:val="both"/>
        <w:rPr>
          <w:rFonts w:ascii="Calibri" w:hAnsi="Calibri"/>
          <w:b/>
        </w:rPr>
      </w:pPr>
    </w:p>
    <w:p w14:paraId="51C1248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60F70723" w14:textId="0E659C65" w:rsidR="003F146D" w:rsidRDefault="003F146D" w:rsidP="000B78E5">
      <w:pPr>
        <w:tabs>
          <w:tab w:val="left" w:pos="10064"/>
        </w:tabs>
        <w:ind w:right="-1"/>
        <w:jc w:val="both"/>
        <w:rPr>
          <w:rFonts w:ascii="Calibri" w:hAnsi="Calibri"/>
        </w:rPr>
      </w:pPr>
    </w:p>
    <w:p w14:paraId="6B2D822A" w14:textId="77777777" w:rsidR="00043E92" w:rsidRDefault="00043E92" w:rsidP="000B78E5">
      <w:pPr>
        <w:tabs>
          <w:tab w:val="left" w:pos="10064"/>
        </w:tabs>
        <w:ind w:right="-1"/>
        <w:jc w:val="both"/>
        <w:rPr>
          <w:rFonts w:ascii="Calibri" w:hAnsi="Calibri"/>
        </w:rPr>
      </w:pPr>
    </w:p>
    <w:p w14:paraId="7FD9A7D2" w14:textId="77777777" w:rsidR="000B78E5" w:rsidRPr="0039320A" w:rsidRDefault="000B78E5" w:rsidP="00043E9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0B78E5">
      <w:pPr>
        <w:ind w:right="-1"/>
        <w:jc w:val="both"/>
        <w:rPr>
          <w:rFonts w:ascii="Calibri" w:hAnsi="Calibri"/>
          <w:b/>
        </w:rPr>
      </w:pPr>
    </w:p>
    <w:p w14:paraId="40156136"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0B78E5">
      <w:pPr>
        <w:ind w:right="-1"/>
        <w:jc w:val="both"/>
        <w:rPr>
          <w:rFonts w:ascii="Calibri" w:hAnsi="Calibri"/>
        </w:rPr>
      </w:pPr>
    </w:p>
    <w:p w14:paraId="02A7558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0B78E5">
      <w:pPr>
        <w:pStyle w:val="Textoindependiente26"/>
        <w:tabs>
          <w:tab w:val="clear" w:pos="1276"/>
        </w:tabs>
        <w:ind w:right="-1"/>
        <w:rPr>
          <w:rFonts w:ascii="Calibri" w:hAnsi="Calibri"/>
          <w:b w:val="0"/>
          <w:sz w:val="20"/>
        </w:rPr>
      </w:pPr>
    </w:p>
    <w:p w14:paraId="0BFD014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77777777" w:rsidR="00325647" w:rsidRPr="00A16B2E" w:rsidRDefault="00325647" w:rsidP="000B78E5">
      <w:pPr>
        <w:pStyle w:val="Textoindependiente26"/>
        <w:tabs>
          <w:tab w:val="clear" w:pos="1276"/>
        </w:tabs>
        <w:ind w:right="-1"/>
        <w:rPr>
          <w:rFonts w:ascii="Calibri" w:hAnsi="Calibri"/>
          <w:b w:val="0"/>
          <w:sz w:val="20"/>
        </w:rPr>
      </w:pPr>
    </w:p>
    <w:p w14:paraId="717ED3A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230E40EB" w14:textId="77777777" w:rsidR="0066459C" w:rsidRDefault="0066459C" w:rsidP="000B78E5">
      <w:pPr>
        <w:pStyle w:val="Textoindependiente26"/>
        <w:tabs>
          <w:tab w:val="clear" w:pos="1276"/>
        </w:tabs>
        <w:ind w:right="-1"/>
        <w:outlineLvl w:val="0"/>
        <w:rPr>
          <w:rFonts w:ascii="Calibri" w:hAnsi="Calibri"/>
          <w:b w:val="0"/>
          <w:sz w:val="20"/>
        </w:rPr>
      </w:pPr>
    </w:p>
    <w:p w14:paraId="298AB178" w14:textId="77777777" w:rsidR="00A16B2E" w:rsidRDefault="00A16B2E" w:rsidP="000B78E5">
      <w:pPr>
        <w:tabs>
          <w:tab w:val="left" w:pos="705"/>
        </w:tabs>
        <w:ind w:right="-1"/>
        <w:jc w:val="both"/>
        <w:rPr>
          <w:rFonts w:ascii="Calibri" w:hAnsi="Calibri"/>
        </w:rPr>
      </w:pPr>
    </w:p>
    <w:p w14:paraId="48C70F8D"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7AC6E97" w14:textId="77777777" w:rsidR="000B78E5" w:rsidRPr="0039320A" w:rsidRDefault="000B78E5" w:rsidP="000B78E5">
      <w:pPr>
        <w:pStyle w:val="Textoindependiente26"/>
        <w:tabs>
          <w:tab w:val="clear" w:pos="1276"/>
        </w:tabs>
        <w:ind w:right="-1"/>
        <w:rPr>
          <w:rFonts w:ascii="Calibri" w:hAnsi="Calibri"/>
          <w:sz w:val="20"/>
        </w:rPr>
      </w:pPr>
    </w:p>
    <w:p w14:paraId="4D1B4C94"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0CE1356" w14:textId="77777777" w:rsidR="000B78E5" w:rsidRDefault="000B78E5" w:rsidP="000B78E5">
      <w:pPr>
        <w:pStyle w:val="Textoindependiente26"/>
        <w:tabs>
          <w:tab w:val="clear" w:pos="1276"/>
        </w:tabs>
        <w:ind w:right="-1"/>
        <w:rPr>
          <w:rFonts w:ascii="Calibri" w:hAnsi="Calibri"/>
          <w:b w:val="0"/>
          <w:sz w:val="20"/>
        </w:rPr>
      </w:pPr>
    </w:p>
    <w:p w14:paraId="121D6FF3" w14:textId="77777777" w:rsidR="00174ADA" w:rsidRPr="0039320A" w:rsidRDefault="00174ADA" w:rsidP="000B78E5">
      <w:pPr>
        <w:pStyle w:val="Textoindependiente26"/>
        <w:tabs>
          <w:tab w:val="clear" w:pos="1276"/>
        </w:tabs>
        <w:ind w:right="-1"/>
        <w:rPr>
          <w:rFonts w:ascii="Calibri" w:hAnsi="Calibri"/>
          <w:b w:val="0"/>
          <w:sz w:val="20"/>
        </w:rPr>
      </w:pPr>
    </w:p>
    <w:p w14:paraId="4CC87D58"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0B78E5">
      <w:pPr>
        <w:pStyle w:val="Textoindependiente26"/>
        <w:tabs>
          <w:tab w:val="clear" w:pos="1276"/>
        </w:tabs>
        <w:ind w:right="-1"/>
        <w:rPr>
          <w:rFonts w:ascii="Calibri" w:hAnsi="Calibri"/>
          <w:b w:val="0"/>
          <w:sz w:val="20"/>
        </w:rPr>
      </w:pPr>
    </w:p>
    <w:p w14:paraId="60F808E3" w14:textId="3AB1F9FA"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679DF2F" w14:textId="77777777" w:rsidR="000B78E5" w:rsidRDefault="000B78E5" w:rsidP="000B78E5">
      <w:pPr>
        <w:pStyle w:val="BodyText21"/>
        <w:ind w:right="-1"/>
        <w:rPr>
          <w:rFonts w:ascii="Calibri" w:hAnsi="Calibri"/>
          <w:b/>
          <w:sz w:val="20"/>
        </w:rPr>
      </w:pPr>
    </w:p>
    <w:p w14:paraId="2C73C513" w14:textId="77777777" w:rsidR="00295717" w:rsidRPr="0039320A" w:rsidRDefault="00295717" w:rsidP="000B78E5">
      <w:pPr>
        <w:pStyle w:val="BodyText21"/>
        <w:ind w:right="-1"/>
        <w:rPr>
          <w:rFonts w:ascii="Calibri" w:hAnsi="Calibri"/>
          <w:b/>
          <w:sz w:val="20"/>
        </w:rPr>
      </w:pPr>
    </w:p>
    <w:p w14:paraId="705C29D0"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1ABD0E72" w14:textId="77777777" w:rsidR="000B78E5" w:rsidRPr="0039320A" w:rsidRDefault="000B78E5" w:rsidP="000B78E5">
      <w:pPr>
        <w:pStyle w:val="Textoindependiente26"/>
        <w:tabs>
          <w:tab w:val="clear" w:pos="1276"/>
        </w:tabs>
        <w:ind w:right="-1"/>
        <w:rPr>
          <w:rFonts w:ascii="Calibri" w:hAnsi="Calibri"/>
          <w:b w:val="0"/>
          <w:sz w:val="20"/>
        </w:rPr>
      </w:pPr>
    </w:p>
    <w:p w14:paraId="61DFE4E2" w14:textId="018AAB0D"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de</w:t>
      </w:r>
      <w:r w:rsidR="00174ADA">
        <w:rPr>
          <w:rFonts w:ascii="Calibri" w:hAnsi="Calibri"/>
          <w:b w:val="0"/>
          <w:sz w:val="20"/>
        </w:rPr>
        <w:t xml:space="preserve"> </w:t>
      </w:r>
      <w:r w:rsidR="00B149A6">
        <w:rPr>
          <w:rFonts w:ascii="Calibri" w:hAnsi="Calibri"/>
          <w:b w:val="0"/>
          <w:sz w:val="20"/>
        </w:rPr>
        <w:t>l</w:t>
      </w:r>
      <w:r w:rsidR="00174ADA">
        <w:rPr>
          <w:rFonts w:ascii="Calibri" w:hAnsi="Calibri"/>
          <w:b w:val="0"/>
          <w:sz w:val="20"/>
        </w:rPr>
        <w:t>os</w:t>
      </w:r>
      <w:r w:rsidR="00B149A6">
        <w:rPr>
          <w:rFonts w:ascii="Calibri" w:hAnsi="Calibri"/>
          <w:b w:val="0"/>
          <w:sz w:val="20"/>
        </w:rPr>
        <w:t xml:space="preserve"> </w:t>
      </w:r>
      <w:bookmarkStart w:id="5" w:name="_Hlk87457697"/>
      <w:r w:rsidR="00B64D5A" w:rsidRPr="00490FBF">
        <w:rPr>
          <w:rFonts w:ascii="Calibri" w:hAnsi="Calibri"/>
          <w:b w:val="0"/>
          <w:sz w:val="20"/>
        </w:rPr>
        <w:t>Reactivo</w:t>
      </w:r>
      <w:r w:rsidR="00174ADA">
        <w:rPr>
          <w:rFonts w:ascii="Calibri" w:hAnsi="Calibri"/>
          <w:b w:val="0"/>
          <w:sz w:val="20"/>
        </w:rPr>
        <w:t>s</w:t>
      </w:r>
      <w:bookmarkEnd w:id="5"/>
      <w:r w:rsidRPr="00490FBF">
        <w:rPr>
          <w:rFonts w:ascii="Calibri" w:hAnsi="Calibri"/>
          <w:b w:val="0"/>
          <w:sz w:val="20"/>
        </w:rPr>
        <w:t>, será</w:t>
      </w:r>
      <w:r w:rsidRPr="00146AD9">
        <w:rPr>
          <w:rFonts w:ascii="Calibri" w:hAnsi="Calibri"/>
          <w:b w:val="0"/>
          <w:sz w:val="20"/>
        </w:rPr>
        <w:t xml:space="preserve">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w:t>
      </w:r>
      <w:r w:rsidR="004B19E5" w:rsidRPr="00490FBF">
        <w:rPr>
          <w:rFonts w:ascii="Calibri" w:hAnsi="Calibri"/>
          <w:b w:val="0"/>
          <w:sz w:val="20"/>
        </w:rPr>
        <w:t>el Laboratorio Estatal de la Convocante y que</w:t>
      </w:r>
      <w:r w:rsidR="00B64D5A" w:rsidRPr="00490FBF">
        <w:rPr>
          <w:rFonts w:ascii="Calibri" w:hAnsi="Calibri"/>
          <w:b w:val="0"/>
          <w:sz w:val="20"/>
        </w:rPr>
        <w:t>,</w:t>
      </w:r>
      <w:r w:rsidR="004B19E5" w:rsidRPr="00490FBF">
        <w:rPr>
          <w:rFonts w:ascii="Calibri" w:hAnsi="Calibri"/>
          <w:b w:val="0"/>
          <w:sz w:val="20"/>
        </w:rPr>
        <w:t xml:space="preserve"> en caso de suministrar reactivos con menor caducidad a la establecida, se podrán devolver los mismos a juicio y responsabilidad del Laboratorio Estatal.</w:t>
      </w:r>
    </w:p>
    <w:p w14:paraId="655C9827" w14:textId="77777777" w:rsidR="00F94E18" w:rsidRDefault="00F94E18" w:rsidP="000B78E5">
      <w:pPr>
        <w:ind w:right="-1"/>
        <w:jc w:val="both"/>
        <w:rPr>
          <w:rFonts w:ascii="Calibri" w:hAnsi="Calibri"/>
          <w:b/>
        </w:rPr>
      </w:pPr>
    </w:p>
    <w:p w14:paraId="2C45F925" w14:textId="77777777" w:rsidR="00F94E18" w:rsidRPr="0039320A" w:rsidRDefault="00F94E18" w:rsidP="000B78E5">
      <w:pPr>
        <w:ind w:right="-1"/>
        <w:jc w:val="both"/>
        <w:rPr>
          <w:rFonts w:ascii="Calibri" w:hAnsi="Calibri"/>
          <w:b/>
        </w:rPr>
      </w:pPr>
    </w:p>
    <w:p w14:paraId="1373C647" w14:textId="77777777" w:rsidR="000B78E5" w:rsidRPr="0039320A" w:rsidRDefault="000B78E5" w:rsidP="00043E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0B78E5">
      <w:pPr>
        <w:ind w:right="-1"/>
        <w:jc w:val="both"/>
        <w:rPr>
          <w:rFonts w:ascii="Calibri" w:hAnsi="Calibri"/>
          <w:b/>
        </w:rPr>
      </w:pPr>
    </w:p>
    <w:p w14:paraId="6439A699"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0B78E5">
      <w:pPr>
        <w:ind w:right="-1"/>
        <w:jc w:val="both"/>
        <w:rPr>
          <w:rFonts w:ascii="Calibri" w:hAnsi="Calibri"/>
        </w:rPr>
      </w:pPr>
    </w:p>
    <w:p w14:paraId="61FBDBF5" w14:textId="1C68162F"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0B78E5">
      <w:pPr>
        <w:ind w:right="-1"/>
        <w:jc w:val="both"/>
        <w:rPr>
          <w:rFonts w:ascii="Calibri" w:hAnsi="Calibri"/>
        </w:rPr>
      </w:pPr>
    </w:p>
    <w:p w14:paraId="1C41700A" w14:textId="7261F748"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0B78E5">
      <w:pPr>
        <w:ind w:right="-1"/>
        <w:jc w:val="both"/>
        <w:rPr>
          <w:rFonts w:ascii="Calibri" w:hAnsi="Calibri"/>
        </w:rPr>
      </w:pPr>
    </w:p>
    <w:p w14:paraId="1C381FB0" w14:textId="77777777"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0B78E5">
      <w:pPr>
        <w:ind w:right="-1"/>
        <w:jc w:val="both"/>
        <w:rPr>
          <w:rFonts w:ascii="Calibri" w:hAnsi="Calibri"/>
        </w:rPr>
      </w:pPr>
    </w:p>
    <w:p w14:paraId="7F8C55B9" w14:textId="77777777"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0B78E5">
      <w:pPr>
        <w:ind w:right="49"/>
        <w:jc w:val="both"/>
        <w:rPr>
          <w:rFonts w:ascii="Calibri" w:hAnsi="Calibri"/>
        </w:rPr>
      </w:pPr>
    </w:p>
    <w:p w14:paraId="3158A85B" w14:textId="11125848"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0B78E5">
      <w:pPr>
        <w:ind w:right="51"/>
        <w:jc w:val="both"/>
        <w:rPr>
          <w:rFonts w:ascii="Calibri" w:hAnsi="Calibri"/>
        </w:rPr>
      </w:pPr>
    </w:p>
    <w:p w14:paraId="6AA9B671" w14:textId="77777777"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0B78E5">
      <w:pPr>
        <w:jc w:val="both"/>
        <w:rPr>
          <w:rFonts w:ascii="Calibri" w:hAnsi="Calibri"/>
        </w:rPr>
      </w:pPr>
    </w:p>
    <w:p w14:paraId="3AAF6C8E"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0B78E5">
      <w:pPr>
        <w:ind w:right="-1"/>
        <w:jc w:val="both"/>
        <w:rPr>
          <w:rFonts w:ascii="Calibri" w:hAnsi="Calibri"/>
        </w:rPr>
      </w:pPr>
    </w:p>
    <w:p w14:paraId="2F31EF2E" w14:textId="0B49C621" w:rsidR="00661318" w:rsidRDefault="00661318" w:rsidP="00661318">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661318">
      <w:pPr>
        <w:ind w:right="-1"/>
        <w:jc w:val="both"/>
        <w:rPr>
          <w:rFonts w:ascii="Calibri" w:hAnsi="Calibri"/>
        </w:rPr>
      </w:pPr>
    </w:p>
    <w:p w14:paraId="1A3B3624" w14:textId="77777777"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236E1391" w:rsidR="001626A5" w:rsidRDefault="001626A5" w:rsidP="00661318">
      <w:pPr>
        <w:ind w:right="-1"/>
        <w:jc w:val="both"/>
        <w:rPr>
          <w:rFonts w:ascii="Calibri" w:hAnsi="Calibri"/>
        </w:rPr>
      </w:pPr>
    </w:p>
    <w:p w14:paraId="50F173A6" w14:textId="77777777" w:rsidR="00D20B03" w:rsidRPr="00661318" w:rsidRDefault="00D20B03" w:rsidP="00661318">
      <w:pPr>
        <w:ind w:right="-1"/>
        <w:jc w:val="both"/>
        <w:rPr>
          <w:rFonts w:ascii="Calibri" w:hAnsi="Calibri"/>
        </w:rPr>
      </w:pPr>
    </w:p>
    <w:p w14:paraId="3C4C587B" w14:textId="77777777" w:rsidR="000B78E5" w:rsidRPr="0039320A" w:rsidRDefault="000B78E5"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0B78E5">
      <w:pPr>
        <w:ind w:right="-1"/>
        <w:jc w:val="both"/>
        <w:rPr>
          <w:rFonts w:ascii="Calibri" w:hAnsi="Calibri"/>
        </w:rPr>
      </w:pPr>
    </w:p>
    <w:p w14:paraId="73C44CA1"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CBCB473" w14:textId="77777777" w:rsidR="00D8666B" w:rsidRDefault="00D8666B" w:rsidP="000B78E5">
      <w:pPr>
        <w:ind w:right="51"/>
        <w:jc w:val="both"/>
        <w:rPr>
          <w:rFonts w:ascii="Calibri" w:hAnsi="Calibri"/>
        </w:rPr>
      </w:pPr>
    </w:p>
    <w:p w14:paraId="7E637245" w14:textId="27C60DDA"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0B78E5">
      <w:pPr>
        <w:pStyle w:val="Continuarlista"/>
        <w:spacing w:after="0"/>
        <w:ind w:left="0"/>
        <w:jc w:val="both"/>
        <w:rPr>
          <w:rFonts w:ascii="Calibri" w:hAnsi="Calibri" w:cs="Arial"/>
        </w:rPr>
      </w:pPr>
    </w:p>
    <w:p w14:paraId="1EA626A5"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0B78E5">
      <w:pPr>
        <w:pStyle w:val="BodyText21"/>
        <w:ind w:right="-1"/>
        <w:rPr>
          <w:rFonts w:ascii="Calibri" w:hAnsi="Calibri"/>
          <w:sz w:val="20"/>
        </w:rPr>
      </w:pPr>
    </w:p>
    <w:p w14:paraId="1EA6B888"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0B78E5">
      <w:pPr>
        <w:pStyle w:val="BodyText21"/>
        <w:ind w:right="-1"/>
        <w:rPr>
          <w:rFonts w:ascii="Calibri" w:hAnsi="Calibri"/>
          <w:sz w:val="20"/>
        </w:rPr>
      </w:pPr>
    </w:p>
    <w:p w14:paraId="4F7EB98A"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661318">
      <w:pPr>
        <w:ind w:right="-1"/>
        <w:jc w:val="both"/>
        <w:rPr>
          <w:rFonts w:ascii="Calibri" w:hAnsi="Calibri"/>
        </w:rPr>
      </w:pPr>
    </w:p>
    <w:p w14:paraId="6F987879" w14:textId="335870AE"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661318">
      <w:pPr>
        <w:ind w:right="-1"/>
        <w:jc w:val="both"/>
        <w:rPr>
          <w:rFonts w:asciiTheme="minorHAnsi" w:hAnsiTheme="minorHAnsi" w:cstheme="minorHAnsi"/>
        </w:rPr>
      </w:pPr>
    </w:p>
    <w:p w14:paraId="30152E40" w14:textId="77777777" w:rsidR="00BA234F" w:rsidRPr="00661318" w:rsidRDefault="00BA234F" w:rsidP="00661318">
      <w:pPr>
        <w:ind w:right="-1"/>
        <w:jc w:val="both"/>
        <w:rPr>
          <w:rFonts w:ascii="Calibri" w:hAnsi="Calibri"/>
        </w:rPr>
      </w:pPr>
    </w:p>
    <w:p w14:paraId="4752AA20" w14:textId="77777777" w:rsidR="000B78E5" w:rsidRPr="0039320A" w:rsidRDefault="000B78E5"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0B78E5">
      <w:pPr>
        <w:ind w:right="-1"/>
        <w:jc w:val="both"/>
        <w:rPr>
          <w:rFonts w:ascii="Calibri" w:hAnsi="Calibri"/>
          <w:b/>
        </w:rPr>
      </w:pPr>
    </w:p>
    <w:p w14:paraId="6BF65755" w14:textId="77777777"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A17781">
      <w:pPr>
        <w:ind w:right="-1"/>
        <w:jc w:val="both"/>
        <w:rPr>
          <w:rFonts w:ascii="Calibri" w:hAnsi="Calibri"/>
        </w:rPr>
      </w:pPr>
    </w:p>
    <w:p w14:paraId="4E3D107C" w14:textId="77777777" w:rsidR="00A17781" w:rsidRPr="00173E15" w:rsidRDefault="00A17781" w:rsidP="00A17781">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A17781">
      <w:pPr>
        <w:tabs>
          <w:tab w:val="left" w:pos="3969"/>
          <w:tab w:val="left" w:pos="8080"/>
        </w:tabs>
        <w:ind w:right="1"/>
        <w:jc w:val="center"/>
        <w:rPr>
          <w:rFonts w:ascii="Calibri" w:hAnsi="Calibri" w:cs="Arial"/>
          <w:b/>
          <w:u w:val="single"/>
        </w:rPr>
      </w:pPr>
    </w:p>
    <w:p w14:paraId="396DDBC4"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5A2B5F8"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0424D780"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174ADA">
        <w:rPr>
          <w:rFonts w:ascii="Calibri" w:eastAsia="Times New Roman" w:hAnsi="Calibri" w:cs="Times New Roman"/>
          <w:bCs/>
          <w:sz w:val="20"/>
          <w:szCs w:val="20"/>
          <w:lang w:val="es-ES_tradnl"/>
        </w:rPr>
        <w:t>__________________</w:t>
      </w:r>
      <w:r w:rsidRPr="00490FBF">
        <w:rPr>
          <w:rFonts w:ascii="Calibri" w:eastAsia="Times New Roman" w:hAnsi="Calibri" w:cs="Times New Roman"/>
          <w:sz w:val="20"/>
          <w:szCs w:val="20"/>
          <w:lang w:val="es-ES_tradnl"/>
        </w:rPr>
        <w:t>,</w:t>
      </w:r>
      <w:r w:rsidRPr="00173E15">
        <w:rPr>
          <w:rFonts w:ascii="Calibri" w:eastAsia="Times New Roman" w:hAnsi="Calibri" w:cs="Times New Roman"/>
          <w:sz w:val="20"/>
          <w:szCs w:val="20"/>
          <w:lang w:val="es-ES_tradnl"/>
        </w:rPr>
        <w:t xml:space="preserve"> por un importe de (monto total del contrato incluyendo el I.V.A).</w:t>
      </w:r>
    </w:p>
    <w:p w14:paraId="1C47255B"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p>
    <w:p w14:paraId="7070D52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AA5CD1">
      <w:pPr>
        <w:pStyle w:val="Textoindependiente2"/>
        <w:ind w:right="-1"/>
        <w:rPr>
          <w:rFonts w:ascii="Calibri" w:hAnsi="Calibri"/>
          <w:sz w:val="20"/>
        </w:rPr>
      </w:pPr>
    </w:p>
    <w:p w14:paraId="0DDBFC58"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AA5CD1">
      <w:pPr>
        <w:ind w:right="-1"/>
        <w:jc w:val="both"/>
        <w:rPr>
          <w:rFonts w:ascii="Calibri" w:hAnsi="Calibri"/>
        </w:rPr>
      </w:pPr>
    </w:p>
    <w:p w14:paraId="1C971C16" w14:textId="59ADAC95" w:rsidR="00AA5CD1" w:rsidRPr="0066459C"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174ADA" w:rsidRPr="00952CBD">
        <w:rPr>
          <w:rFonts w:asciiTheme="minorHAnsi" w:hAnsiTheme="minorHAnsi"/>
          <w:color w:val="auto"/>
          <w:sz w:val="20"/>
          <w:szCs w:val="20"/>
        </w:rPr>
        <w:t>09</w:t>
      </w:r>
      <w:r w:rsidR="001626A5" w:rsidRPr="00952CBD">
        <w:rPr>
          <w:rFonts w:asciiTheme="minorHAnsi" w:hAnsiTheme="minorHAnsi"/>
          <w:color w:val="auto"/>
          <w:sz w:val="20"/>
          <w:szCs w:val="20"/>
        </w:rPr>
        <w:t xml:space="preserve"> de </w:t>
      </w:r>
      <w:r w:rsidR="00174ADA" w:rsidRPr="00952CBD">
        <w:rPr>
          <w:rFonts w:asciiTheme="minorHAnsi" w:hAnsiTheme="minorHAnsi"/>
          <w:color w:val="auto"/>
          <w:sz w:val="20"/>
          <w:szCs w:val="20"/>
        </w:rPr>
        <w:t>febrero</w:t>
      </w:r>
      <w:r w:rsidR="001626A5" w:rsidRPr="00952CBD">
        <w:rPr>
          <w:rFonts w:asciiTheme="minorHAnsi" w:hAnsiTheme="minorHAnsi"/>
          <w:color w:val="auto"/>
          <w:sz w:val="20"/>
          <w:szCs w:val="20"/>
        </w:rPr>
        <w:t xml:space="preserve"> del 202</w:t>
      </w:r>
      <w:r w:rsidR="00174ADA" w:rsidRPr="00952CBD">
        <w:rPr>
          <w:rFonts w:asciiTheme="minorHAnsi" w:hAnsiTheme="minorHAnsi"/>
          <w:color w:val="auto"/>
          <w:sz w:val="20"/>
          <w:szCs w:val="20"/>
        </w:rPr>
        <w:t>4</w:t>
      </w:r>
      <w:r w:rsidRPr="00952CBD">
        <w:rPr>
          <w:rFonts w:asciiTheme="minorHAnsi" w:hAnsiTheme="minorHAnsi"/>
          <w:color w:val="auto"/>
          <w:sz w:val="20"/>
          <w:szCs w:val="20"/>
        </w:rPr>
        <w:t>.</w:t>
      </w:r>
      <w:r w:rsidRPr="0066459C">
        <w:rPr>
          <w:rFonts w:asciiTheme="minorHAnsi" w:hAnsiTheme="minorHAnsi"/>
          <w:color w:val="auto"/>
          <w:sz w:val="20"/>
          <w:szCs w:val="20"/>
        </w:rPr>
        <w:t xml:space="preserve"> </w:t>
      </w:r>
    </w:p>
    <w:p w14:paraId="6C1D2E03" w14:textId="6AD3EE95" w:rsidR="00AA5CD1" w:rsidRDefault="00AA5CD1" w:rsidP="00AA5CD1">
      <w:pPr>
        <w:pStyle w:val="Default"/>
        <w:jc w:val="both"/>
        <w:rPr>
          <w:rFonts w:asciiTheme="minorHAnsi" w:hAnsiTheme="minorHAnsi"/>
          <w:sz w:val="20"/>
          <w:szCs w:val="20"/>
        </w:rPr>
      </w:pPr>
      <w:r w:rsidRPr="0066459C">
        <w:rPr>
          <w:rFonts w:asciiTheme="minorHAnsi" w:hAnsiTheme="minorHAnsi"/>
          <w:b/>
          <w:color w:val="auto"/>
          <w:sz w:val="20"/>
          <w:szCs w:val="20"/>
        </w:rPr>
        <w:t>Publicación de bases:</w:t>
      </w:r>
      <w:r w:rsidRPr="0066459C">
        <w:rPr>
          <w:rFonts w:asciiTheme="minorHAnsi" w:hAnsiTheme="minorHAnsi"/>
          <w:color w:val="auto"/>
          <w:sz w:val="20"/>
          <w:szCs w:val="20"/>
        </w:rPr>
        <w:t xml:space="preserve"> </w:t>
      </w:r>
      <w:r w:rsidRPr="0066459C">
        <w:rPr>
          <w:rFonts w:asciiTheme="minorHAnsi" w:hAnsiTheme="minorHAnsi"/>
          <w:color w:val="auto"/>
          <w:sz w:val="20"/>
          <w:szCs w:val="20"/>
        </w:rPr>
        <w:tab/>
      </w:r>
      <w:r w:rsidRPr="0066459C">
        <w:rPr>
          <w:rFonts w:asciiTheme="minorHAnsi" w:hAnsiTheme="minorHAnsi"/>
          <w:color w:val="auto"/>
          <w:sz w:val="20"/>
          <w:szCs w:val="20"/>
        </w:rPr>
        <w:tab/>
        <w:t xml:space="preserve">A través de la página </w:t>
      </w:r>
      <w:hyperlink r:id="rId9" w:history="1">
        <w:r w:rsidRPr="0066459C">
          <w:rPr>
            <w:rStyle w:val="Hipervnculo"/>
            <w:rFonts w:asciiTheme="minorHAnsi" w:hAnsiTheme="minorHAnsi"/>
            <w:sz w:val="20"/>
            <w:szCs w:val="20"/>
          </w:rPr>
          <w:t>http://saludnl.gob.mx</w:t>
        </w:r>
      </w:hyperlink>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174ADA" w:rsidRPr="00952CBD">
        <w:rPr>
          <w:rFonts w:asciiTheme="minorHAnsi" w:hAnsiTheme="minorHAnsi"/>
          <w:color w:val="auto"/>
          <w:sz w:val="20"/>
          <w:szCs w:val="20"/>
        </w:rPr>
        <w:t>09</w:t>
      </w:r>
      <w:r w:rsidR="003F41A3" w:rsidRPr="00952CBD">
        <w:rPr>
          <w:rFonts w:asciiTheme="minorHAnsi" w:hAnsiTheme="minorHAnsi"/>
          <w:color w:val="auto"/>
          <w:sz w:val="20"/>
          <w:szCs w:val="20"/>
        </w:rPr>
        <w:t xml:space="preserve"> de </w:t>
      </w:r>
      <w:r w:rsidR="00174ADA" w:rsidRPr="00952CBD">
        <w:rPr>
          <w:rFonts w:asciiTheme="minorHAnsi" w:hAnsiTheme="minorHAnsi"/>
          <w:color w:val="auto"/>
          <w:sz w:val="20"/>
          <w:szCs w:val="20"/>
        </w:rPr>
        <w:t>febrero</w:t>
      </w:r>
      <w:r w:rsidR="003F41A3" w:rsidRPr="00952CBD">
        <w:rPr>
          <w:rFonts w:asciiTheme="minorHAnsi" w:hAnsiTheme="minorHAnsi"/>
          <w:color w:val="auto"/>
          <w:sz w:val="20"/>
          <w:szCs w:val="20"/>
        </w:rPr>
        <w:t xml:space="preserve"> del 202</w:t>
      </w:r>
      <w:r w:rsidR="00174ADA" w:rsidRPr="00952CBD">
        <w:rPr>
          <w:rFonts w:asciiTheme="minorHAnsi" w:hAnsiTheme="minorHAnsi"/>
          <w:color w:val="auto"/>
          <w:sz w:val="20"/>
          <w:szCs w:val="20"/>
        </w:rPr>
        <w:t>4</w:t>
      </w:r>
      <w:r w:rsidRPr="00952CBD">
        <w:rPr>
          <w:rFonts w:asciiTheme="minorHAnsi" w:hAnsiTheme="minorHAnsi"/>
          <w:color w:val="auto"/>
          <w:sz w:val="20"/>
          <w:szCs w:val="20"/>
        </w:rPr>
        <w:t>.</w:t>
      </w:r>
    </w:p>
    <w:p w14:paraId="367B27DF"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016E35EC" w14:textId="77777777" w:rsidTr="00D20B0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BE9FF"/>
            <w:vAlign w:val="center"/>
          </w:tcPr>
          <w:p w14:paraId="2DB55660" w14:textId="77777777"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0BF7BD7" w14:textId="05CF4343"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EE3877">
              <w:rPr>
                <w:rFonts w:ascii="Century Gothic" w:hAnsi="Century Gothic" w:cs="Arial"/>
                <w:b/>
                <w:color w:val="000000"/>
                <w:sz w:val="18"/>
              </w:rPr>
              <w:t>LP-919044992-I09-2024</w:t>
            </w:r>
          </w:p>
          <w:p w14:paraId="6CFEAE36" w14:textId="202010F1"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EE3877" w:rsidRPr="00952CBD">
              <w:rPr>
                <w:rFonts w:ascii="Century Gothic" w:hAnsi="Century Gothic" w:cs="Arial"/>
                <w:b/>
                <w:color w:val="000000"/>
                <w:sz w:val="18"/>
              </w:rPr>
              <w:t>REACTIVOS Y EQUIPOS EN COMODATO PARA EL LABORATORIO ESTATAL</w:t>
            </w:r>
            <w:r>
              <w:rPr>
                <w:rFonts w:ascii="Century Gothic" w:hAnsi="Century Gothic" w:cs="Arial"/>
                <w:b/>
                <w:color w:val="000000"/>
                <w:sz w:val="18"/>
              </w:rPr>
              <w:t>”</w:t>
            </w:r>
          </w:p>
        </w:tc>
      </w:tr>
      <w:tr w:rsidR="00AA5CD1" w:rsidRPr="004A4FC1" w14:paraId="3F3FA285" w14:textId="77777777" w:rsidTr="00D20B0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BE9FF"/>
            <w:vAlign w:val="center"/>
            <w:hideMark/>
          </w:tcPr>
          <w:p w14:paraId="7C174C36"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BE9FF"/>
            <w:vAlign w:val="center"/>
          </w:tcPr>
          <w:p w14:paraId="24D3BDA3"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BE9FF"/>
            <w:vAlign w:val="center"/>
          </w:tcPr>
          <w:p w14:paraId="6A1EEB8E"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013971FE"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A8C6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1FA0FB5"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55BBB545"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3D6CB9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324CD059"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7E1B4AB" w14:textId="7ACDE4D6" w:rsidR="001626A5" w:rsidRPr="00952CBD" w:rsidRDefault="00952CBD" w:rsidP="001626A5">
            <w:pPr>
              <w:jc w:val="center"/>
              <w:rPr>
                <w:rFonts w:ascii="Century Gothic" w:hAnsi="Century Gothic" w:cs="Arial"/>
                <w:color w:val="000000"/>
                <w:sz w:val="16"/>
                <w:szCs w:val="18"/>
              </w:rPr>
            </w:pPr>
            <w:r w:rsidRPr="00952CBD">
              <w:rPr>
                <w:rFonts w:ascii="Century Gothic" w:hAnsi="Century Gothic" w:cs="Arial"/>
                <w:color w:val="000000"/>
                <w:sz w:val="16"/>
                <w:szCs w:val="18"/>
              </w:rPr>
              <w:t>23</w:t>
            </w:r>
            <w:r w:rsidR="003F41A3"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w:t>
            </w:r>
            <w:r w:rsidR="00E11CBD" w:rsidRPr="00952CBD">
              <w:rPr>
                <w:rFonts w:ascii="Century Gothic" w:hAnsi="Century Gothic" w:cs="Arial"/>
                <w:color w:val="000000"/>
                <w:sz w:val="16"/>
                <w:szCs w:val="18"/>
              </w:rPr>
              <w:t>2</w:t>
            </w:r>
            <w:r w:rsidR="003F41A3" w:rsidRPr="00952CBD">
              <w:rPr>
                <w:rFonts w:ascii="Century Gothic" w:hAnsi="Century Gothic" w:cs="Arial"/>
                <w:color w:val="000000"/>
                <w:sz w:val="16"/>
                <w:szCs w:val="18"/>
              </w:rPr>
              <w:t>/202</w:t>
            </w:r>
            <w:r w:rsidR="00E11CBD" w:rsidRPr="00952CBD">
              <w:rPr>
                <w:rFonts w:ascii="Century Gothic" w:hAnsi="Century Gothic" w:cs="Arial"/>
                <w:color w:val="000000"/>
                <w:sz w:val="16"/>
                <w:szCs w:val="18"/>
              </w:rPr>
              <w:t>4</w:t>
            </w:r>
          </w:p>
          <w:p w14:paraId="38DCED82" w14:textId="73D3DEF0" w:rsidR="00AA5CD1" w:rsidRPr="00E11CBD" w:rsidRDefault="003F41A3" w:rsidP="001626A5">
            <w:pPr>
              <w:jc w:val="center"/>
              <w:rPr>
                <w:rFonts w:ascii="Century Gothic" w:hAnsi="Century Gothic" w:cs="Arial"/>
                <w:color w:val="000000"/>
                <w:sz w:val="16"/>
                <w:szCs w:val="18"/>
                <w:highlight w:val="yellow"/>
              </w:rPr>
            </w:pPr>
            <w:r w:rsidRPr="00952CBD">
              <w:rPr>
                <w:rFonts w:ascii="Century Gothic" w:hAnsi="Century Gothic" w:cs="Arial"/>
                <w:color w:val="000000"/>
                <w:sz w:val="16"/>
                <w:szCs w:val="18"/>
              </w:rPr>
              <w:t>1</w:t>
            </w:r>
            <w:r w:rsidR="00952CBD" w:rsidRPr="00952CBD">
              <w:rPr>
                <w:rFonts w:ascii="Century Gothic" w:hAnsi="Century Gothic" w:cs="Arial"/>
                <w:color w:val="000000"/>
                <w:sz w:val="16"/>
                <w:szCs w:val="18"/>
              </w:rPr>
              <w:t>0</w:t>
            </w:r>
            <w:r w:rsidRPr="00952CBD">
              <w:rPr>
                <w:rFonts w:ascii="Century Gothic" w:hAnsi="Century Gothic" w:cs="Arial"/>
                <w:color w:val="000000"/>
                <w:sz w:val="16"/>
                <w:szCs w:val="18"/>
              </w:rPr>
              <w:t>:</w:t>
            </w:r>
            <w:r w:rsidR="00952CBD" w:rsidRPr="00952CBD">
              <w:rPr>
                <w:rFonts w:ascii="Century Gothic" w:hAnsi="Century Gothic" w:cs="Arial"/>
                <w:color w:val="000000"/>
                <w:sz w:val="16"/>
                <w:szCs w:val="18"/>
              </w:rPr>
              <w:t>0</w:t>
            </w:r>
            <w:r w:rsidR="001626A5" w:rsidRPr="00952CBD">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E906D3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14:paraId="259405CC"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D25F86D"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4B837B3"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A3DC085" w14:textId="171031F8" w:rsidR="001626A5" w:rsidRPr="00952CBD" w:rsidRDefault="00952CBD" w:rsidP="001626A5">
            <w:pPr>
              <w:jc w:val="center"/>
              <w:rPr>
                <w:rFonts w:ascii="Century Gothic" w:hAnsi="Century Gothic" w:cs="Arial"/>
                <w:color w:val="000000"/>
                <w:sz w:val="16"/>
                <w:szCs w:val="18"/>
              </w:rPr>
            </w:pPr>
            <w:r w:rsidRPr="00952CBD">
              <w:rPr>
                <w:rFonts w:ascii="Century Gothic" w:hAnsi="Century Gothic" w:cs="Arial"/>
                <w:color w:val="000000"/>
                <w:sz w:val="16"/>
                <w:szCs w:val="18"/>
              </w:rPr>
              <w:t>04</w:t>
            </w:r>
            <w:r w:rsidR="003F41A3"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3</w:t>
            </w:r>
            <w:r w:rsidR="001626A5" w:rsidRPr="00952CBD">
              <w:rPr>
                <w:rFonts w:ascii="Century Gothic" w:hAnsi="Century Gothic" w:cs="Arial"/>
                <w:color w:val="000000"/>
                <w:sz w:val="16"/>
                <w:szCs w:val="18"/>
              </w:rPr>
              <w:t>/202</w:t>
            </w:r>
            <w:r w:rsidR="00E11CBD" w:rsidRPr="00952CBD">
              <w:rPr>
                <w:rFonts w:ascii="Century Gothic" w:hAnsi="Century Gothic" w:cs="Arial"/>
                <w:color w:val="000000"/>
                <w:sz w:val="16"/>
                <w:szCs w:val="18"/>
              </w:rPr>
              <w:t>4</w:t>
            </w:r>
          </w:p>
          <w:p w14:paraId="6E0F76C5" w14:textId="08F72753" w:rsidR="00AA5CD1" w:rsidRPr="00E11CBD" w:rsidRDefault="003F41A3" w:rsidP="003F41A3">
            <w:pPr>
              <w:jc w:val="center"/>
              <w:rPr>
                <w:rFonts w:ascii="Century Gothic" w:hAnsi="Century Gothic" w:cs="Arial"/>
                <w:color w:val="000000"/>
                <w:sz w:val="16"/>
                <w:szCs w:val="18"/>
                <w:highlight w:val="yellow"/>
              </w:rPr>
            </w:pPr>
            <w:r w:rsidRPr="00952CBD">
              <w:rPr>
                <w:rFonts w:ascii="Century Gothic" w:hAnsi="Century Gothic" w:cs="Arial"/>
                <w:color w:val="000000"/>
                <w:sz w:val="16"/>
                <w:szCs w:val="18"/>
              </w:rPr>
              <w:t>1</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:00</w:t>
            </w:r>
            <w:r w:rsidR="001626A5" w:rsidRPr="00952CBD">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24C5634" w14:textId="77777777" w:rsidR="00AA5CD1" w:rsidRPr="00E50172" w:rsidRDefault="00AA5CD1" w:rsidP="00AA5CD1">
            <w:pPr>
              <w:jc w:val="both"/>
              <w:rPr>
                <w:rFonts w:ascii="Century Gothic" w:hAnsi="Century Gothic" w:cs="Arial"/>
                <w:color w:val="000000"/>
                <w:sz w:val="16"/>
                <w:szCs w:val="18"/>
              </w:rPr>
            </w:pPr>
          </w:p>
        </w:tc>
      </w:tr>
      <w:tr w:rsidR="00AA5CD1" w:rsidRPr="00E50172" w14:paraId="509264C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AF351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E94358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46D66026" w14:textId="534AC3EE" w:rsidR="001626A5" w:rsidRPr="00952CBD" w:rsidRDefault="00952CBD" w:rsidP="001626A5">
            <w:pPr>
              <w:jc w:val="center"/>
              <w:rPr>
                <w:rFonts w:ascii="Century Gothic" w:hAnsi="Century Gothic" w:cs="Arial"/>
                <w:color w:val="000000"/>
                <w:sz w:val="16"/>
                <w:szCs w:val="18"/>
              </w:rPr>
            </w:pPr>
            <w:r w:rsidRPr="00952CBD">
              <w:rPr>
                <w:rFonts w:ascii="Century Gothic" w:hAnsi="Century Gothic" w:cs="Arial"/>
                <w:color w:val="000000"/>
                <w:sz w:val="16"/>
                <w:szCs w:val="18"/>
              </w:rPr>
              <w:t>05</w:t>
            </w:r>
            <w:r w:rsidR="003F41A3"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3</w:t>
            </w:r>
            <w:r w:rsidR="001626A5" w:rsidRPr="00952CBD">
              <w:rPr>
                <w:rFonts w:ascii="Century Gothic" w:hAnsi="Century Gothic" w:cs="Arial"/>
                <w:color w:val="000000"/>
                <w:sz w:val="16"/>
                <w:szCs w:val="18"/>
              </w:rPr>
              <w:t>/202</w:t>
            </w:r>
            <w:r w:rsidR="00E11CBD" w:rsidRPr="00952CBD">
              <w:rPr>
                <w:rFonts w:ascii="Century Gothic" w:hAnsi="Century Gothic" w:cs="Arial"/>
                <w:color w:val="000000"/>
                <w:sz w:val="16"/>
                <w:szCs w:val="18"/>
              </w:rPr>
              <w:t>4</w:t>
            </w:r>
          </w:p>
          <w:p w14:paraId="29335F0F" w14:textId="66BCDF23" w:rsidR="00AA5CD1" w:rsidRPr="00E11CBD" w:rsidRDefault="003F41A3" w:rsidP="001626A5">
            <w:pPr>
              <w:jc w:val="center"/>
              <w:rPr>
                <w:rFonts w:ascii="Century Gothic" w:hAnsi="Century Gothic" w:cs="Arial"/>
                <w:color w:val="000000"/>
                <w:sz w:val="16"/>
                <w:szCs w:val="18"/>
                <w:highlight w:val="yellow"/>
              </w:rPr>
            </w:pPr>
            <w:r w:rsidRPr="00952CBD">
              <w:rPr>
                <w:rFonts w:ascii="Century Gothic" w:hAnsi="Century Gothic" w:cs="Arial"/>
                <w:color w:val="000000"/>
                <w:sz w:val="16"/>
                <w:szCs w:val="18"/>
              </w:rPr>
              <w:t>1</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00</w:t>
            </w:r>
            <w:r w:rsidR="001626A5" w:rsidRPr="00952CBD">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32D28057"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249AE129"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319BC3"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9313D6A"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10DE07A" w14:textId="0073BEB8" w:rsidR="001626A5" w:rsidRPr="00952CBD" w:rsidRDefault="00952CBD" w:rsidP="001626A5">
            <w:pPr>
              <w:jc w:val="center"/>
              <w:rPr>
                <w:rFonts w:ascii="Century Gothic" w:hAnsi="Century Gothic" w:cs="Arial"/>
                <w:color w:val="000000"/>
                <w:sz w:val="16"/>
                <w:szCs w:val="18"/>
              </w:rPr>
            </w:pPr>
            <w:r w:rsidRPr="00952CBD">
              <w:rPr>
                <w:rFonts w:ascii="Century Gothic" w:hAnsi="Century Gothic" w:cs="Arial"/>
                <w:color w:val="000000"/>
                <w:sz w:val="16"/>
                <w:szCs w:val="18"/>
              </w:rPr>
              <w:t>05</w:t>
            </w:r>
            <w:r w:rsidR="003F41A3"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3</w:t>
            </w:r>
            <w:r w:rsidR="001626A5" w:rsidRPr="00952CBD">
              <w:rPr>
                <w:rFonts w:ascii="Century Gothic" w:hAnsi="Century Gothic" w:cs="Arial"/>
                <w:color w:val="000000"/>
                <w:sz w:val="16"/>
                <w:szCs w:val="18"/>
              </w:rPr>
              <w:t>/202</w:t>
            </w:r>
            <w:r w:rsidR="00E11CBD" w:rsidRPr="00952CBD">
              <w:rPr>
                <w:rFonts w:ascii="Century Gothic" w:hAnsi="Century Gothic" w:cs="Arial"/>
                <w:color w:val="000000"/>
                <w:sz w:val="16"/>
                <w:szCs w:val="18"/>
              </w:rPr>
              <w:t>4</w:t>
            </w:r>
          </w:p>
          <w:p w14:paraId="1C69816A" w14:textId="2D7BCCD8" w:rsidR="00AA5CD1" w:rsidRPr="00E11CBD" w:rsidRDefault="003F41A3" w:rsidP="001626A5">
            <w:pPr>
              <w:jc w:val="center"/>
              <w:rPr>
                <w:rFonts w:ascii="Century Gothic" w:hAnsi="Century Gothic" w:cs="Arial"/>
                <w:color w:val="000000"/>
                <w:sz w:val="16"/>
                <w:szCs w:val="18"/>
                <w:highlight w:val="yellow"/>
              </w:rPr>
            </w:pPr>
            <w:r w:rsidRPr="00952CBD">
              <w:rPr>
                <w:rFonts w:ascii="Century Gothic" w:hAnsi="Century Gothic" w:cs="Arial"/>
                <w:color w:val="000000"/>
                <w:sz w:val="16"/>
                <w:szCs w:val="18"/>
              </w:rPr>
              <w:t>1</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w:t>
            </w:r>
            <w:r w:rsidR="00BB4780" w:rsidRPr="00952CBD">
              <w:rPr>
                <w:rFonts w:ascii="Century Gothic" w:hAnsi="Century Gothic" w:cs="Arial"/>
                <w:color w:val="000000"/>
                <w:sz w:val="16"/>
                <w:szCs w:val="18"/>
              </w:rPr>
              <w:t>30</w:t>
            </w:r>
            <w:r w:rsidR="001626A5" w:rsidRPr="00952CBD">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69671DD"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15D83E3C"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4BCAC5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52DA77B"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37EF3E6" w14:textId="3C6A7F4D" w:rsidR="001626A5" w:rsidRPr="00952CBD" w:rsidRDefault="00952CBD" w:rsidP="001626A5">
            <w:pPr>
              <w:jc w:val="center"/>
              <w:rPr>
                <w:rFonts w:ascii="Century Gothic" w:hAnsi="Century Gothic" w:cs="Arial"/>
                <w:color w:val="000000"/>
                <w:sz w:val="16"/>
                <w:szCs w:val="18"/>
              </w:rPr>
            </w:pPr>
            <w:r w:rsidRPr="00952CBD">
              <w:rPr>
                <w:rFonts w:ascii="Century Gothic" w:hAnsi="Century Gothic" w:cs="Arial"/>
                <w:color w:val="000000"/>
                <w:sz w:val="16"/>
                <w:szCs w:val="18"/>
              </w:rPr>
              <w:t>05</w:t>
            </w:r>
            <w:r w:rsidR="003F41A3"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w:t>
            </w:r>
            <w:r w:rsidRPr="00952CBD">
              <w:rPr>
                <w:rFonts w:ascii="Century Gothic" w:hAnsi="Century Gothic" w:cs="Arial"/>
                <w:color w:val="000000"/>
                <w:sz w:val="16"/>
                <w:szCs w:val="18"/>
              </w:rPr>
              <w:t>3</w:t>
            </w:r>
            <w:r w:rsidR="001626A5" w:rsidRPr="00952CBD">
              <w:rPr>
                <w:rFonts w:ascii="Century Gothic" w:hAnsi="Century Gothic" w:cs="Arial"/>
                <w:color w:val="000000"/>
                <w:sz w:val="16"/>
                <w:szCs w:val="18"/>
              </w:rPr>
              <w:t>/202</w:t>
            </w:r>
            <w:r w:rsidR="00E11CBD" w:rsidRPr="00952CBD">
              <w:rPr>
                <w:rFonts w:ascii="Century Gothic" w:hAnsi="Century Gothic" w:cs="Arial"/>
                <w:color w:val="000000"/>
                <w:sz w:val="16"/>
                <w:szCs w:val="18"/>
              </w:rPr>
              <w:t>4</w:t>
            </w:r>
          </w:p>
          <w:p w14:paraId="285F8CB5" w14:textId="4824561A" w:rsidR="00AA5CD1" w:rsidRPr="00E11CBD" w:rsidRDefault="003F41A3" w:rsidP="001626A5">
            <w:pPr>
              <w:jc w:val="center"/>
              <w:rPr>
                <w:rFonts w:ascii="Century Gothic" w:hAnsi="Century Gothic" w:cs="Arial"/>
                <w:color w:val="000000"/>
                <w:sz w:val="16"/>
                <w:szCs w:val="18"/>
                <w:highlight w:val="yellow"/>
              </w:rPr>
            </w:pPr>
            <w:r w:rsidRPr="00952CBD">
              <w:rPr>
                <w:rFonts w:ascii="Century Gothic" w:hAnsi="Century Gothic" w:cs="Arial"/>
                <w:color w:val="000000"/>
                <w:sz w:val="16"/>
                <w:szCs w:val="18"/>
              </w:rPr>
              <w:t>1</w:t>
            </w:r>
            <w:r w:rsidR="00D20B03" w:rsidRPr="00952CBD">
              <w:rPr>
                <w:rFonts w:ascii="Century Gothic" w:hAnsi="Century Gothic" w:cs="Arial"/>
                <w:color w:val="000000"/>
                <w:sz w:val="16"/>
                <w:szCs w:val="18"/>
              </w:rPr>
              <w:t>1</w:t>
            </w:r>
            <w:r w:rsidRPr="00952CBD">
              <w:rPr>
                <w:rFonts w:ascii="Century Gothic" w:hAnsi="Century Gothic" w:cs="Arial"/>
                <w:color w:val="000000"/>
                <w:sz w:val="16"/>
                <w:szCs w:val="18"/>
              </w:rPr>
              <w:t>:</w:t>
            </w:r>
            <w:r w:rsidR="00D20B03" w:rsidRPr="00952CBD">
              <w:rPr>
                <w:rFonts w:ascii="Century Gothic" w:hAnsi="Century Gothic" w:cs="Arial"/>
                <w:color w:val="000000"/>
                <w:sz w:val="16"/>
                <w:szCs w:val="18"/>
              </w:rPr>
              <w:t>00</w:t>
            </w:r>
            <w:r w:rsidR="001626A5" w:rsidRPr="00952CBD">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74A5C089"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7B61DAFE"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83E05"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9CFFE77" w14:textId="61293619" w:rsidR="00AA5CD1" w:rsidRPr="00E50172" w:rsidRDefault="00AA5CD1" w:rsidP="003F41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11CBD" w:rsidRPr="00952CBD">
              <w:rPr>
                <w:rFonts w:ascii="Century Gothic" w:hAnsi="Century Gothic" w:cs="Arial"/>
                <w:sz w:val="16"/>
                <w:szCs w:val="18"/>
              </w:rPr>
              <w:t>1</w:t>
            </w:r>
            <w:r w:rsidR="00952CBD" w:rsidRPr="00952CBD">
              <w:rPr>
                <w:rFonts w:ascii="Century Gothic" w:hAnsi="Century Gothic" w:cs="Arial"/>
                <w:sz w:val="16"/>
                <w:szCs w:val="18"/>
              </w:rPr>
              <w:t>9</w:t>
            </w:r>
            <w:r w:rsidR="003F41A3" w:rsidRPr="00952CBD">
              <w:rPr>
                <w:rFonts w:ascii="Century Gothic" w:hAnsi="Century Gothic" w:cs="Arial"/>
                <w:sz w:val="16"/>
                <w:szCs w:val="18"/>
              </w:rPr>
              <w:t xml:space="preserve"> de </w:t>
            </w:r>
            <w:r w:rsidR="00E11CBD" w:rsidRPr="00952CBD">
              <w:rPr>
                <w:rFonts w:ascii="Century Gothic" w:hAnsi="Century Gothic" w:cs="Arial"/>
                <w:sz w:val="16"/>
                <w:szCs w:val="18"/>
              </w:rPr>
              <w:t>marzo</w:t>
            </w:r>
            <w:r w:rsidR="003F41A3" w:rsidRPr="00952CBD">
              <w:rPr>
                <w:rFonts w:ascii="Century Gothic" w:hAnsi="Century Gothic" w:cs="Arial"/>
                <w:sz w:val="16"/>
                <w:szCs w:val="18"/>
              </w:rPr>
              <w:t xml:space="preserve"> </w:t>
            </w:r>
            <w:r w:rsidR="001626A5" w:rsidRPr="00952CBD">
              <w:rPr>
                <w:rFonts w:ascii="Century Gothic" w:hAnsi="Century Gothic" w:cs="Arial"/>
                <w:sz w:val="16"/>
                <w:szCs w:val="18"/>
              </w:rPr>
              <w:t>de 202</w:t>
            </w:r>
            <w:r w:rsidR="00E11CBD" w:rsidRPr="00952CBD">
              <w:rPr>
                <w:rFonts w:ascii="Century Gothic" w:hAnsi="Century Gothic" w:cs="Arial"/>
                <w:sz w:val="16"/>
                <w:szCs w:val="18"/>
              </w:rPr>
              <w:t>4</w:t>
            </w:r>
            <w:r w:rsidRPr="00952CBD">
              <w:rPr>
                <w:rFonts w:ascii="Century Gothic" w:hAnsi="Century Gothic" w:cs="Arial"/>
                <w:sz w:val="16"/>
                <w:szCs w:val="18"/>
              </w:rPr>
              <w:t xml:space="preserve"> en</w:t>
            </w:r>
            <w:r w:rsidRPr="008C4582">
              <w:rPr>
                <w:rFonts w:ascii="Century Gothic" w:hAnsi="Century Gothic" w:cs="Arial"/>
                <w:sz w:val="16"/>
                <w:szCs w:val="18"/>
              </w:rPr>
              <w:t xml:space="preserve">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14:paraId="20ABCE35"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B323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2625034"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A128FA2" w14:textId="77777777" w:rsidR="00AA5CD1" w:rsidRDefault="00AA5CD1" w:rsidP="00AA5CD1">
      <w:pPr>
        <w:ind w:right="51"/>
        <w:jc w:val="both"/>
        <w:rPr>
          <w:rFonts w:ascii="Calibri" w:hAnsi="Calibri"/>
        </w:rPr>
      </w:pPr>
    </w:p>
    <w:p w14:paraId="351D2586"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AA5CD1">
      <w:pPr>
        <w:ind w:right="51"/>
        <w:jc w:val="both"/>
        <w:rPr>
          <w:rFonts w:ascii="Calibri" w:hAnsi="Calibri"/>
        </w:rPr>
      </w:pPr>
    </w:p>
    <w:p w14:paraId="2CBB01B2" w14:textId="1BDE4125"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40A3">
        <w:rPr>
          <w:rFonts w:ascii="Calibri" w:hAnsi="Calibri"/>
        </w:rPr>
        <w:t>Departamento de Adquisiciones</w:t>
      </w:r>
      <w:r w:rsidRPr="00C84FE6">
        <w:rPr>
          <w:rFonts w:ascii="Calibri" w:hAnsi="Calibri"/>
        </w:rPr>
        <w:t xml:space="preserve">, Tel.: </w:t>
      </w:r>
      <w:r w:rsidR="00582AC0">
        <w:rPr>
          <w:rFonts w:ascii="Calibri" w:hAnsi="Calibri"/>
        </w:rPr>
        <w:t>81</w:t>
      </w:r>
      <w:r w:rsidR="00E11CBD">
        <w:rPr>
          <w:rFonts w:ascii="Calibri" w:hAnsi="Calibri"/>
        </w:rPr>
        <w:t xml:space="preserve"> </w:t>
      </w:r>
      <w:r w:rsidR="008334DF">
        <w:rPr>
          <w:rFonts w:ascii="Calibri" w:hAnsi="Calibri"/>
        </w:rPr>
        <w:t>81</w:t>
      </w:r>
      <w:r w:rsidR="00E11CBD">
        <w:rPr>
          <w:rFonts w:ascii="Calibri" w:hAnsi="Calibri"/>
        </w:rPr>
        <w:t xml:space="preserve"> </w:t>
      </w:r>
      <w:r w:rsidR="008334DF">
        <w:rPr>
          <w:rFonts w:ascii="Calibri" w:hAnsi="Calibri"/>
        </w:rPr>
        <w:t>30</w:t>
      </w:r>
      <w:r w:rsidR="00E11CBD">
        <w:rPr>
          <w:rFonts w:ascii="Calibri" w:hAnsi="Calibri"/>
        </w:rPr>
        <w:t xml:space="preserve"> </w:t>
      </w:r>
      <w:r w:rsidR="008334DF">
        <w:rPr>
          <w:rFonts w:ascii="Calibri" w:hAnsi="Calibri"/>
        </w:rPr>
        <w:t>70</w:t>
      </w:r>
      <w:r w:rsidR="00E11CBD">
        <w:rPr>
          <w:rFonts w:ascii="Calibri" w:hAnsi="Calibri"/>
        </w:rPr>
        <w:t xml:space="preserve">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AA5CD1">
      <w:pPr>
        <w:pStyle w:val="Prrafodelista"/>
        <w:rPr>
          <w:rFonts w:asciiTheme="minorHAnsi" w:hAnsiTheme="minorHAnsi"/>
        </w:rPr>
      </w:pPr>
    </w:p>
    <w:p w14:paraId="5614E8EB"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071855D" w:rsidR="00AA5CD1" w:rsidRDefault="00AA5CD1" w:rsidP="00AA5CD1">
      <w:pPr>
        <w:ind w:right="-1"/>
        <w:jc w:val="both"/>
        <w:rPr>
          <w:rFonts w:ascii="Calibri" w:hAnsi="Calibri" w:cs="Arial"/>
        </w:rPr>
      </w:pPr>
    </w:p>
    <w:p w14:paraId="4E163F0A" w14:textId="77777777" w:rsidR="00D20B03" w:rsidRDefault="00D20B03" w:rsidP="00AA5CD1">
      <w:pPr>
        <w:ind w:right="-1"/>
        <w:jc w:val="both"/>
        <w:rPr>
          <w:rFonts w:ascii="Calibri" w:hAnsi="Calibri" w:cs="Arial"/>
        </w:rPr>
      </w:pPr>
    </w:p>
    <w:p w14:paraId="3B7881A7"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AA5CD1">
      <w:pPr>
        <w:ind w:right="-1"/>
        <w:jc w:val="both"/>
        <w:rPr>
          <w:rFonts w:ascii="Calibri" w:hAnsi="Calibri"/>
        </w:rPr>
      </w:pPr>
    </w:p>
    <w:p w14:paraId="7DBB0461" w14:textId="0B79D5FF" w:rsidR="00AA5CD1"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CF114D">
        <w:rPr>
          <w:rFonts w:ascii="Calibri" w:hAnsi="Calibri"/>
        </w:rPr>
        <w:t xml:space="preserve">el Anexo 1 </w:t>
      </w:r>
      <w:r w:rsidRPr="00CF114D">
        <w:rPr>
          <w:rFonts w:ascii="Calibri" w:hAnsi="Calibri"/>
          <w:b/>
          <w:i/>
        </w:rPr>
        <w:t xml:space="preserve">por </w:t>
      </w:r>
      <w:r w:rsidR="00CF114D" w:rsidRPr="00CF114D">
        <w:rPr>
          <w:rFonts w:ascii="Calibri" w:hAnsi="Calibri"/>
          <w:b/>
          <w:i/>
        </w:rPr>
        <w:t>partida</w:t>
      </w:r>
      <w:r>
        <w:rPr>
          <w:rFonts w:ascii="Calibri" w:hAnsi="Calibri"/>
          <w:b/>
          <w:i/>
        </w:rPr>
        <w:t xml:space="preserve"> </w:t>
      </w:r>
      <w:r>
        <w:rPr>
          <w:rFonts w:ascii="Calibri" w:hAnsi="Calibri"/>
        </w:rPr>
        <w:t>que incluye el suministro de los reactivos y equipo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 a comodato</w:t>
      </w:r>
      <w:r w:rsidRPr="0039320A">
        <w:rPr>
          <w:rFonts w:ascii="Calibri" w:hAnsi="Calibri"/>
        </w:rPr>
        <w:t xml:space="preserve"> objeto del presente concurso. </w:t>
      </w:r>
    </w:p>
    <w:p w14:paraId="6930007C" w14:textId="77777777" w:rsidR="00CF114D" w:rsidRDefault="00CF114D" w:rsidP="00AA5CD1">
      <w:pPr>
        <w:ind w:right="-1"/>
        <w:jc w:val="both"/>
        <w:rPr>
          <w:rFonts w:ascii="Calibri" w:hAnsi="Calibri"/>
        </w:rPr>
      </w:pPr>
    </w:p>
    <w:p w14:paraId="287AF6AC" w14:textId="77777777" w:rsidR="00CF114D" w:rsidRPr="0039320A" w:rsidRDefault="00CF114D" w:rsidP="00AA5CD1">
      <w:pPr>
        <w:ind w:right="-1"/>
        <w:jc w:val="both"/>
        <w:rPr>
          <w:rFonts w:ascii="Calibri" w:hAnsi="Calibri"/>
        </w:rPr>
      </w:pPr>
    </w:p>
    <w:p w14:paraId="5DC4FA5F"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AA5CD1">
      <w:pPr>
        <w:ind w:right="-1"/>
        <w:jc w:val="both"/>
        <w:rPr>
          <w:rFonts w:ascii="Calibri" w:hAnsi="Calibri"/>
        </w:rPr>
      </w:pPr>
    </w:p>
    <w:p w14:paraId="0F6368D9" w14:textId="6F8AAC59"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14:paraId="42AD5CBB"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77777777"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AA5CD1">
      <w:pPr>
        <w:ind w:right="-1"/>
        <w:jc w:val="both"/>
        <w:rPr>
          <w:rFonts w:ascii="Calibri" w:hAnsi="Calibri"/>
        </w:rPr>
      </w:pPr>
    </w:p>
    <w:p w14:paraId="2EBD6672" w14:textId="60E6EA03" w:rsidR="00AA5CD1"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5AC6629" w14:textId="77777777" w:rsidR="00887ECD" w:rsidRPr="009E04A4" w:rsidRDefault="00887ECD" w:rsidP="00AA5CD1">
      <w:pPr>
        <w:pStyle w:val="Textoindependiente3"/>
        <w:ind w:right="-1"/>
        <w:rPr>
          <w:rFonts w:ascii="Calibri" w:hAnsi="Calibri"/>
          <w:b w:val="0"/>
          <w:sz w:val="20"/>
        </w:rPr>
      </w:pPr>
    </w:p>
    <w:p w14:paraId="7681EB5E" w14:textId="77777777" w:rsidR="00A6682C" w:rsidRPr="00137FC1" w:rsidRDefault="00A6682C" w:rsidP="00AA5CD1">
      <w:pPr>
        <w:ind w:right="-1"/>
        <w:jc w:val="both"/>
        <w:rPr>
          <w:rFonts w:ascii="Calibri" w:hAnsi="Calibri"/>
          <w:b/>
        </w:rPr>
      </w:pPr>
    </w:p>
    <w:p w14:paraId="04F55500"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AA5CD1">
      <w:pPr>
        <w:ind w:right="-1"/>
        <w:jc w:val="both"/>
        <w:rPr>
          <w:rFonts w:ascii="Calibri" w:hAnsi="Calibri"/>
        </w:rPr>
      </w:pPr>
    </w:p>
    <w:p w14:paraId="3FBD68DB"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AA5CD1">
      <w:pPr>
        <w:ind w:right="-1"/>
        <w:jc w:val="both"/>
        <w:rPr>
          <w:rFonts w:ascii="Calibri" w:hAnsi="Calibri"/>
        </w:rPr>
      </w:pPr>
    </w:p>
    <w:p w14:paraId="3BA520F3" w14:textId="77777777" w:rsidR="00AA5CD1" w:rsidRPr="00C110EF" w:rsidRDefault="00AA5CD1" w:rsidP="00AA5CD1">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AA5CD1">
      <w:pPr>
        <w:ind w:left="284" w:right="-1"/>
        <w:jc w:val="both"/>
        <w:rPr>
          <w:rFonts w:ascii="Calibri" w:hAnsi="Calibri"/>
          <w:b/>
        </w:rPr>
      </w:pPr>
    </w:p>
    <w:p w14:paraId="6B4F0DCE" w14:textId="77777777" w:rsidR="00AA5CD1" w:rsidRPr="0039320A" w:rsidRDefault="00AA5CD1" w:rsidP="00AA5CD1">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AA5CD1">
      <w:pPr>
        <w:ind w:left="284" w:right="-1"/>
        <w:jc w:val="both"/>
        <w:rPr>
          <w:rFonts w:ascii="Calibri" w:hAnsi="Calibri"/>
        </w:rPr>
      </w:pPr>
    </w:p>
    <w:p w14:paraId="4E3B43F3"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AA5CD1">
      <w:pPr>
        <w:ind w:left="284" w:right="-1"/>
        <w:jc w:val="both"/>
        <w:rPr>
          <w:rFonts w:ascii="Calibri" w:hAnsi="Calibri"/>
          <w:b/>
        </w:rPr>
      </w:pPr>
    </w:p>
    <w:p w14:paraId="74169633"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AA5CD1">
      <w:pPr>
        <w:ind w:left="284" w:right="-1"/>
        <w:jc w:val="both"/>
        <w:rPr>
          <w:rFonts w:ascii="Calibri" w:hAnsi="Calibri"/>
          <w:b/>
        </w:rPr>
      </w:pPr>
    </w:p>
    <w:p w14:paraId="3D40DFDA" w14:textId="77777777" w:rsidR="00AA5CD1" w:rsidRPr="0039320A" w:rsidRDefault="00AA5CD1" w:rsidP="00AA5CD1">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AA5CD1">
      <w:pPr>
        <w:ind w:left="284" w:right="-1"/>
        <w:jc w:val="both"/>
        <w:rPr>
          <w:rFonts w:ascii="Calibri" w:hAnsi="Calibri"/>
        </w:rPr>
      </w:pPr>
    </w:p>
    <w:p w14:paraId="1A40AEEF"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AA5CD1">
      <w:pPr>
        <w:ind w:left="284" w:right="-1"/>
        <w:jc w:val="both"/>
        <w:rPr>
          <w:rFonts w:ascii="Calibri" w:hAnsi="Calibri"/>
          <w:b/>
        </w:rPr>
      </w:pPr>
    </w:p>
    <w:p w14:paraId="625A81EE"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AA5CD1">
      <w:pPr>
        <w:ind w:left="284" w:right="-1"/>
        <w:jc w:val="both"/>
        <w:rPr>
          <w:rFonts w:ascii="Calibri" w:hAnsi="Calibri"/>
          <w:b/>
          <w:u w:val="single"/>
        </w:rPr>
      </w:pPr>
    </w:p>
    <w:p w14:paraId="7C84EBA3"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AA5CD1">
      <w:pPr>
        <w:ind w:left="284" w:right="-1"/>
        <w:jc w:val="both"/>
        <w:rPr>
          <w:rFonts w:ascii="Calibri" w:hAnsi="Calibri"/>
          <w:b/>
        </w:rPr>
      </w:pPr>
    </w:p>
    <w:p w14:paraId="3E7A50BE" w14:textId="2AA58F6E"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CF114D">
        <w:rPr>
          <w:rFonts w:ascii="Calibri" w:hAnsi="Calibri"/>
        </w:rPr>
        <w:t xml:space="preserve">del </w:t>
      </w:r>
      <w:r w:rsidR="00952CBD" w:rsidRPr="00CF114D">
        <w:rPr>
          <w:rFonts w:ascii="Calibri" w:hAnsi="Calibri"/>
        </w:rPr>
        <w:t>06</w:t>
      </w:r>
      <w:r w:rsidRPr="00CF114D">
        <w:rPr>
          <w:rFonts w:ascii="Calibri" w:hAnsi="Calibri"/>
        </w:rPr>
        <w:t xml:space="preserve"> de </w:t>
      </w:r>
      <w:r w:rsidR="00E11CBD" w:rsidRPr="00CF114D">
        <w:rPr>
          <w:rFonts w:ascii="Calibri" w:hAnsi="Calibri"/>
        </w:rPr>
        <w:t>marzo</w:t>
      </w:r>
      <w:r w:rsidR="001626A5" w:rsidRPr="00CF114D">
        <w:rPr>
          <w:rFonts w:ascii="Calibri" w:hAnsi="Calibri"/>
        </w:rPr>
        <w:t xml:space="preserve"> del 202</w:t>
      </w:r>
      <w:r w:rsidR="00E11CBD" w:rsidRPr="00CF114D">
        <w:rPr>
          <w:rFonts w:ascii="Calibri" w:hAnsi="Calibri"/>
        </w:rPr>
        <w:t>4</w:t>
      </w:r>
      <w:r w:rsidRPr="00CF114D">
        <w:rPr>
          <w:rFonts w:ascii="Calibri" w:hAnsi="Calibri"/>
        </w:rPr>
        <w:t xml:space="preserve"> al 31 de </w:t>
      </w:r>
      <w:r w:rsidR="008334DF" w:rsidRPr="00CF114D">
        <w:rPr>
          <w:rFonts w:ascii="Calibri" w:hAnsi="Calibri"/>
        </w:rPr>
        <w:t>d</w:t>
      </w:r>
      <w:r w:rsidRPr="00CF114D">
        <w:rPr>
          <w:rFonts w:ascii="Calibri" w:hAnsi="Calibri"/>
        </w:rPr>
        <w:t>iciembre del 20</w:t>
      </w:r>
      <w:r w:rsidR="001626A5" w:rsidRPr="00CF114D">
        <w:rPr>
          <w:rFonts w:ascii="Calibri" w:hAnsi="Calibri"/>
        </w:rPr>
        <w:t>2</w:t>
      </w:r>
      <w:r w:rsidR="00E11CBD" w:rsidRPr="00CF114D">
        <w:rPr>
          <w:rFonts w:ascii="Calibri" w:hAnsi="Calibri"/>
        </w:rPr>
        <w:t>4</w:t>
      </w:r>
      <w:r w:rsidRPr="00CF114D">
        <w:rPr>
          <w:rFonts w:ascii="Calibri" w:hAnsi="Calibri"/>
        </w:rPr>
        <w:t>.</w:t>
      </w:r>
      <w:r w:rsidRPr="00A6682C">
        <w:rPr>
          <w:rFonts w:ascii="Calibri" w:hAnsi="Calibri"/>
        </w:rPr>
        <w:t xml:space="preserve"> </w:t>
      </w:r>
      <w:r w:rsidR="006F56A8" w:rsidRPr="00A6682C">
        <w:rPr>
          <w:rFonts w:ascii="Calibri" w:hAnsi="Calibri"/>
        </w:rPr>
        <w:t>E</w:t>
      </w:r>
      <w:r w:rsidRPr="00A6682C">
        <w:rPr>
          <w:rFonts w:ascii="Calibri" w:hAnsi="Calibri"/>
        </w:rPr>
        <w:t>n</w:t>
      </w:r>
      <w:r w:rsidRPr="0066459C">
        <w:rPr>
          <w:rFonts w:ascii="Calibri" w:hAnsi="Calibri"/>
        </w:rPr>
        <w:t xml:space="preserve"> la inteligencia de que</w:t>
      </w:r>
      <w:r w:rsidR="00C110EF" w:rsidRPr="0066459C">
        <w:rPr>
          <w:rFonts w:ascii="Calibri" w:hAnsi="Calibri"/>
        </w:rPr>
        <w:t>,</w:t>
      </w:r>
      <w:r w:rsidRPr="0066459C">
        <w:rPr>
          <w:rFonts w:ascii="Calibri" w:hAnsi="Calibri"/>
        </w:rPr>
        <w:t xml:space="preserve"> si a la fecha de la conclusión de la vigencia del contrato </w:t>
      </w:r>
      <w:r w:rsidR="006F56A8" w:rsidRPr="0066459C">
        <w:rPr>
          <w:rFonts w:ascii="Calibri" w:hAnsi="Calibri"/>
        </w:rPr>
        <w:t xml:space="preserve">los reactivos no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AA5CD1"/>
    <w:p w14:paraId="25B4F2A0" w14:textId="77777777" w:rsidR="00AA5CD1" w:rsidRPr="0039320A" w:rsidRDefault="00AA5CD1" w:rsidP="00AA5CD1">
      <w:pPr>
        <w:ind w:right="-1"/>
        <w:jc w:val="both"/>
        <w:rPr>
          <w:rFonts w:ascii="Calibri" w:hAnsi="Calibri"/>
          <w:b/>
        </w:rPr>
      </w:pPr>
    </w:p>
    <w:p w14:paraId="29CC9ECC"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727252">
        <w:rPr>
          <w:rFonts w:ascii="Calibri" w:hAnsi="Calibri"/>
          <w:b/>
          <w:color w:val="00B0F0"/>
        </w:rPr>
        <w:t xml:space="preserve"> </w:t>
      </w:r>
      <w:r w:rsidRPr="0039320A">
        <w:rPr>
          <w:rFonts w:ascii="Calibri" w:hAnsi="Calibri"/>
          <w:b/>
        </w:rPr>
        <w:t>CONTRATO.</w:t>
      </w:r>
    </w:p>
    <w:p w14:paraId="29F4B434" w14:textId="77777777" w:rsidR="00AA5CD1" w:rsidRPr="0039320A" w:rsidRDefault="00AA5CD1" w:rsidP="00AA5CD1">
      <w:pPr>
        <w:ind w:right="-1"/>
        <w:jc w:val="both"/>
        <w:rPr>
          <w:rFonts w:ascii="Calibri" w:hAnsi="Calibri"/>
        </w:rPr>
      </w:pPr>
    </w:p>
    <w:p w14:paraId="2BB1FC4B" w14:textId="77777777" w:rsidR="00AA5CD1" w:rsidRDefault="00AA5CD1" w:rsidP="00AA5CD1">
      <w:pPr>
        <w:ind w:right="-1"/>
        <w:jc w:val="both"/>
        <w:rPr>
          <w:rFonts w:ascii="Calibri" w:hAnsi="Calibri"/>
        </w:rPr>
      </w:pPr>
      <w:r w:rsidRPr="003317A3">
        <w:rPr>
          <w:rFonts w:asciiTheme="minorHAnsi" w:hAnsiTheme="minorHAnsi" w:cstheme="minorHAns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6289512" w14:textId="77777777" w:rsidR="00AA5CD1" w:rsidRDefault="00AA5CD1" w:rsidP="00AA5CD1">
      <w:pPr>
        <w:ind w:right="-1"/>
        <w:jc w:val="both"/>
        <w:rPr>
          <w:rFonts w:ascii="Calibri" w:hAnsi="Calibri"/>
        </w:rPr>
      </w:pPr>
    </w:p>
    <w:p w14:paraId="3DEBCCD9" w14:textId="77777777" w:rsidR="00AA5CD1" w:rsidRPr="0039320A" w:rsidRDefault="00AA5CD1" w:rsidP="00AA5CD1">
      <w:pPr>
        <w:ind w:right="-1"/>
        <w:jc w:val="both"/>
        <w:rPr>
          <w:rFonts w:ascii="Calibri" w:hAnsi="Calibri"/>
        </w:rPr>
      </w:pPr>
    </w:p>
    <w:p w14:paraId="1A1E7D99"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AA5CD1">
      <w:pPr>
        <w:ind w:right="-1"/>
        <w:jc w:val="both"/>
        <w:rPr>
          <w:rFonts w:ascii="Calibri" w:hAnsi="Calibri"/>
        </w:rPr>
      </w:pPr>
    </w:p>
    <w:p w14:paraId="0761FBA9"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550038DE"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04927884"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7FE0912" w14:textId="77777777" w:rsidR="00AA5CD1" w:rsidRDefault="00AA5CD1" w:rsidP="00AA5CD1">
      <w:pPr>
        <w:ind w:right="-1"/>
        <w:jc w:val="both"/>
        <w:rPr>
          <w:rFonts w:ascii="Calibri" w:hAnsi="Calibri"/>
          <w:b/>
        </w:rPr>
      </w:pPr>
    </w:p>
    <w:p w14:paraId="37AEA985" w14:textId="77777777" w:rsidR="00AA5CD1" w:rsidRPr="0039320A" w:rsidRDefault="00AA5CD1" w:rsidP="00AA5CD1">
      <w:pPr>
        <w:ind w:right="-1"/>
        <w:jc w:val="both"/>
        <w:rPr>
          <w:rFonts w:ascii="Calibri" w:hAnsi="Calibri"/>
          <w:b/>
        </w:rPr>
      </w:pPr>
    </w:p>
    <w:p w14:paraId="42AA23B5"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AA5CD1">
      <w:pPr>
        <w:ind w:right="-1"/>
        <w:jc w:val="both"/>
        <w:rPr>
          <w:rFonts w:ascii="Calibri" w:hAnsi="Calibri"/>
        </w:rPr>
      </w:pPr>
    </w:p>
    <w:p w14:paraId="752E89DE" w14:textId="77777777"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6B7405D" w14:textId="77777777"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F2D002E" w14:textId="77777777" w:rsidR="00AA5CD1" w:rsidRPr="00DB6160" w:rsidRDefault="00AA5CD1" w:rsidP="00AA5CD1">
      <w:pPr>
        <w:numPr>
          <w:ilvl w:val="0"/>
          <w:numId w:val="18"/>
        </w:numPr>
        <w:ind w:right="-1"/>
        <w:jc w:val="both"/>
        <w:rPr>
          <w:rFonts w:ascii="Calibri" w:hAnsi="Calibri"/>
        </w:rPr>
      </w:pPr>
      <w:r w:rsidRPr="00DB6160">
        <w:rPr>
          <w:rFonts w:ascii="Calibri" w:hAnsi="Calibri"/>
        </w:rPr>
        <w:lastRenderedPageBreak/>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6D062CB" w14:textId="77777777" w:rsidR="00AA5CD1" w:rsidRPr="00DB6160" w:rsidRDefault="00AA5CD1" w:rsidP="00AA5CD1">
      <w:pPr>
        <w:ind w:right="-1"/>
        <w:jc w:val="both"/>
        <w:rPr>
          <w:rFonts w:ascii="Calibri" w:hAnsi="Calibri"/>
        </w:rPr>
      </w:pPr>
    </w:p>
    <w:p w14:paraId="736AD1CC"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AA5CD1">
      <w:pPr>
        <w:ind w:right="-1"/>
        <w:jc w:val="both"/>
        <w:rPr>
          <w:rFonts w:ascii="Calibri" w:hAnsi="Calibri"/>
        </w:rPr>
      </w:pPr>
    </w:p>
    <w:p w14:paraId="581DBBEA" w14:textId="77777777" w:rsidR="00F667D4" w:rsidRDefault="00F667D4" w:rsidP="00AA5CD1">
      <w:pPr>
        <w:ind w:right="-1"/>
        <w:jc w:val="both"/>
        <w:rPr>
          <w:rFonts w:ascii="Calibri" w:hAnsi="Calibri"/>
        </w:rPr>
      </w:pPr>
    </w:p>
    <w:p w14:paraId="07BEE3F7"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AA5CD1">
      <w:pPr>
        <w:ind w:right="-1"/>
        <w:jc w:val="both"/>
        <w:rPr>
          <w:rFonts w:ascii="Calibri" w:hAnsi="Calibri"/>
        </w:rPr>
      </w:pPr>
    </w:p>
    <w:p w14:paraId="3E8BA47E" w14:textId="5792CC54"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87ECD">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AA5CD1">
      <w:pPr>
        <w:ind w:right="-1"/>
        <w:jc w:val="both"/>
        <w:rPr>
          <w:rFonts w:ascii="Calibri" w:hAnsi="Calibri"/>
        </w:rPr>
      </w:pPr>
    </w:p>
    <w:p w14:paraId="0024F34B" w14:textId="2F0E8B13" w:rsidR="00AA5CD1"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AA5CD1">
      <w:pPr>
        <w:ind w:right="-1"/>
        <w:jc w:val="both"/>
        <w:rPr>
          <w:rFonts w:ascii="Calibri" w:hAnsi="Calibri"/>
        </w:rPr>
      </w:pPr>
    </w:p>
    <w:p w14:paraId="0B0BCCD5" w14:textId="77777777" w:rsidR="008334DF" w:rsidRDefault="008334DF" w:rsidP="00AA5CD1">
      <w:pPr>
        <w:ind w:right="-1"/>
        <w:jc w:val="both"/>
        <w:rPr>
          <w:rFonts w:ascii="Calibri" w:hAnsi="Calibri"/>
          <w:b/>
        </w:rPr>
      </w:pPr>
    </w:p>
    <w:p w14:paraId="249633D4"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AA5CD1">
      <w:pPr>
        <w:ind w:right="-1"/>
        <w:jc w:val="both"/>
        <w:rPr>
          <w:rFonts w:ascii="Calibri" w:hAnsi="Calibri"/>
          <w:b/>
        </w:rPr>
      </w:pPr>
    </w:p>
    <w:p w14:paraId="40A36E33"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34C4848" w14:textId="77777777" w:rsidR="00AA5CD1" w:rsidRDefault="00AA5CD1" w:rsidP="00AA5CD1">
      <w:pPr>
        <w:ind w:right="-1"/>
        <w:jc w:val="both"/>
        <w:rPr>
          <w:rFonts w:ascii="Calibri" w:hAnsi="Calibri"/>
          <w:b/>
        </w:rPr>
      </w:pPr>
    </w:p>
    <w:p w14:paraId="407DA45C" w14:textId="77777777" w:rsidR="00AA5CD1" w:rsidRPr="0039320A" w:rsidRDefault="00AA5CD1" w:rsidP="00AA5CD1">
      <w:pPr>
        <w:ind w:right="-1"/>
        <w:jc w:val="both"/>
        <w:rPr>
          <w:rFonts w:ascii="Calibri" w:hAnsi="Calibri"/>
          <w:b/>
        </w:rPr>
      </w:pPr>
    </w:p>
    <w:p w14:paraId="2F172BB9" w14:textId="77777777" w:rsidR="00AA5CD1"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AA5CD1">
      <w:pPr>
        <w:ind w:right="-1"/>
        <w:jc w:val="both"/>
        <w:rPr>
          <w:rFonts w:ascii="Calibri" w:hAnsi="Calibri"/>
          <w:b/>
        </w:rPr>
      </w:pPr>
    </w:p>
    <w:p w14:paraId="267CB452"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AA5CD1">
      <w:pPr>
        <w:ind w:right="-1"/>
        <w:jc w:val="both"/>
        <w:rPr>
          <w:rFonts w:ascii="Calibri" w:hAnsi="Calibri"/>
          <w:b/>
        </w:rPr>
      </w:pPr>
    </w:p>
    <w:p w14:paraId="15F75CBF" w14:textId="77777777" w:rsidR="00AA5CD1" w:rsidRDefault="00AA5CD1" w:rsidP="00AA5CD1">
      <w:pPr>
        <w:ind w:right="-1"/>
        <w:jc w:val="both"/>
        <w:rPr>
          <w:rFonts w:ascii="Calibri" w:hAnsi="Calibri"/>
          <w:b/>
        </w:rPr>
      </w:pPr>
    </w:p>
    <w:p w14:paraId="4DADD0B2"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AA5CD1">
      <w:pPr>
        <w:ind w:right="-1"/>
        <w:jc w:val="both"/>
        <w:rPr>
          <w:rFonts w:ascii="Calibri" w:hAnsi="Calibri"/>
          <w:b/>
        </w:rPr>
      </w:pPr>
    </w:p>
    <w:p w14:paraId="5682035F"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4C82E2D" w14:textId="77777777" w:rsidR="008A7C89" w:rsidRDefault="008A7C89" w:rsidP="007F0B73">
      <w:pPr>
        <w:ind w:right="49"/>
        <w:jc w:val="center"/>
        <w:rPr>
          <w:rFonts w:asciiTheme="minorHAnsi" w:hAnsiTheme="minorHAnsi"/>
          <w:b/>
        </w:rPr>
      </w:pPr>
    </w:p>
    <w:p w14:paraId="1EA045F2" w14:textId="77777777" w:rsidR="00572D88" w:rsidRDefault="00572D88" w:rsidP="00572D88">
      <w:pPr>
        <w:jc w:val="center"/>
        <w:rPr>
          <w:rFonts w:ascii="Corbel" w:hAnsi="Corbel" w:cs="Arial"/>
          <w:b/>
        </w:rPr>
      </w:pPr>
      <w:r w:rsidRPr="00AF06AE">
        <w:rPr>
          <w:rFonts w:ascii="Corbel" w:hAnsi="Corbel" w:cs="Arial"/>
          <w:b/>
        </w:rPr>
        <w:t>ATENTAMENTE</w:t>
      </w:r>
    </w:p>
    <w:p w14:paraId="05A82757" w14:textId="77777777" w:rsidR="00A91551" w:rsidRDefault="00A91551" w:rsidP="00572D88">
      <w:pPr>
        <w:jc w:val="center"/>
        <w:rPr>
          <w:rFonts w:ascii="Corbel" w:hAnsi="Corbel" w:cs="Arial"/>
          <w:b/>
        </w:rPr>
      </w:pPr>
    </w:p>
    <w:p w14:paraId="6C19A37A" w14:textId="77777777" w:rsidR="00B105D5" w:rsidRDefault="00B105D5" w:rsidP="00572D88">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29DED7CF" w14:textId="602BE04E"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w:t>
      </w:r>
      <w:r w:rsidRPr="00952CBD">
        <w:rPr>
          <w:rFonts w:asciiTheme="minorHAnsi" w:hAnsiTheme="minorHAnsi"/>
          <w:b/>
        </w:rPr>
        <w:t xml:space="preserve">A </w:t>
      </w:r>
      <w:r w:rsidR="00E11CBD" w:rsidRPr="00952CBD">
        <w:rPr>
          <w:rFonts w:asciiTheme="minorHAnsi" w:hAnsiTheme="minorHAnsi"/>
          <w:b/>
        </w:rPr>
        <w:t>09</w:t>
      </w:r>
      <w:r w:rsidR="00F667D4" w:rsidRPr="00952CBD">
        <w:rPr>
          <w:rFonts w:asciiTheme="minorHAnsi" w:hAnsiTheme="minorHAnsi"/>
          <w:b/>
        </w:rPr>
        <w:t xml:space="preserve"> DE </w:t>
      </w:r>
      <w:r w:rsidR="00E11CBD" w:rsidRPr="00952CBD">
        <w:rPr>
          <w:rFonts w:asciiTheme="minorHAnsi" w:hAnsiTheme="minorHAnsi"/>
          <w:b/>
        </w:rPr>
        <w:t>FEBRERO</w:t>
      </w:r>
      <w:r w:rsidR="001626A5" w:rsidRPr="00952CBD">
        <w:rPr>
          <w:rFonts w:asciiTheme="minorHAnsi" w:hAnsiTheme="minorHAnsi"/>
          <w:b/>
        </w:rPr>
        <w:t xml:space="preserve"> DEL 202</w:t>
      </w:r>
      <w:r w:rsidR="00E11CBD" w:rsidRPr="00952CBD">
        <w:rPr>
          <w:rFonts w:asciiTheme="minorHAnsi" w:hAnsiTheme="minorHAnsi"/>
          <w:b/>
        </w:rPr>
        <w:t>4</w:t>
      </w:r>
    </w:p>
    <w:p w14:paraId="6509F9D0" w14:textId="77777777" w:rsidR="001626A5" w:rsidRDefault="001626A5" w:rsidP="007F0B73">
      <w:pPr>
        <w:ind w:right="284"/>
        <w:jc w:val="center"/>
        <w:rPr>
          <w:rFonts w:asciiTheme="minorHAnsi" w:hAnsiTheme="minorHAnsi"/>
          <w:b/>
        </w:rPr>
      </w:pPr>
    </w:p>
    <w:p w14:paraId="4AC183B1" w14:textId="77777777" w:rsidR="001626A5" w:rsidRDefault="001626A5" w:rsidP="007F0B73">
      <w:pPr>
        <w:ind w:right="284"/>
        <w:jc w:val="center"/>
        <w:rPr>
          <w:rFonts w:asciiTheme="minorHAnsi" w:hAnsiTheme="minorHAnsi"/>
          <w:b/>
        </w:rPr>
      </w:pPr>
    </w:p>
    <w:p w14:paraId="7CE6030D" w14:textId="77777777" w:rsidR="001626A5" w:rsidRDefault="001626A5" w:rsidP="007F0B73">
      <w:pPr>
        <w:ind w:right="284"/>
        <w:jc w:val="center"/>
        <w:rPr>
          <w:rFonts w:asciiTheme="minorHAnsi" w:hAnsiTheme="minorHAnsi"/>
          <w:b/>
        </w:rPr>
      </w:pPr>
    </w:p>
    <w:p w14:paraId="1F0FFD31" w14:textId="77777777" w:rsidR="001626A5" w:rsidRDefault="001626A5" w:rsidP="007F0B73">
      <w:pPr>
        <w:ind w:right="284"/>
        <w:jc w:val="center"/>
        <w:rPr>
          <w:rFonts w:asciiTheme="minorHAnsi" w:hAnsiTheme="minorHAnsi"/>
          <w:b/>
        </w:rPr>
      </w:pPr>
    </w:p>
    <w:p w14:paraId="4370F0D4" w14:textId="77777777" w:rsidR="001626A5" w:rsidRDefault="001626A5" w:rsidP="007F0B73">
      <w:pPr>
        <w:ind w:right="284"/>
        <w:jc w:val="center"/>
        <w:rPr>
          <w:rFonts w:asciiTheme="minorHAnsi" w:hAnsiTheme="minorHAnsi"/>
          <w:b/>
        </w:rPr>
      </w:pPr>
    </w:p>
    <w:p w14:paraId="5ED3DF6A" w14:textId="77777777" w:rsidR="001626A5" w:rsidRDefault="001626A5" w:rsidP="007F0B73">
      <w:pPr>
        <w:ind w:right="284"/>
        <w:jc w:val="center"/>
        <w:rPr>
          <w:rFonts w:asciiTheme="minorHAnsi" w:hAnsiTheme="minorHAnsi"/>
          <w:b/>
        </w:rPr>
      </w:pPr>
    </w:p>
    <w:p w14:paraId="012EBCA7" w14:textId="77777777" w:rsidR="001626A5" w:rsidRDefault="001626A5" w:rsidP="007F0B73">
      <w:pPr>
        <w:ind w:right="284"/>
        <w:jc w:val="center"/>
        <w:rPr>
          <w:rFonts w:asciiTheme="minorHAnsi" w:hAnsiTheme="minorHAnsi"/>
          <w:b/>
        </w:rPr>
      </w:pPr>
    </w:p>
    <w:p w14:paraId="378E2291" w14:textId="77777777" w:rsidR="00E11CBD" w:rsidRDefault="00E11CBD" w:rsidP="007F0B73">
      <w:pPr>
        <w:ind w:right="284"/>
        <w:jc w:val="center"/>
        <w:rPr>
          <w:rFonts w:asciiTheme="minorHAnsi" w:hAnsiTheme="minorHAnsi"/>
          <w:b/>
        </w:rPr>
      </w:pPr>
    </w:p>
    <w:p w14:paraId="04F088E7" w14:textId="77777777" w:rsidR="00E11CBD" w:rsidRDefault="00E11CBD" w:rsidP="007F0B73">
      <w:pPr>
        <w:ind w:right="284"/>
        <w:jc w:val="center"/>
        <w:rPr>
          <w:rFonts w:asciiTheme="minorHAnsi" w:hAnsiTheme="minorHAnsi"/>
          <w:b/>
        </w:rPr>
      </w:pPr>
    </w:p>
    <w:p w14:paraId="70E54EB8" w14:textId="77777777" w:rsidR="00E11CBD" w:rsidRDefault="00E11CBD" w:rsidP="007F0B73">
      <w:pPr>
        <w:ind w:right="284"/>
        <w:jc w:val="center"/>
        <w:rPr>
          <w:rFonts w:asciiTheme="minorHAnsi" w:hAnsiTheme="minorHAnsi"/>
          <w:b/>
        </w:rPr>
      </w:pPr>
    </w:p>
    <w:p w14:paraId="1E6F4C6C" w14:textId="77777777" w:rsidR="00E11CBD" w:rsidRDefault="00E11CBD" w:rsidP="007F0B73">
      <w:pPr>
        <w:ind w:right="284"/>
        <w:jc w:val="center"/>
        <w:rPr>
          <w:rFonts w:asciiTheme="minorHAnsi" w:hAnsiTheme="minorHAnsi"/>
          <w:b/>
        </w:rPr>
      </w:pPr>
    </w:p>
    <w:p w14:paraId="02240421" w14:textId="77777777" w:rsidR="00E11CBD" w:rsidRDefault="00E11CBD" w:rsidP="007F0B73">
      <w:pPr>
        <w:ind w:right="284"/>
        <w:jc w:val="center"/>
        <w:rPr>
          <w:rFonts w:asciiTheme="minorHAnsi" w:hAnsiTheme="minorHAnsi"/>
          <w:b/>
        </w:rPr>
      </w:pPr>
    </w:p>
    <w:p w14:paraId="51B38B39" w14:textId="77777777" w:rsidR="00E11CBD" w:rsidRDefault="00E11CBD" w:rsidP="007F0B73">
      <w:pPr>
        <w:ind w:right="284"/>
        <w:jc w:val="center"/>
        <w:rPr>
          <w:rFonts w:asciiTheme="minorHAnsi" w:hAnsiTheme="minorHAnsi"/>
          <w:b/>
        </w:rPr>
      </w:pPr>
    </w:p>
    <w:p w14:paraId="05C99562" w14:textId="77777777" w:rsidR="00E11CBD" w:rsidRDefault="00E11CBD" w:rsidP="007F0B73">
      <w:pPr>
        <w:ind w:right="284"/>
        <w:jc w:val="center"/>
        <w:rPr>
          <w:rFonts w:asciiTheme="minorHAnsi" w:hAnsiTheme="minorHAnsi"/>
          <w:b/>
        </w:rPr>
      </w:pPr>
    </w:p>
    <w:p w14:paraId="0CE7D15B" w14:textId="77777777" w:rsidR="00E11CBD" w:rsidRDefault="00E11CBD" w:rsidP="007F0B73">
      <w:pPr>
        <w:ind w:right="284"/>
        <w:jc w:val="center"/>
        <w:rPr>
          <w:rFonts w:asciiTheme="minorHAnsi" w:hAnsiTheme="minorHAnsi"/>
          <w:b/>
        </w:rPr>
      </w:pPr>
    </w:p>
    <w:p w14:paraId="14815C87" w14:textId="77777777" w:rsidR="00E11CBD" w:rsidRDefault="00E11CBD" w:rsidP="007F0B73">
      <w:pPr>
        <w:ind w:right="284"/>
        <w:jc w:val="center"/>
        <w:rPr>
          <w:rFonts w:asciiTheme="minorHAnsi" w:hAnsiTheme="minorHAnsi"/>
          <w:b/>
        </w:rPr>
      </w:pPr>
    </w:p>
    <w:p w14:paraId="1A77D481" w14:textId="77777777" w:rsidR="00E11CBD" w:rsidRDefault="00E11CBD" w:rsidP="007F0B73">
      <w:pPr>
        <w:ind w:right="284"/>
        <w:jc w:val="center"/>
        <w:rPr>
          <w:rFonts w:asciiTheme="minorHAnsi" w:hAnsiTheme="minorHAnsi"/>
          <w:b/>
        </w:rPr>
      </w:pPr>
    </w:p>
    <w:p w14:paraId="2560566E" w14:textId="77777777" w:rsidR="00E11CBD" w:rsidRDefault="00E11CBD" w:rsidP="007F0B73">
      <w:pPr>
        <w:ind w:right="284"/>
        <w:jc w:val="center"/>
        <w:rPr>
          <w:rFonts w:asciiTheme="minorHAnsi" w:hAnsiTheme="minorHAnsi"/>
          <w:b/>
        </w:rPr>
      </w:pPr>
    </w:p>
    <w:p w14:paraId="6FDE1BCD" w14:textId="77777777" w:rsidR="00E11CBD" w:rsidRDefault="00E11CBD" w:rsidP="007F0B73">
      <w:pPr>
        <w:ind w:right="284"/>
        <w:jc w:val="center"/>
        <w:rPr>
          <w:rFonts w:asciiTheme="minorHAnsi" w:hAnsiTheme="minorHAnsi"/>
          <w:b/>
        </w:rPr>
      </w:pPr>
    </w:p>
    <w:p w14:paraId="31BAAEEE" w14:textId="77777777" w:rsidR="00952CBD" w:rsidRDefault="00952CBD" w:rsidP="007F0B73">
      <w:pPr>
        <w:ind w:right="284"/>
        <w:jc w:val="center"/>
        <w:rPr>
          <w:rFonts w:asciiTheme="minorHAnsi" w:hAnsiTheme="minorHAnsi"/>
          <w:b/>
        </w:rPr>
      </w:pPr>
    </w:p>
    <w:p w14:paraId="5C56904D" w14:textId="77777777" w:rsidR="00952CBD" w:rsidRDefault="00952CBD" w:rsidP="007F0B73">
      <w:pPr>
        <w:ind w:right="284"/>
        <w:jc w:val="center"/>
        <w:rPr>
          <w:rFonts w:asciiTheme="minorHAnsi" w:hAnsiTheme="minorHAnsi"/>
          <w:b/>
        </w:rPr>
      </w:pPr>
    </w:p>
    <w:p w14:paraId="6E7910C3" w14:textId="77777777" w:rsidR="00952CBD" w:rsidRDefault="00952CBD" w:rsidP="007F0B73">
      <w:pPr>
        <w:ind w:right="284"/>
        <w:jc w:val="center"/>
        <w:rPr>
          <w:rFonts w:asciiTheme="minorHAnsi" w:hAnsiTheme="minorHAnsi"/>
          <w:b/>
        </w:rPr>
      </w:pPr>
    </w:p>
    <w:p w14:paraId="4751EF70" w14:textId="77777777" w:rsidR="00952CBD" w:rsidRDefault="00952CBD" w:rsidP="007F0B73">
      <w:pPr>
        <w:ind w:right="284"/>
        <w:jc w:val="center"/>
        <w:rPr>
          <w:rFonts w:asciiTheme="minorHAnsi" w:hAnsiTheme="minorHAnsi"/>
          <w:b/>
        </w:rPr>
      </w:pPr>
    </w:p>
    <w:p w14:paraId="2A539B39" w14:textId="77777777" w:rsidR="00952CBD" w:rsidRDefault="00952CBD" w:rsidP="007F0B73">
      <w:pPr>
        <w:ind w:right="284"/>
        <w:jc w:val="center"/>
        <w:rPr>
          <w:rFonts w:asciiTheme="minorHAnsi" w:hAnsiTheme="minorHAnsi"/>
          <w:b/>
        </w:rPr>
      </w:pPr>
    </w:p>
    <w:p w14:paraId="36ADCC3C" w14:textId="77777777" w:rsidR="00952CBD" w:rsidRDefault="00952CBD" w:rsidP="007F0B73">
      <w:pPr>
        <w:ind w:right="284"/>
        <w:jc w:val="center"/>
        <w:rPr>
          <w:rFonts w:asciiTheme="minorHAnsi" w:hAnsiTheme="minorHAnsi"/>
          <w:b/>
        </w:rPr>
      </w:pPr>
    </w:p>
    <w:p w14:paraId="1F38469C" w14:textId="77777777" w:rsidR="00952CBD" w:rsidRDefault="00952CBD" w:rsidP="007F0B73">
      <w:pPr>
        <w:ind w:right="284"/>
        <w:jc w:val="center"/>
        <w:rPr>
          <w:rFonts w:asciiTheme="minorHAnsi" w:hAnsiTheme="minorHAnsi"/>
          <w:b/>
        </w:rPr>
      </w:pPr>
    </w:p>
    <w:p w14:paraId="6C238429" w14:textId="77777777" w:rsidR="00E11CBD" w:rsidRDefault="00E11CBD" w:rsidP="007F0B73">
      <w:pPr>
        <w:ind w:right="284"/>
        <w:jc w:val="center"/>
        <w:rPr>
          <w:rFonts w:asciiTheme="minorHAnsi" w:hAnsiTheme="minorHAnsi"/>
          <w:b/>
        </w:rPr>
      </w:pPr>
    </w:p>
    <w:p w14:paraId="62E29C62" w14:textId="77777777" w:rsidR="00E11CBD" w:rsidRDefault="00E11CBD" w:rsidP="007F0B73">
      <w:pPr>
        <w:ind w:right="284"/>
        <w:jc w:val="center"/>
        <w:rPr>
          <w:rFonts w:asciiTheme="minorHAnsi" w:hAnsiTheme="minorHAnsi"/>
          <w:b/>
        </w:rPr>
      </w:pPr>
    </w:p>
    <w:p w14:paraId="64136D9A" w14:textId="77777777" w:rsidR="00E11CBD" w:rsidRDefault="00E11CBD" w:rsidP="007F0B73">
      <w:pPr>
        <w:ind w:right="284"/>
        <w:jc w:val="center"/>
        <w:rPr>
          <w:rFonts w:asciiTheme="minorHAnsi" w:hAnsiTheme="minorHAnsi"/>
          <w:b/>
        </w:rPr>
      </w:pPr>
    </w:p>
    <w:p w14:paraId="0E21D087" w14:textId="77777777" w:rsidR="00E11CBD" w:rsidRDefault="00E11CBD" w:rsidP="007F0B73">
      <w:pPr>
        <w:ind w:right="284"/>
        <w:jc w:val="center"/>
        <w:rPr>
          <w:rFonts w:asciiTheme="minorHAnsi" w:hAnsiTheme="minorHAnsi"/>
          <w:b/>
        </w:rPr>
      </w:pPr>
    </w:p>
    <w:p w14:paraId="1673BDEB" w14:textId="77777777" w:rsidR="00E11CBD" w:rsidRDefault="00E11CBD" w:rsidP="007F0B73">
      <w:pPr>
        <w:ind w:right="284"/>
        <w:jc w:val="center"/>
        <w:rPr>
          <w:rFonts w:asciiTheme="minorHAnsi" w:hAnsiTheme="minorHAnsi"/>
          <w:b/>
        </w:rPr>
      </w:pPr>
    </w:p>
    <w:p w14:paraId="79080FA8" w14:textId="77777777" w:rsidR="001626A5" w:rsidRDefault="001626A5" w:rsidP="007F0B73">
      <w:pPr>
        <w:ind w:right="284"/>
        <w:jc w:val="center"/>
        <w:rPr>
          <w:rFonts w:asciiTheme="minorHAnsi" w:hAnsiTheme="minorHAnsi"/>
          <w:b/>
        </w:rPr>
      </w:pPr>
    </w:p>
    <w:p w14:paraId="53AF652C" w14:textId="77777777" w:rsidR="00FE283B" w:rsidRPr="00AB7D71" w:rsidRDefault="00934D52" w:rsidP="00E11C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b/>
        </w:rPr>
      </w:pPr>
      <w:r w:rsidRPr="00C81221">
        <w:rPr>
          <w:rFonts w:asciiTheme="minorHAnsi" w:hAnsiTheme="minorHAnsi"/>
          <w:b/>
        </w:rPr>
        <w:lastRenderedPageBreak/>
        <w:t>A</w:t>
      </w:r>
      <w:r w:rsidR="00D51B7C" w:rsidRPr="00C81221">
        <w:rPr>
          <w:rFonts w:asciiTheme="minorHAnsi" w:hAnsiTheme="minorHAnsi"/>
          <w:b/>
        </w:rPr>
        <w:t>NEXO 1</w:t>
      </w:r>
    </w:p>
    <w:p w14:paraId="0AC931F6" w14:textId="77777777" w:rsidR="00D401C2" w:rsidRPr="00D401C2" w:rsidRDefault="00D401C2">
      <w:pPr>
        <w:rPr>
          <w:rFonts w:asciiTheme="minorHAnsi" w:hAnsiTheme="minorHAnsi"/>
          <w:sz w:val="14"/>
          <w:szCs w:val="14"/>
        </w:rPr>
      </w:pPr>
    </w:p>
    <w:p w14:paraId="638E7033" w14:textId="77777777" w:rsidR="001B316B" w:rsidRPr="00D401C2" w:rsidRDefault="001B316B">
      <w:pPr>
        <w:rPr>
          <w:rFonts w:asciiTheme="minorHAnsi" w:hAnsiTheme="minorHAnsi"/>
          <w:sz w:val="14"/>
          <w:szCs w:val="14"/>
        </w:rPr>
      </w:pPr>
    </w:p>
    <w:p w14:paraId="10069F65" w14:textId="77777777" w:rsidR="006E183F" w:rsidRDefault="006E183F" w:rsidP="006E183F"/>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129"/>
        <w:gridCol w:w="2279"/>
        <w:gridCol w:w="6532"/>
      </w:tblGrid>
      <w:tr w:rsidR="002405B4" w:rsidRPr="002405B4" w14:paraId="001C4F30" w14:textId="77777777" w:rsidTr="00E11CBD">
        <w:trPr>
          <w:trHeight w:val="64"/>
          <w:jc w:val="center"/>
        </w:trPr>
        <w:tc>
          <w:tcPr>
            <w:tcW w:w="395" w:type="pct"/>
            <w:shd w:val="clear" w:color="auto" w:fill="93EAFF"/>
            <w:vAlign w:val="center"/>
          </w:tcPr>
          <w:p w14:paraId="7A5BDE79"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PARTIDA</w:t>
            </w:r>
          </w:p>
        </w:tc>
        <w:tc>
          <w:tcPr>
            <w:tcW w:w="496" w:type="pct"/>
            <w:shd w:val="clear" w:color="auto" w:fill="93EAFF"/>
          </w:tcPr>
          <w:p w14:paraId="3172B774"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CLAVE</w:t>
            </w:r>
          </w:p>
        </w:tc>
        <w:tc>
          <w:tcPr>
            <w:tcW w:w="1072" w:type="pct"/>
            <w:shd w:val="clear" w:color="auto" w:fill="93EAFF"/>
            <w:vAlign w:val="center"/>
          </w:tcPr>
          <w:p w14:paraId="18F49B69"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DESCIPCIÓN</w:t>
            </w:r>
          </w:p>
        </w:tc>
        <w:tc>
          <w:tcPr>
            <w:tcW w:w="3037" w:type="pct"/>
            <w:shd w:val="clear" w:color="auto" w:fill="93EAFF"/>
          </w:tcPr>
          <w:p w14:paraId="7AFABC72" w14:textId="77777777" w:rsidR="002405B4" w:rsidRPr="002405B4" w:rsidRDefault="002405B4" w:rsidP="00D95A6D">
            <w:pPr>
              <w:jc w:val="center"/>
              <w:rPr>
                <w:rFonts w:ascii="Calibri" w:hAnsi="Calibri" w:cs="Calibri"/>
                <w:b/>
                <w:sz w:val="18"/>
                <w:szCs w:val="18"/>
              </w:rPr>
            </w:pPr>
            <w:r w:rsidRPr="002405B4">
              <w:rPr>
                <w:rFonts w:ascii="Calibri" w:hAnsi="Calibri" w:cs="Calibri"/>
                <w:b/>
                <w:sz w:val="18"/>
                <w:szCs w:val="18"/>
              </w:rPr>
              <w:t>DESCRIPCIÓN DE LOS BIENES</w:t>
            </w:r>
          </w:p>
        </w:tc>
      </w:tr>
      <w:tr w:rsidR="002405B4" w:rsidRPr="002405B4" w14:paraId="0E0A0D4A" w14:textId="77777777" w:rsidTr="002405B4">
        <w:trPr>
          <w:jc w:val="center"/>
        </w:trPr>
        <w:tc>
          <w:tcPr>
            <w:tcW w:w="395" w:type="pct"/>
            <w:vAlign w:val="center"/>
          </w:tcPr>
          <w:p w14:paraId="59169BF5"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1</w:t>
            </w:r>
          </w:p>
        </w:tc>
        <w:tc>
          <w:tcPr>
            <w:tcW w:w="496" w:type="pct"/>
            <w:vAlign w:val="center"/>
          </w:tcPr>
          <w:p w14:paraId="5369F6B2" w14:textId="77777777" w:rsidR="002405B4" w:rsidRPr="002405B4" w:rsidRDefault="002405B4" w:rsidP="00D95A6D">
            <w:pPr>
              <w:tabs>
                <w:tab w:val="right" w:pos="9781"/>
              </w:tabs>
              <w:jc w:val="center"/>
              <w:rPr>
                <w:rFonts w:ascii="Calibri" w:hAnsi="Calibri" w:cs="Calibri"/>
                <w:b/>
                <w:sz w:val="18"/>
                <w:szCs w:val="18"/>
                <w:u w:val="single"/>
              </w:rPr>
            </w:pPr>
            <w:r w:rsidRPr="002405B4">
              <w:rPr>
                <w:rFonts w:ascii="Calibri" w:hAnsi="Calibri" w:cs="Calibri"/>
                <w:color w:val="000000"/>
                <w:sz w:val="18"/>
                <w:szCs w:val="18"/>
              </w:rPr>
              <w:t>5096102459</w:t>
            </w:r>
          </w:p>
        </w:tc>
        <w:tc>
          <w:tcPr>
            <w:tcW w:w="1072" w:type="pct"/>
            <w:shd w:val="clear" w:color="auto" w:fill="auto"/>
            <w:vAlign w:val="center"/>
          </w:tcPr>
          <w:p w14:paraId="2329FA16" w14:textId="07DA09CF" w:rsidR="002405B4" w:rsidRPr="002405B4" w:rsidRDefault="002405B4" w:rsidP="00D95A6D">
            <w:pPr>
              <w:jc w:val="both"/>
              <w:rPr>
                <w:rFonts w:ascii="Calibri" w:hAnsi="Calibri" w:cs="Calibri"/>
                <w:color w:val="000000"/>
                <w:sz w:val="18"/>
                <w:szCs w:val="18"/>
              </w:rPr>
            </w:pPr>
            <w:r w:rsidRPr="002405B4">
              <w:rPr>
                <w:rFonts w:ascii="Calibri" w:hAnsi="Calibri" w:cs="Calibri"/>
                <w:color w:val="000000"/>
                <w:sz w:val="18"/>
                <w:szCs w:val="18"/>
              </w:rPr>
              <w:t xml:space="preserve">REACTIVO PARA LA SECUENCIACIÓN DE COVID-19 </w:t>
            </w:r>
          </w:p>
          <w:p w14:paraId="1C6BD54B" w14:textId="52B6EE9D" w:rsidR="002405B4" w:rsidRPr="002405B4" w:rsidRDefault="002405B4" w:rsidP="00D95A6D">
            <w:pPr>
              <w:tabs>
                <w:tab w:val="right" w:pos="9781"/>
              </w:tabs>
              <w:jc w:val="both"/>
              <w:rPr>
                <w:rFonts w:ascii="Calibri" w:hAnsi="Calibri" w:cs="Calibri"/>
                <w:b/>
                <w:sz w:val="18"/>
                <w:szCs w:val="18"/>
                <w:u w:val="single"/>
              </w:rPr>
            </w:pPr>
          </w:p>
        </w:tc>
        <w:tc>
          <w:tcPr>
            <w:tcW w:w="3037" w:type="pct"/>
            <w:shd w:val="clear" w:color="auto" w:fill="auto"/>
          </w:tcPr>
          <w:p w14:paraId="6FE253AB" w14:textId="77777777" w:rsidR="002405B4" w:rsidRPr="002405B4" w:rsidRDefault="002405B4" w:rsidP="00D95A6D">
            <w:pPr>
              <w:jc w:val="both"/>
              <w:rPr>
                <w:rFonts w:ascii="Calibri" w:hAnsi="Calibri" w:cs="Calibri"/>
                <w:color w:val="000000"/>
                <w:sz w:val="18"/>
                <w:szCs w:val="18"/>
              </w:rPr>
            </w:pPr>
            <w:r w:rsidRPr="002405B4">
              <w:rPr>
                <w:rFonts w:ascii="Calibri" w:hAnsi="Calibri" w:cs="Calibri"/>
                <w:color w:val="000000"/>
                <w:sz w:val="18"/>
                <w:szCs w:val="18"/>
              </w:rPr>
              <w:t>ESTUCHE PARA SECUENCIACIÓN DE NUEVA GENERACIÓN (NGS) DE COVID-19 PARA LA VIGILANCIA EPIDEMIOLÓGICA QUE CONTIENE LOS REACTIVOS NECESARIOS PARA EXTRACCIÓN, REACTIVOS PARA CUANTIFICACIÓN POR MÉTODO FLUOROMÉTRICO, REACTIVOS DE AMPLIFICACIÓN DIRIGIDA, REACTIVOS PARA SECUENCIACIÓN MASIVA AUTOMATIZADA DE LOS ÁCIDOS NUCLEICOS Y CELDA DE FLUJO DEL SARS-COV-2.</w:t>
            </w:r>
          </w:p>
          <w:p w14:paraId="58B0B484" w14:textId="77777777" w:rsidR="002405B4" w:rsidRPr="002405B4" w:rsidRDefault="002405B4" w:rsidP="00D95A6D">
            <w:pPr>
              <w:rPr>
                <w:rFonts w:ascii="Calibri" w:hAnsi="Calibri" w:cs="Calibri"/>
                <w:b/>
                <w:sz w:val="18"/>
                <w:szCs w:val="18"/>
              </w:rPr>
            </w:pPr>
            <w:r w:rsidRPr="002405B4">
              <w:rPr>
                <w:rFonts w:ascii="Calibri" w:hAnsi="Calibri" w:cs="Calibri"/>
                <w:color w:val="000000"/>
                <w:sz w:val="18"/>
                <w:szCs w:val="18"/>
              </w:rPr>
              <w:t>INCLUYE LAS CARACTERISTICAS Y ESPECIFICACIONES COMPLETAS DEL EQUIPO, SEÑALADAS EN EL ANEXO 1-A DE LAS BASES.</w:t>
            </w:r>
          </w:p>
        </w:tc>
      </w:tr>
      <w:tr w:rsidR="002405B4" w:rsidRPr="002405B4" w14:paraId="5C8BD754" w14:textId="77777777" w:rsidTr="002405B4">
        <w:trPr>
          <w:trHeight w:val="196"/>
          <w:jc w:val="center"/>
        </w:trPr>
        <w:tc>
          <w:tcPr>
            <w:tcW w:w="1963" w:type="pct"/>
            <w:gridSpan w:val="3"/>
            <w:shd w:val="clear" w:color="auto" w:fill="auto"/>
            <w:vAlign w:val="center"/>
          </w:tcPr>
          <w:p w14:paraId="32AC817D" w14:textId="77777777" w:rsidR="002405B4" w:rsidRPr="002405B4" w:rsidRDefault="002405B4" w:rsidP="00D95A6D">
            <w:pPr>
              <w:tabs>
                <w:tab w:val="right" w:pos="9356"/>
              </w:tabs>
              <w:jc w:val="both"/>
              <w:rPr>
                <w:rFonts w:ascii="Calibri" w:hAnsi="Calibri" w:cs="Calibri"/>
                <w:b/>
                <w:sz w:val="18"/>
                <w:szCs w:val="18"/>
              </w:rPr>
            </w:pPr>
            <w:r w:rsidRPr="002405B4">
              <w:rPr>
                <w:rFonts w:ascii="Calibri" w:hAnsi="Calibri" w:cs="Calibri"/>
                <w:b/>
                <w:sz w:val="18"/>
                <w:szCs w:val="18"/>
              </w:rPr>
              <w:t>PRESENTACIÓN Y UNIDAD DE MEDIDA:</w:t>
            </w:r>
          </w:p>
        </w:tc>
        <w:tc>
          <w:tcPr>
            <w:tcW w:w="3037" w:type="pct"/>
            <w:tcBorders>
              <w:right w:val="single" w:sz="4" w:space="0" w:color="auto"/>
            </w:tcBorders>
            <w:shd w:val="clear" w:color="auto" w:fill="auto"/>
            <w:vAlign w:val="center"/>
          </w:tcPr>
          <w:p w14:paraId="050644D8" w14:textId="51517BED" w:rsidR="002405B4" w:rsidRPr="002405B4" w:rsidRDefault="002405B4" w:rsidP="00D95A6D">
            <w:pPr>
              <w:jc w:val="center"/>
              <w:rPr>
                <w:rFonts w:ascii="Calibri" w:hAnsi="Calibri" w:cs="Calibri"/>
                <w:b/>
                <w:sz w:val="18"/>
                <w:szCs w:val="18"/>
              </w:rPr>
            </w:pPr>
            <w:r w:rsidRPr="002405B4">
              <w:rPr>
                <w:rFonts w:ascii="Calibri" w:hAnsi="Calibri" w:cs="Calibri"/>
                <w:b/>
                <w:sz w:val="18"/>
                <w:szCs w:val="18"/>
              </w:rPr>
              <w:t>C/960 ESTUCHE</w:t>
            </w:r>
          </w:p>
        </w:tc>
      </w:tr>
    </w:tbl>
    <w:p w14:paraId="691D945F" w14:textId="77777777" w:rsidR="008A7C89" w:rsidRDefault="008A7C89" w:rsidP="006E0108">
      <w:pPr>
        <w:pStyle w:val="Default"/>
        <w:jc w:val="center"/>
        <w:rPr>
          <w:rFonts w:asciiTheme="minorHAnsi" w:hAnsiTheme="minorHAnsi" w:cstheme="minorHAnsi"/>
          <w:b/>
          <w:bCs/>
          <w:sz w:val="22"/>
          <w:szCs w:val="22"/>
          <w:lang w:val="es-ES_tradnl"/>
        </w:rPr>
      </w:pPr>
    </w:p>
    <w:p w14:paraId="44A115A2" w14:textId="77777777" w:rsidR="001626A5" w:rsidRDefault="001626A5" w:rsidP="006E0108">
      <w:pPr>
        <w:pStyle w:val="Default"/>
        <w:jc w:val="center"/>
        <w:rPr>
          <w:rFonts w:asciiTheme="minorHAnsi" w:hAnsiTheme="minorHAnsi" w:cstheme="minorHAnsi"/>
          <w:b/>
          <w:bCs/>
          <w:sz w:val="22"/>
          <w:szCs w:val="22"/>
          <w:lang w:val="es-ES_tradnl"/>
        </w:rPr>
      </w:pPr>
    </w:p>
    <w:tbl>
      <w:tblPr>
        <w:tblW w:w="11164" w:type="dxa"/>
        <w:tblInd w:w="-289" w:type="dxa"/>
        <w:tblLayout w:type="fixed"/>
        <w:tblCellMar>
          <w:left w:w="70" w:type="dxa"/>
          <w:right w:w="70" w:type="dxa"/>
        </w:tblCellMar>
        <w:tblLook w:val="04A0" w:firstRow="1" w:lastRow="0" w:firstColumn="1" w:lastColumn="0" w:noHBand="0" w:noVBand="1"/>
      </w:tblPr>
      <w:tblGrid>
        <w:gridCol w:w="1844"/>
        <w:gridCol w:w="993"/>
        <w:gridCol w:w="992"/>
        <w:gridCol w:w="1200"/>
        <w:gridCol w:w="2910"/>
        <w:gridCol w:w="1412"/>
        <w:gridCol w:w="837"/>
        <w:gridCol w:w="976"/>
      </w:tblGrid>
      <w:tr w:rsidR="00B63F7A" w:rsidRPr="00B63F7A" w14:paraId="39E8FA3D" w14:textId="77777777" w:rsidTr="00B63F7A">
        <w:trPr>
          <w:trHeight w:val="450"/>
        </w:trPr>
        <w:tc>
          <w:tcPr>
            <w:tcW w:w="1844" w:type="dxa"/>
            <w:tcBorders>
              <w:top w:val="single" w:sz="4" w:space="0" w:color="auto"/>
              <w:left w:val="single" w:sz="4" w:space="0" w:color="auto"/>
              <w:bottom w:val="single" w:sz="4" w:space="0" w:color="auto"/>
              <w:right w:val="single" w:sz="4" w:space="0" w:color="auto"/>
            </w:tcBorders>
            <w:shd w:val="clear" w:color="000000" w:fill="93EAFF"/>
            <w:vAlign w:val="center"/>
            <w:hideMark/>
          </w:tcPr>
          <w:p w14:paraId="0ED2F0C8"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PARTIDA</w:t>
            </w:r>
          </w:p>
        </w:tc>
        <w:tc>
          <w:tcPr>
            <w:tcW w:w="993" w:type="dxa"/>
            <w:tcBorders>
              <w:top w:val="single" w:sz="4" w:space="0" w:color="auto"/>
              <w:left w:val="nil"/>
              <w:bottom w:val="single" w:sz="4" w:space="0" w:color="auto"/>
              <w:right w:val="single" w:sz="4" w:space="0" w:color="auto"/>
            </w:tcBorders>
            <w:shd w:val="clear" w:color="000000" w:fill="93EAFF"/>
            <w:noWrap/>
            <w:vAlign w:val="center"/>
            <w:hideMark/>
          </w:tcPr>
          <w:p w14:paraId="4D6BD23E"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RENGLÓN</w:t>
            </w:r>
          </w:p>
        </w:tc>
        <w:tc>
          <w:tcPr>
            <w:tcW w:w="992" w:type="dxa"/>
            <w:tcBorders>
              <w:top w:val="single" w:sz="4" w:space="0" w:color="auto"/>
              <w:left w:val="nil"/>
              <w:bottom w:val="single" w:sz="4" w:space="0" w:color="auto"/>
              <w:right w:val="single" w:sz="4" w:space="0" w:color="auto"/>
            </w:tcBorders>
            <w:shd w:val="clear" w:color="000000" w:fill="93EAFF"/>
            <w:noWrap/>
            <w:vAlign w:val="center"/>
            <w:hideMark/>
          </w:tcPr>
          <w:p w14:paraId="3C6D6718"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PARTIDA</w:t>
            </w:r>
          </w:p>
        </w:tc>
        <w:tc>
          <w:tcPr>
            <w:tcW w:w="1200" w:type="dxa"/>
            <w:tcBorders>
              <w:top w:val="single" w:sz="4" w:space="0" w:color="auto"/>
              <w:left w:val="nil"/>
              <w:bottom w:val="single" w:sz="4" w:space="0" w:color="auto"/>
              <w:right w:val="single" w:sz="4" w:space="0" w:color="auto"/>
            </w:tcBorders>
            <w:shd w:val="clear" w:color="000000" w:fill="93EAFF"/>
            <w:noWrap/>
            <w:vAlign w:val="center"/>
            <w:hideMark/>
          </w:tcPr>
          <w:p w14:paraId="4C18E400"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CLAVE</w:t>
            </w:r>
          </w:p>
        </w:tc>
        <w:tc>
          <w:tcPr>
            <w:tcW w:w="2910" w:type="dxa"/>
            <w:tcBorders>
              <w:top w:val="single" w:sz="4" w:space="0" w:color="auto"/>
              <w:left w:val="nil"/>
              <w:bottom w:val="single" w:sz="4" w:space="0" w:color="auto"/>
              <w:right w:val="single" w:sz="4" w:space="0" w:color="auto"/>
            </w:tcBorders>
            <w:shd w:val="clear" w:color="000000" w:fill="93EAFF"/>
            <w:noWrap/>
            <w:vAlign w:val="center"/>
            <w:hideMark/>
          </w:tcPr>
          <w:p w14:paraId="71EFBD7F"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 xml:space="preserve">DESCRIPCIÓN </w:t>
            </w:r>
          </w:p>
        </w:tc>
        <w:tc>
          <w:tcPr>
            <w:tcW w:w="1412" w:type="dxa"/>
            <w:tcBorders>
              <w:top w:val="single" w:sz="4" w:space="0" w:color="auto"/>
              <w:left w:val="nil"/>
              <w:bottom w:val="single" w:sz="4" w:space="0" w:color="auto"/>
              <w:right w:val="single" w:sz="4" w:space="0" w:color="auto"/>
            </w:tcBorders>
            <w:shd w:val="clear" w:color="000000" w:fill="93EAFF"/>
            <w:vAlign w:val="center"/>
            <w:hideMark/>
          </w:tcPr>
          <w:p w14:paraId="1545A7C0"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PRESENTACIÓN</w:t>
            </w:r>
          </w:p>
        </w:tc>
        <w:tc>
          <w:tcPr>
            <w:tcW w:w="837" w:type="dxa"/>
            <w:tcBorders>
              <w:top w:val="single" w:sz="4" w:space="0" w:color="auto"/>
              <w:left w:val="nil"/>
              <w:bottom w:val="single" w:sz="4" w:space="0" w:color="auto"/>
              <w:right w:val="single" w:sz="4" w:space="0" w:color="auto"/>
            </w:tcBorders>
            <w:shd w:val="clear" w:color="000000" w:fill="93EAFF"/>
            <w:vAlign w:val="center"/>
            <w:hideMark/>
          </w:tcPr>
          <w:p w14:paraId="2C4138E8"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UNIDAD DE MEDIDA</w:t>
            </w:r>
          </w:p>
        </w:tc>
        <w:tc>
          <w:tcPr>
            <w:tcW w:w="976" w:type="dxa"/>
            <w:tcBorders>
              <w:top w:val="single" w:sz="4" w:space="0" w:color="auto"/>
              <w:left w:val="nil"/>
              <w:bottom w:val="single" w:sz="4" w:space="0" w:color="auto"/>
              <w:right w:val="single" w:sz="4" w:space="0" w:color="auto"/>
            </w:tcBorders>
            <w:shd w:val="clear" w:color="000000" w:fill="93EAFF"/>
            <w:vAlign w:val="center"/>
            <w:hideMark/>
          </w:tcPr>
          <w:p w14:paraId="5D30F30C" w14:textId="77777777" w:rsidR="00B63F7A" w:rsidRPr="00B63F7A" w:rsidRDefault="00B63F7A" w:rsidP="00B63F7A">
            <w:pPr>
              <w:jc w:val="center"/>
              <w:rPr>
                <w:rFonts w:ascii="Arial" w:hAnsi="Arial" w:cs="Arial"/>
                <w:b/>
                <w:bCs/>
                <w:color w:val="000000"/>
                <w:sz w:val="16"/>
                <w:szCs w:val="16"/>
                <w:lang w:val="es-MX" w:eastAsia="es-MX"/>
              </w:rPr>
            </w:pPr>
            <w:r w:rsidRPr="00B63F7A">
              <w:rPr>
                <w:rFonts w:ascii="Arial" w:hAnsi="Arial" w:cs="Arial"/>
                <w:b/>
                <w:bCs/>
                <w:color w:val="000000"/>
                <w:sz w:val="16"/>
                <w:szCs w:val="16"/>
                <w:lang w:val="es-MX" w:eastAsia="es-MX"/>
              </w:rPr>
              <w:t>CANTIDAD</w:t>
            </w:r>
          </w:p>
        </w:tc>
      </w:tr>
      <w:tr w:rsidR="00B63F7A" w:rsidRPr="00B63F7A" w14:paraId="1386694D" w14:textId="77777777" w:rsidTr="00B63F7A">
        <w:trPr>
          <w:trHeight w:val="70"/>
        </w:trPr>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14:paraId="39D4B8B2" w14:textId="29B422BD"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                        REACTIVO PARA LA DETERMINACIÓN Y FARMACOSENSIBILIDAD DE MYCOBACTERIUM TUBERCULOSIS</w:t>
            </w:r>
          </w:p>
        </w:tc>
        <w:tc>
          <w:tcPr>
            <w:tcW w:w="993" w:type="dxa"/>
            <w:tcBorders>
              <w:top w:val="nil"/>
              <w:left w:val="nil"/>
              <w:bottom w:val="single" w:sz="4" w:space="0" w:color="auto"/>
              <w:right w:val="single" w:sz="4" w:space="0" w:color="auto"/>
            </w:tcBorders>
            <w:shd w:val="clear" w:color="auto" w:fill="auto"/>
            <w:noWrap/>
            <w:vAlign w:val="center"/>
            <w:hideMark/>
          </w:tcPr>
          <w:p w14:paraId="30BE69E5"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13F138E1"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281FDC8B"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4018881130</w:t>
            </w:r>
          </w:p>
        </w:tc>
        <w:tc>
          <w:tcPr>
            <w:tcW w:w="2910" w:type="dxa"/>
            <w:tcBorders>
              <w:top w:val="nil"/>
              <w:left w:val="nil"/>
              <w:bottom w:val="single" w:sz="4" w:space="0" w:color="auto"/>
              <w:right w:val="single" w:sz="4" w:space="0" w:color="auto"/>
            </w:tcBorders>
            <w:shd w:val="clear" w:color="auto" w:fill="auto"/>
            <w:vAlign w:val="center"/>
            <w:hideMark/>
          </w:tcPr>
          <w:p w14:paraId="695C7AF0"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TUBO INDICADOR DE CRECIMIENTO DE MYCOBACTERIUM TUBERCULOSIS. CALDO MIDDLEBROOK 7H9 MODIFICADO CONTENIDO EN UN TUBO CON RESINA FLOURESCENTE DE ROUTENIO. CAJA CON 100 TUBOS DE 7 ML.</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BE53D1B"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C/100</w:t>
            </w:r>
          </w:p>
        </w:tc>
        <w:tc>
          <w:tcPr>
            <w:tcW w:w="837" w:type="dxa"/>
            <w:tcBorders>
              <w:top w:val="nil"/>
              <w:left w:val="nil"/>
              <w:bottom w:val="single" w:sz="4" w:space="0" w:color="auto"/>
              <w:right w:val="single" w:sz="4" w:space="0" w:color="auto"/>
            </w:tcBorders>
            <w:shd w:val="clear" w:color="auto" w:fill="auto"/>
            <w:noWrap/>
            <w:vAlign w:val="center"/>
            <w:hideMark/>
          </w:tcPr>
          <w:p w14:paraId="4465E836"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148A2A53"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70</w:t>
            </w:r>
          </w:p>
        </w:tc>
      </w:tr>
      <w:tr w:rsidR="00B63F7A" w:rsidRPr="00B63F7A" w14:paraId="067F5C63" w14:textId="77777777" w:rsidTr="00B63F7A">
        <w:trPr>
          <w:trHeight w:val="70"/>
        </w:trPr>
        <w:tc>
          <w:tcPr>
            <w:tcW w:w="1844" w:type="dxa"/>
            <w:vMerge/>
            <w:tcBorders>
              <w:top w:val="nil"/>
              <w:left w:val="single" w:sz="4" w:space="0" w:color="auto"/>
              <w:bottom w:val="single" w:sz="4" w:space="0" w:color="auto"/>
              <w:right w:val="single" w:sz="4" w:space="0" w:color="auto"/>
            </w:tcBorders>
            <w:vAlign w:val="center"/>
            <w:hideMark/>
          </w:tcPr>
          <w:p w14:paraId="26827CD3" w14:textId="77777777" w:rsidR="00B63F7A" w:rsidRPr="00727252" w:rsidRDefault="00B63F7A" w:rsidP="00B63F7A">
            <w:pPr>
              <w:rPr>
                <w:rFonts w:ascii="Calibri" w:hAnsi="Calibri" w:cs="Calibri"/>
                <w:color w:val="000000"/>
                <w:sz w:val="18"/>
                <w:szCs w:val="18"/>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76FB79EC"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14:paraId="288159AF"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055A474D"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4018881131</w:t>
            </w:r>
          </w:p>
        </w:tc>
        <w:tc>
          <w:tcPr>
            <w:tcW w:w="2910" w:type="dxa"/>
            <w:tcBorders>
              <w:top w:val="nil"/>
              <w:left w:val="nil"/>
              <w:bottom w:val="single" w:sz="4" w:space="0" w:color="auto"/>
              <w:right w:val="single" w:sz="4" w:space="0" w:color="auto"/>
            </w:tcBorders>
            <w:shd w:val="clear" w:color="auto" w:fill="auto"/>
            <w:vAlign w:val="center"/>
            <w:hideMark/>
          </w:tcPr>
          <w:p w14:paraId="736DF557"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TUBO INDICADOR DE CRECIMIENTO DE MYCOBACTERIUM TUBERCULOSIS. CALDO MIDDLEBROOK 7H9 PH 5.9 CONTENIDO EN UN TUBO CON RESINA FLOURESCENTE DE ROUTENIO. CAJA CON 25 TUBOS DE 7 ML.</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5C69F66D"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C/25</w:t>
            </w:r>
          </w:p>
        </w:tc>
        <w:tc>
          <w:tcPr>
            <w:tcW w:w="837" w:type="dxa"/>
            <w:tcBorders>
              <w:top w:val="nil"/>
              <w:left w:val="nil"/>
              <w:bottom w:val="single" w:sz="4" w:space="0" w:color="auto"/>
              <w:right w:val="single" w:sz="4" w:space="0" w:color="auto"/>
            </w:tcBorders>
            <w:shd w:val="clear" w:color="auto" w:fill="auto"/>
            <w:noWrap/>
            <w:vAlign w:val="center"/>
            <w:hideMark/>
          </w:tcPr>
          <w:p w14:paraId="681F9C1F"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1FB53A04"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51</w:t>
            </w:r>
          </w:p>
        </w:tc>
      </w:tr>
      <w:tr w:rsidR="00B63F7A" w:rsidRPr="00B63F7A" w14:paraId="0622FE4C" w14:textId="77777777" w:rsidTr="00B63F7A">
        <w:trPr>
          <w:trHeight w:val="70"/>
        </w:trPr>
        <w:tc>
          <w:tcPr>
            <w:tcW w:w="1844" w:type="dxa"/>
            <w:vMerge/>
            <w:tcBorders>
              <w:top w:val="nil"/>
              <w:left w:val="single" w:sz="4" w:space="0" w:color="auto"/>
              <w:bottom w:val="single" w:sz="4" w:space="0" w:color="auto"/>
              <w:right w:val="single" w:sz="4" w:space="0" w:color="auto"/>
            </w:tcBorders>
            <w:vAlign w:val="center"/>
            <w:hideMark/>
          </w:tcPr>
          <w:p w14:paraId="5F07E687" w14:textId="77777777" w:rsidR="00B63F7A" w:rsidRPr="00727252" w:rsidRDefault="00B63F7A" w:rsidP="00B63F7A">
            <w:pPr>
              <w:rPr>
                <w:rFonts w:ascii="Calibri" w:hAnsi="Calibri" w:cs="Calibri"/>
                <w:color w:val="000000"/>
                <w:sz w:val="18"/>
                <w:szCs w:val="18"/>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4D23BB75"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6EDB5F5A"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70E5F674"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4018881132</w:t>
            </w:r>
          </w:p>
        </w:tc>
        <w:tc>
          <w:tcPr>
            <w:tcW w:w="2910" w:type="dxa"/>
            <w:tcBorders>
              <w:top w:val="nil"/>
              <w:left w:val="nil"/>
              <w:bottom w:val="single" w:sz="4" w:space="0" w:color="auto"/>
              <w:right w:val="single" w:sz="4" w:space="0" w:color="auto"/>
            </w:tcBorders>
            <w:shd w:val="clear" w:color="auto" w:fill="auto"/>
            <w:vAlign w:val="center"/>
            <w:hideMark/>
          </w:tcPr>
          <w:p w14:paraId="412CBC99"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 xml:space="preserve">KIT DE SUPLEMENTO PARA EL CRECIMIENTO DE MYCOBACTERIUM TUBERCULOSIS EL CUAL CONTIENE SUPLEMENTO (ACIDO OLEICO, DEXTROSA, CATALASA, ALBUMINA) Y MEZCLA ANTIBIOTICA (POLIMIXINA B, ANFOTERICINA B, ACIDO </w:t>
            </w:r>
            <w:proofErr w:type="gramStart"/>
            <w:r w:rsidRPr="00727252">
              <w:rPr>
                <w:rFonts w:ascii="Calibri" w:hAnsi="Calibri" w:cs="Calibri"/>
                <w:color w:val="000000"/>
                <w:sz w:val="18"/>
                <w:szCs w:val="18"/>
                <w:lang w:val="es-MX" w:eastAsia="es-MX"/>
              </w:rPr>
              <w:t>NALIDIXICO,TRIMETOPRIMA</w:t>
            </w:r>
            <w:proofErr w:type="gramEnd"/>
            <w:r w:rsidRPr="00727252">
              <w:rPr>
                <w:rFonts w:ascii="Calibri" w:hAnsi="Calibri" w:cs="Calibri"/>
                <w:color w:val="000000"/>
                <w:sz w:val="18"/>
                <w:szCs w:val="18"/>
                <w:lang w:val="es-MX" w:eastAsia="es-MX"/>
              </w:rPr>
              <w:t>, AZLOCILINA) CAJA CON 12 FRASCOS 6 DE SUPLEMENTO 15 ML Y 6 DE ANTIBIOTICOS LIOFILIZADOS</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C4C082E"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C/12</w:t>
            </w:r>
          </w:p>
        </w:tc>
        <w:tc>
          <w:tcPr>
            <w:tcW w:w="837" w:type="dxa"/>
            <w:tcBorders>
              <w:top w:val="nil"/>
              <w:left w:val="nil"/>
              <w:bottom w:val="single" w:sz="4" w:space="0" w:color="auto"/>
              <w:right w:val="single" w:sz="4" w:space="0" w:color="auto"/>
            </w:tcBorders>
            <w:shd w:val="clear" w:color="auto" w:fill="auto"/>
            <w:noWrap/>
            <w:vAlign w:val="center"/>
            <w:hideMark/>
          </w:tcPr>
          <w:p w14:paraId="3BE2BB4E"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04387D13"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w:t>
            </w:r>
          </w:p>
        </w:tc>
      </w:tr>
      <w:tr w:rsidR="00B63F7A" w:rsidRPr="00B63F7A" w14:paraId="46F8C99D" w14:textId="77777777" w:rsidTr="00B63F7A">
        <w:trPr>
          <w:trHeight w:val="984"/>
        </w:trPr>
        <w:tc>
          <w:tcPr>
            <w:tcW w:w="1844" w:type="dxa"/>
            <w:vMerge/>
            <w:tcBorders>
              <w:top w:val="nil"/>
              <w:left w:val="single" w:sz="4" w:space="0" w:color="auto"/>
              <w:bottom w:val="single" w:sz="4" w:space="0" w:color="auto"/>
              <w:right w:val="single" w:sz="4" w:space="0" w:color="auto"/>
            </w:tcBorders>
            <w:vAlign w:val="center"/>
            <w:hideMark/>
          </w:tcPr>
          <w:p w14:paraId="07826C86" w14:textId="77777777" w:rsidR="00B63F7A" w:rsidRPr="00727252" w:rsidRDefault="00B63F7A" w:rsidP="00B63F7A">
            <w:pPr>
              <w:rPr>
                <w:rFonts w:ascii="Calibri" w:hAnsi="Calibri" w:cs="Calibri"/>
                <w:color w:val="000000"/>
                <w:sz w:val="18"/>
                <w:szCs w:val="18"/>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318A0C06"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w:t>
            </w:r>
          </w:p>
        </w:tc>
        <w:tc>
          <w:tcPr>
            <w:tcW w:w="992" w:type="dxa"/>
            <w:tcBorders>
              <w:top w:val="nil"/>
              <w:left w:val="nil"/>
              <w:bottom w:val="single" w:sz="4" w:space="0" w:color="auto"/>
              <w:right w:val="single" w:sz="4" w:space="0" w:color="auto"/>
            </w:tcBorders>
            <w:shd w:val="clear" w:color="auto" w:fill="auto"/>
            <w:noWrap/>
            <w:vAlign w:val="center"/>
            <w:hideMark/>
          </w:tcPr>
          <w:p w14:paraId="17FC16A0"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3CFCC6CD"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4018881133</w:t>
            </w:r>
          </w:p>
        </w:tc>
        <w:tc>
          <w:tcPr>
            <w:tcW w:w="2910" w:type="dxa"/>
            <w:tcBorders>
              <w:top w:val="nil"/>
              <w:left w:val="nil"/>
              <w:bottom w:val="single" w:sz="4" w:space="0" w:color="auto"/>
              <w:right w:val="single" w:sz="4" w:space="0" w:color="auto"/>
            </w:tcBorders>
            <w:shd w:val="clear" w:color="auto" w:fill="auto"/>
            <w:vAlign w:val="center"/>
            <w:hideMark/>
          </w:tcPr>
          <w:p w14:paraId="486375AC"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 xml:space="preserve">KIT PARA EL ANALISIS DE SENSIBILIDAD ANTIMICOBACTERIANA DE MYCOBACTERIUM TUBERCULOSIS EL CUAL CONTIENE ESTREPTOMICINA, ISONIAZIDA, </w:t>
            </w:r>
            <w:r w:rsidRPr="00727252">
              <w:rPr>
                <w:rFonts w:ascii="Calibri" w:hAnsi="Calibri" w:cs="Calibri"/>
                <w:color w:val="000000"/>
                <w:sz w:val="18"/>
                <w:szCs w:val="18"/>
                <w:lang w:val="es-MX" w:eastAsia="es-MX"/>
              </w:rPr>
              <w:lastRenderedPageBreak/>
              <w:t xml:space="preserve">RIFAMPICINA, ETAMBUTOL Y SUPLEMENTO </w:t>
            </w:r>
            <w:proofErr w:type="gramStart"/>
            <w:r w:rsidRPr="00727252">
              <w:rPr>
                <w:rFonts w:ascii="Calibri" w:hAnsi="Calibri" w:cs="Calibri"/>
                <w:color w:val="000000"/>
                <w:sz w:val="18"/>
                <w:szCs w:val="18"/>
                <w:lang w:val="es-MX" w:eastAsia="es-MX"/>
              </w:rPr>
              <w:t>( ACIDO</w:t>
            </w:r>
            <w:proofErr w:type="gramEnd"/>
            <w:r w:rsidRPr="00727252">
              <w:rPr>
                <w:rFonts w:ascii="Calibri" w:hAnsi="Calibri" w:cs="Calibri"/>
                <w:color w:val="000000"/>
                <w:sz w:val="18"/>
                <w:szCs w:val="18"/>
                <w:lang w:val="es-MX" w:eastAsia="es-MX"/>
              </w:rPr>
              <w:t xml:space="preserve"> OLEICO, ALBUMINA, DEXTROSA, CATALASA). CAJA CON 12 FRASCOS DE 20 ML CADA UNO (1 DE STREPTOMICINA, 1 DE ISONIAZIDA, 1 DE RIFAMPICINA, 1 DE ETAMBUTOL Y 8 DE SUPLEMENTO)</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AA6211A"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lastRenderedPageBreak/>
              <w:t>C/12</w:t>
            </w:r>
          </w:p>
        </w:tc>
        <w:tc>
          <w:tcPr>
            <w:tcW w:w="837" w:type="dxa"/>
            <w:tcBorders>
              <w:top w:val="nil"/>
              <w:left w:val="nil"/>
              <w:bottom w:val="single" w:sz="4" w:space="0" w:color="auto"/>
              <w:right w:val="single" w:sz="4" w:space="0" w:color="auto"/>
            </w:tcBorders>
            <w:shd w:val="clear" w:color="auto" w:fill="auto"/>
            <w:noWrap/>
            <w:vAlign w:val="center"/>
            <w:hideMark/>
          </w:tcPr>
          <w:p w14:paraId="42509F36"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29F8C05F"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32</w:t>
            </w:r>
          </w:p>
        </w:tc>
      </w:tr>
      <w:tr w:rsidR="00B63F7A" w:rsidRPr="00B63F7A" w14:paraId="484CA5CD" w14:textId="77777777" w:rsidTr="00B63F7A">
        <w:trPr>
          <w:trHeight w:val="1408"/>
        </w:trPr>
        <w:tc>
          <w:tcPr>
            <w:tcW w:w="1844" w:type="dxa"/>
            <w:vMerge/>
            <w:tcBorders>
              <w:top w:val="nil"/>
              <w:left w:val="single" w:sz="4" w:space="0" w:color="auto"/>
              <w:bottom w:val="single" w:sz="4" w:space="0" w:color="auto"/>
              <w:right w:val="single" w:sz="4" w:space="0" w:color="auto"/>
            </w:tcBorders>
            <w:vAlign w:val="center"/>
            <w:hideMark/>
          </w:tcPr>
          <w:p w14:paraId="515B625A" w14:textId="77777777" w:rsidR="00B63F7A" w:rsidRPr="00B63F7A" w:rsidRDefault="00B63F7A" w:rsidP="00B63F7A">
            <w:pPr>
              <w:rPr>
                <w:rFonts w:ascii="Arial" w:hAnsi="Arial" w:cs="Arial"/>
                <w:color w:val="000000"/>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39D8FA20"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5</w:t>
            </w:r>
          </w:p>
        </w:tc>
        <w:tc>
          <w:tcPr>
            <w:tcW w:w="992" w:type="dxa"/>
            <w:tcBorders>
              <w:top w:val="nil"/>
              <w:left w:val="nil"/>
              <w:bottom w:val="single" w:sz="4" w:space="0" w:color="auto"/>
              <w:right w:val="single" w:sz="4" w:space="0" w:color="auto"/>
            </w:tcBorders>
            <w:shd w:val="clear" w:color="auto" w:fill="auto"/>
            <w:noWrap/>
            <w:vAlign w:val="center"/>
            <w:hideMark/>
          </w:tcPr>
          <w:p w14:paraId="540078E3"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312A7F72"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4018881134</w:t>
            </w:r>
          </w:p>
        </w:tc>
        <w:tc>
          <w:tcPr>
            <w:tcW w:w="2910" w:type="dxa"/>
            <w:tcBorders>
              <w:top w:val="nil"/>
              <w:left w:val="nil"/>
              <w:bottom w:val="single" w:sz="4" w:space="0" w:color="auto"/>
              <w:right w:val="single" w:sz="4" w:space="0" w:color="auto"/>
            </w:tcBorders>
            <w:shd w:val="clear" w:color="auto" w:fill="auto"/>
            <w:vAlign w:val="center"/>
            <w:hideMark/>
          </w:tcPr>
          <w:p w14:paraId="4668103B"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 xml:space="preserve">KIT PARA ANALISIS DE SENSIBILIDAD ANTIMICOBACTERIANA DE MYCOBACTERIUM TUBERCULOSIS A PIRAZINAMIDA EL CUAL CONTIENE SUPLEMENTO (ACIDO OLEICO, DEXTROSA, CATALASA, ALBUMINA) Y ANTIBIOTICO (PIRAZINAMIDA). CAJA CON 8 FRASCOS DE 15 ML CADA UNO (2 DE PIRAZINAMIDA Y 6 DE SUPLEMENTO DE 15 </w:t>
            </w:r>
            <w:proofErr w:type="gramStart"/>
            <w:r w:rsidRPr="00727252">
              <w:rPr>
                <w:rFonts w:ascii="Calibri" w:hAnsi="Calibri" w:cs="Calibri"/>
                <w:color w:val="000000"/>
                <w:sz w:val="18"/>
                <w:szCs w:val="18"/>
                <w:lang w:val="es-MX" w:eastAsia="es-MX"/>
              </w:rPr>
              <w:t>ML )</w:t>
            </w:r>
            <w:proofErr w:type="gramEnd"/>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21437CC7"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C/8</w:t>
            </w:r>
          </w:p>
        </w:tc>
        <w:tc>
          <w:tcPr>
            <w:tcW w:w="837" w:type="dxa"/>
            <w:tcBorders>
              <w:top w:val="nil"/>
              <w:left w:val="nil"/>
              <w:bottom w:val="single" w:sz="4" w:space="0" w:color="auto"/>
              <w:right w:val="single" w:sz="4" w:space="0" w:color="auto"/>
            </w:tcBorders>
            <w:shd w:val="clear" w:color="auto" w:fill="auto"/>
            <w:noWrap/>
            <w:vAlign w:val="center"/>
            <w:hideMark/>
          </w:tcPr>
          <w:p w14:paraId="3516B3DD"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42FEE965"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w:t>
            </w:r>
          </w:p>
        </w:tc>
      </w:tr>
      <w:tr w:rsidR="00B63F7A" w:rsidRPr="00B63F7A" w14:paraId="563A7B2E" w14:textId="77777777" w:rsidTr="00B63F7A">
        <w:trPr>
          <w:trHeight w:val="492"/>
        </w:trPr>
        <w:tc>
          <w:tcPr>
            <w:tcW w:w="1844" w:type="dxa"/>
            <w:vMerge/>
            <w:tcBorders>
              <w:top w:val="nil"/>
              <w:left w:val="single" w:sz="4" w:space="0" w:color="auto"/>
              <w:bottom w:val="single" w:sz="4" w:space="0" w:color="auto"/>
              <w:right w:val="single" w:sz="4" w:space="0" w:color="auto"/>
            </w:tcBorders>
            <w:vAlign w:val="center"/>
            <w:hideMark/>
          </w:tcPr>
          <w:p w14:paraId="3F8188B5" w14:textId="77777777" w:rsidR="00B63F7A" w:rsidRPr="00B63F7A" w:rsidRDefault="00B63F7A" w:rsidP="00B63F7A">
            <w:pPr>
              <w:rPr>
                <w:rFonts w:ascii="Arial" w:hAnsi="Arial" w:cs="Arial"/>
                <w:color w:val="000000"/>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67665C6C"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6</w:t>
            </w:r>
          </w:p>
        </w:tc>
        <w:tc>
          <w:tcPr>
            <w:tcW w:w="992" w:type="dxa"/>
            <w:tcBorders>
              <w:top w:val="nil"/>
              <w:left w:val="nil"/>
              <w:bottom w:val="single" w:sz="4" w:space="0" w:color="auto"/>
              <w:right w:val="single" w:sz="4" w:space="0" w:color="auto"/>
            </w:tcBorders>
            <w:shd w:val="clear" w:color="auto" w:fill="auto"/>
            <w:noWrap/>
            <w:vAlign w:val="center"/>
            <w:hideMark/>
          </w:tcPr>
          <w:p w14:paraId="5CF47ED0"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25901</w:t>
            </w:r>
          </w:p>
        </w:tc>
        <w:tc>
          <w:tcPr>
            <w:tcW w:w="1200" w:type="dxa"/>
            <w:tcBorders>
              <w:top w:val="nil"/>
              <w:left w:val="nil"/>
              <w:bottom w:val="single" w:sz="4" w:space="0" w:color="auto"/>
              <w:right w:val="single" w:sz="4" w:space="0" w:color="auto"/>
            </w:tcBorders>
            <w:shd w:val="clear" w:color="auto" w:fill="auto"/>
            <w:noWrap/>
            <w:vAlign w:val="center"/>
            <w:hideMark/>
          </w:tcPr>
          <w:p w14:paraId="2AB1DAC3"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0806106803</w:t>
            </w:r>
          </w:p>
        </w:tc>
        <w:tc>
          <w:tcPr>
            <w:tcW w:w="2910" w:type="dxa"/>
            <w:tcBorders>
              <w:top w:val="nil"/>
              <w:left w:val="nil"/>
              <w:bottom w:val="single" w:sz="4" w:space="0" w:color="auto"/>
              <w:right w:val="single" w:sz="4" w:space="0" w:color="auto"/>
            </w:tcBorders>
            <w:shd w:val="clear" w:color="auto" w:fill="auto"/>
            <w:vAlign w:val="center"/>
            <w:hideMark/>
          </w:tcPr>
          <w:p w14:paraId="04224595"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MEDIOS DE CULTIVO, AGAR. AGAR LOWENSTEIN-JENSEN (PREELABORADO). MEDIO SELECTIVO PARA MICOBACTERIAS ESPECIALMENTE M. TUBERCULOSIS. CAJA CON 10 O 12 TUBOS. TA.</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1D41755"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C/10</w:t>
            </w:r>
          </w:p>
        </w:tc>
        <w:tc>
          <w:tcPr>
            <w:tcW w:w="837" w:type="dxa"/>
            <w:tcBorders>
              <w:top w:val="nil"/>
              <w:left w:val="nil"/>
              <w:bottom w:val="single" w:sz="4" w:space="0" w:color="auto"/>
              <w:right w:val="single" w:sz="4" w:space="0" w:color="auto"/>
            </w:tcBorders>
            <w:shd w:val="clear" w:color="auto" w:fill="auto"/>
            <w:noWrap/>
            <w:vAlign w:val="center"/>
            <w:hideMark/>
          </w:tcPr>
          <w:p w14:paraId="308FE62E"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1B7E456F"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100</w:t>
            </w:r>
          </w:p>
        </w:tc>
      </w:tr>
      <w:tr w:rsidR="00B63F7A" w:rsidRPr="00B63F7A" w14:paraId="1BF22B3D" w14:textId="77777777" w:rsidTr="00B63F7A">
        <w:trPr>
          <w:trHeight w:val="20"/>
        </w:trPr>
        <w:tc>
          <w:tcPr>
            <w:tcW w:w="1844" w:type="dxa"/>
            <w:vMerge/>
            <w:tcBorders>
              <w:top w:val="nil"/>
              <w:left w:val="single" w:sz="4" w:space="0" w:color="auto"/>
              <w:bottom w:val="single" w:sz="4" w:space="0" w:color="auto"/>
              <w:right w:val="single" w:sz="4" w:space="0" w:color="auto"/>
            </w:tcBorders>
            <w:vAlign w:val="center"/>
            <w:hideMark/>
          </w:tcPr>
          <w:p w14:paraId="1C9474F8" w14:textId="77777777" w:rsidR="00B63F7A" w:rsidRPr="00B63F7A" w:rsidRDefault="00B63F7A" w:rsidP="00B63F7A">
            <w:pPr>
              <w:rPr>
                <w:rFonts w:ascii="Arial" w:hAnsi="Arial" w:cs="Arial"/>
                <w:color w:val="000000"/>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06581F18"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7</w:t>
            </w:r>
          </w:p>
        </w:tc>
        <w:tc>
          <w:tcPr>
            <w:tcW w:w="992" w:type="dxa"/>
            <w:tcBorders>
              <w:top w:val="nil"/>
              <w:left w:val="nil"/>
              <w:bottom w:val="single" w:sz="4" w:space="0" w:color="auto"/>
              <w:right w:val="single" w:sz="4" w:space="0" w:color="auto"/>
            </w:tcBorders>
            <w:shd w:val="clear" w:color="auto" w:fill="auto"/>
            <w:noWrap/>
            <w:vAlign w:val="center"/>
            <w:hideMark/>
          </w:tcPr>
          <w:p w14:paraId="7DAD9CC1"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25101</w:t>
            </w:r>
          </w:p>
        </w:tc>
        <w:tc>
          <w:tcPr>
            <w:tcW w:w="1200" w:type="dxa"/>
            <w:tcBorders>
              <w:top w:val="nil"/>
              <w:left w:val="nil"/>
              <w:bottom w:val="single" w:sz="4" w:space="0" w:color="auto"/>
              <w:right w:val="single" w:sz="4" w:space="0" w:color="auto"/>
            </w:tcBorders>
            <w:shd w:val="clear" w:color="auto" w:fill="auto"/>
            <w:noWrap/>
            <w:vAlign w:val="center"/>
            <w:hideMark/>
          </w:tcPr>
          <w:p w14:paraId="08638B6F"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0808295557</w:t>
            </w:r>
          </w:p>
        </w:tc>
        <w:tc>
          <w:tcPr>
            <w:tcW w:w="2910" w:type="dxa"/>
            <w:tcBorders>
              <w:top w:val="nil"/>
              <w:left w:val="nil"/>
              <w:bottom w:val="single" w:sz="4" w:space="0" w:color="auto"/>
              <w:right w:val="single" w:sz="4" w:space="0" w:color="auto"/>
            </w:tcBorders>
            <w:shd w:val="clear" w:color="auto" w:fill="auto"/>
            <w:vAlign w:val="center"/>
            <w:hideMark/>
          </w:tcPr>
          <w:p w14:paraId="6DE8C36A" w14:textId="77777777" w:rsidR="00B63F7A" w:rsidRPr="00727252" w:rsidRDefault="00B63F7A" w:rsidP="00B63F7A">
            <w:pP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PRUEBA RAPIDA PARA LA IDENTIFICACION DE CEPAS DEL COMPLEJO M TUBERCULOSIS, QUE EMPLEA TECNOLOGIA INMUNOCROMATOGRAFICA EMPLEANDO ANTICUERPOS MONOCLONALES ANTI-MPT64. PARA USAR CON CEPAS DE MICOBACTERIAS AISLADAS EN MEDIO SOLIDO Y/O LIQUIDO.</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159DAC27"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C/25</w:t>
            </w:r>
          </w:p>
        </w:tc>
        <w:tc>
          <w:tcPr>
            <w:tcW w:w="837" w:type="dxa"/>
            <w:tcBorders>
              <w:top w:val="nil"/>
              <w:left w:val="nil"/>
              <w:bottom w:val="single" w:sz="4" w:space="0" w:color="auto"/>
              <w:right w:val="single" w:sz="4" w:space="0" w:color="auto"/>
            </w:tcBorders>
            <w:shd w:val="clear" w:color="auto" w:fill="auto"/>
            <w:noWrap/>
            <w:vAlign w:val="center"/>
            <w:hideMark/>
          </w:tcPr>
          <w:p w14:paraId="5CE20458"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CAJA</w:t>
            </w:r>
          </w:p>
        </w:tc>
        <w:tc>
          <w:tcPr>
            <w:tcW w:w="976" w:type="dxa"/>
            <w:tcBorders>
              <w:top w:val="nil"/>
              <w:left w:val="nil"/>
              <w:bottom w:val="single" w:sz="4" w:space="0" w:color="auto"/>
              <w:right w:val="single" w:sz="4" w:space="0" w:color="auto"/>
            </w:tcBorders>
            <w:shd w:val="clear" w:color="auto" w:fill="auto"/>
            <w:noWrap/>
            <w:vAlign w:val="center"/>
            <w:hideMark/>
          </w:tcPr>
          <w:p w14:paraId="65CD9C4D" w14:textId="77777777" w:rsidR="00B63F7A" w:rsidRPr="00727252" w:rsidRDefault="00B63F7A" w:rsidP="00B63F7A">
            <w:pPr>
              <w:jc w:val="center"/>
              <w:rPr>
                <w:rFonts w:ascii="Calibri" w:hAnsi="Calibri" w:cs="Calibri"/>
                <w:color w:val="000000"/>
                <w:sz w:val="18"/>
                <w:szCs w:val="18"/>
                <w:lang w:val="es-MX" w:eastAsia="es-MX"/>
              </w:rPr>
            </w:pPr>
            <w:r w:rsidRPr="00727252">
              <w:rPr>
                <w:rFonts w:ascii="Calibri" w:hAnsi="Calibri" w:cs="Calibri"/>
                <w:color w:val="000000"/>
                <w:sz w:val="18"/>
                <w:szCs w:val="18"/>
                <w:lang w:val="es-MX" w:eastAsia="es-MX"/>
              </w:rPr>
              <w:t>30</w:t>
            </w:r>
          </w:p>
        </w:tc>
      </w:tr>
    </w:tbl>
    <w:p w14:paraId="761F139A" w14:textId="77777777" w:rsidR="00B63F7A" w:rsidRDefault="00B63F7A" w:rsidP="006E0108">
      <w:pPr>
        <w:pStyle w:val="Default"/>
        <w:jc w:val="center"/>
        <w:rPr>
          <w:rFonts w:asciiTheme="minorHAnsi" w:hAnsiTheme="minorHAnsi" w:cstheme="minorHAnsi"/>
          <w:b/>
          <w:bCs/>
          <w:sz w:val="22"/>
          <w:szCs w:val="22"/>
          <w:lang w:val="es-ES_tradnl"/>
        </w:rPr>
      </w:pPr>
    </w:p>
    <w:p w14:paraId="2B905536" w14:textId="77777777" w:rsidR="00B63F7A" w:rsidRDefault="00B63F7A" w:rsidP="006E0108">
      <w:pPr>
        <w:pStyle w:val="Default"/>
        <w:jc w:val="center"/>
        <w:rPr>
          <w:rFonts w:asciiTheme="minorHAnsi" w:hAnsiTheme="minorHAnsi" w:cstheme="minorHAnsi"/>
          <w:b/>
          <w:bCs/>
          <w:sz w:val="22"/>
          <w:szCs w:val="22"/>
          <w:lang w:val="es-ES_tradnl"/>
        </w:rPr>
      </w:pPr>
    </w:p>
    <w:p w14:paraId="3B5746E4" w14:textId="77777777" w:rsidR="00B63F7A" w:rsidRDefault="00B63F7A" w:rsidP="006E0108">
      <w:pPr>
        <w:pStyle w:val="Default"/>
        <w:jc w:val="center"/>
        <w:rPr>
          <w:rFonts w:asciiTheme="minorHAnsi" w:hAnsiTheme="minorHAnsi" w:cstheme="minorHAnsi"/>
          <w:b/>
          <w:bCs/>
          <w:sz w:val="22"/>
          <w:szCs w:val="22"/>
          <w:lang w:val="es-ES_tradnl"/>
        </w:rPr>
      </w:pPr>
    </w:p>
    <w:p w14:paraId="376E2BA1" w14:textId="77777777" w:rsidR="00B63F7A" w:rsidRDefault="00B63F7A" w:rsidP="006E0108">
      <w:pPr>
        <w:pStyle w:val="Default"/>
        <w:jc w:val="center"/>
        <w:rPr>
          <w:rFonts w:asciiTheme="minorHAnsi" w:hAnsiTheme="minorHAnsi" w:cstheme="minorHAnsi"/>
          <w:b/>
          <w:bCs/>
          <w:sz w:val="22"/>
          <w:szCs w:val="22"/>
          <w:lang w:val="es-ES_tradnl"/>
        </w:rPr>
      </w:pPr>
    </w:p>
    <w:p w14:paraId="625C3A49" w14:textId="77777777" w:rsidR="00B63F7A" w:rsidRDefault="00B63F7A" w:rsidP="006E0108">
      <w:pPr>
        <w:pStyle w:val="Default"/>
        <w:jc w:val="center"/>
        <w:rPr>
          <w:rFonts w:asciiTheme="minorHAnsi" w:hAnsiTheme="minorHAnsi" w:cstheme="minorHAnsi"/>
          <w:b/>
          <w:bCs/>
          <w:sz w:val="22"/>
          <w:szCs w:val="22"/>
          <w:lang w:val="es-ES_tradnl"/>
        </w:rPr>
      </w:pPr>
    </w:p>
    <w:p w14:paraId="12DF5C9F" w14:textId="77777777" w:rsidR="00B63F7A" w:rsidRDefault="00B63F7A" w:rsidP="006E0108">
      <w:pPr>
        <w:pStyle w:val="Default"/>
        <w:jc w:val="center"/>
        <w:rPr>
          <w:rFonts w:asciiTheme="minorHAnsi" w:hAnsiTheme="minorHAnsi" w:cstheme="minorHAnsi"/>
          <w:b/>
          <w:bCs/>
          <w:sz w:val="22"/>
          <w:szCs w:val="22"/>
          <w:lang w:val="es-ES_tradnl"/>
        </w:rPr>
      </w:pPr>
    </w:p>
    <w:p w14:paraId="4156C9D2" w14:textId="77777777" w:rsidR="00B63F7A" w:rsidRDefault="00B63F7A" w:rsidP="006E0108">
      <w:pPr>
        <w:pStyle w:val="Default"/>
        <w:jc w:val="center"/>
        <w:rPr>
          <w:rFonts w:asciiTheme="minorHAnsi" w:hAnsiTheme="minorHAnsi" w:cstheme="minorHAnsi"/>
          <w:b/>
          <w:bCs/>
          <w:sz w:val="22"/>
          <w:szCs w:val="22"/>
          <w:lang w:val="es-ES_tradnl"/>
        </w:rPr>
      </w:pPr>
    </w:p>
    <w:p w14:paraId="6602B199" w14:textId="77777777" w:rsidR="00B63F7A" w:rsidRDefault="00B63F7A" w:rsidP="006E0108">
      <w:pPr>
        <w:pStyle w:val="Default"/>
        <w:jc w:val="center"/>
        <w:rPr>
          <w:rFonts w:asciiTheme="minorHAnsi" w:hAnsiTheme="minorHAnsi" w:cstheme="minorHAnsi"/>
          <w:b/>
          <w:bCs/>
          <w:sz w:val="22"/>
          <w:szCs w:val="22"/>
          <w:lang w:val="es-ES_tradnl"/>
        </w:rPr>
      </w:pPr>
    </w:p>
    <w:p w14:paraId="6B3C5BB9" w14:textId="77777777" w:rsidR="00B63F7A" w:rsidRDefault="00B63F7A" w:rsidP="006E0108">
      <w:pPr>
        <w:pStyle w:val="Default"/>
        <w:jc w:val="center"/>
        <w:rPr>
          <w:rFonts w:asciiTheme="minorHAnsi" w:hAnsiTheme="minorHAnsi" w:cstheme="minorHAnsi"/>
          <w:b/>
          <w:bCs/>
          <w:sz w:val="22"/>
          <w:szCs w:val="22"/>
          <w:lang w:val="es-ES_tradnl"/>
        </w:rPr>
      </w:pPr>
    </w:p>
    <w:p w14:paraId="2744401C" w14:textId="77777777" w:rsidR="00B63F7A" w:rsidRDefault="00B63F7A" w:rsidP="006E0108">
      <w:pPr>
        <w:pStyle w:val="Default"/>
        <w:jc w:val="center"/>
        <w:rPr>
          <w:rFonts w:asciiTheme="minorHAnsi" w:hAnsiTheme="minorHAnsi" w:cstheme="minorHAnsi"/>
          <w:b/>
          <w:bCs/>
          <w:sz w:val="22"/>
          <w:szCs w:val="22"/>
          <w:lang w:val="es-ES_tradnl"/>
        </w:rPr>
      </w:pPr>
    </w:p>
    <w:p w14:paraId="6AC6BB58" w14:textId="77777777" w:rsidR="00B63F7A" w:rsidRDefault="00B63F7A" w:rsidP="006E0108">
      <w:pPr>
        <w:pStyle w:val="Default"/>
        <w:jc w:val="center"/>
        <w:rPr>
          <w:rFonts w:asciiTheme="minorHAnsi" w:hAnsiTheme="minorHAnsi" w:cstheme="minorHAnsi"/>
          <w:b/>
          <w:bCs/>
          <w:sz w:val="22"/>
          <w:szCs w:val="22"/>
          <w:lang w:val="es-ES_tradnl"/>
        </w:rPr>
      </w:pPr>
    </w:p>
    <w:p w14:paraId="67CC3231" w14:textId="77777777" w:rsidR="00B63F7A" w:rsidRDefault="00B63F7A" w:rsidP="006E0108">
      <w:pPr>
        <w:pStyle w:val="Default"/>
        <w:jc w:val="center"/>
        <w:rPr>
          <w:rFonts w:asciiTheme="minorHAnsi" w:hAnsiTheme="minorHAnsi" w:cstheme="minorHAnsi"/>
          <w:b/>
          <w:bCs/>
          <w:sz w:val="22"/>
          <w:szCs w:val="22"/>
          <w:lang w:val="es-ES_tradnl"/>
        </w:rPr>
      </w:pPr>
    </w:p>
    <w:p w14:paraId="7B48A55C" w14:textId="77777777" w:rsidR="00E11CBD" w:rsidRDefault="00E11CBD" w:rsidP="006E0108">
      <w:pPr>
        <w:pStyle w:val="Default"/>
        <w:jc w:val="center"/>
        <w:rPr>
          <w:rFonts w:asciiTheme="minorHAnsi" w:hAnsiTheme="minorHAnsi" w:cstheme="minorHAnsi"/>
          <w:b/>
          <w:bCs/>
          <w:sz w:val="22"/>
          <w:szCs w:val="22"/>
          <w:lang w:val="es-ES_tradnl"/>
        </w:rPr>
      </w:pPr>
    </w:p>
    <w:p w14:paraId="1543FD29" w14:textId="77777777" w:rsidR="00E50CE0" w:rsidRPr="001626A5" w:rsidRDefault="00E50CE0"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rPr>
      </w:pPr>
      <w:r w:rsidRPr="001626A5">
        <w:rPr>
          <w:rFonts w:ascii="Calibri" w:hAnsi="Calibri"/>
          <w:b/>
        </w:rPr>
        <w:lastRenderedPageBreak/>
        <w:t>ANEXO 1</w:t>
      </w:r>
      <w:r w:rsidR="008A7C89" w:rsidRPr="001626A5">
        <w:rPr>
          <w:rFonts w:ascii="Calibri" w:hAnsi="Calibri"/>
          <w:b/>
        </w:rPr>
        <w:t>-A</w:t>
      </w:r>
    </w:p>
    <w:p w14:paraId="7AF03770" w14:textId="77777777" w:rsidR="00E11CBD" w:rsidRDefault="00E11CBD" w:rsidP="00942711">
      <w:pPr>
        <w:tabs>
          <w:tab w:val="left" w:pos="851"/>
          <w:tab w:val="left" w:pos="3544"/>
          <w:tab w:val="left" w:pos="5670"/>
          <w:tab w:val="left" w:pos="8647"/>
        </w:tabs>
        <w:ind w:right="-91"/>
        <w:jc w:val="center"/>
        <w:rPr>
          <w:rFonts w:ascii="Calibri" w:hAnsi="Calibri" w:cs="Arial"/>
          <w:b/>
          <w:bCs/>
          <w:sz w:val="24"/>
          <w:szCs w:val="24"/>
          <w:highlight w:val="yellow"/>
        </w:rPr>
      </w:pPr>
    </w:p>
    <w:p w14:paraId="64D203CF" w14:textId="63742D06" w:rsidR="006E183F" w:rsidRPr="00FB104D" w:rsidRDefault="00E11CBD" w:rsidP="00942711">
      <w:pPr>
        <w:tabs>
          <w:tab w:val="left" w:pos="851"/>
          <w:tab w:val="left" w:pos="3544"/>
          <w:tab w:val="left" w:pos="5670"/>
          <w:tab w:val="left" w:pos="8647"/>
        </w:tabs>
        <w:ind w:right="-91"/>
        <w:jc w:val="center"/>
        <w:rPr>
          <w:rFonts w:ascii="Calibri" w:hAnsi="Calibri" w:cs="Arial"/>
          <w:b/>
          <w:bCs/>
          <w:sz w:val="24"/>
          <w:szCs w:val="24"/>
        </w:rPr>
      </w:pPr>
      <w:r w:rsidRPr="00FB104D">
        <w:rPr>
          <w:rFonts w:ascii="Calibri" w:hAnsi="Calibri" w:cs="Arial"/>
          <w:b/>
          <w:bCs/>
          <w:sz w:val="24"/>
          <w:szCs w:val="24"/>
        </w:rPr>
        <w:t>PARTIDA 1</w:t>
      </w:r>
    </w:p>
    <w:p w14:paraId="3074804F" w14:textId="77777777" w:rsidR="00C1401F" w:rsidRPr="00E11CBD" w:rsidRDefault="00C1401F" w:rsidP="00942711">
      <w:pPr>
        <w:tabs>
          <w:tab w:val="left" w:pos="851"/>
          <w:tab w:val="left" w:pos="3544"/>
          <w:tab w:val="left" w:pos="5670"/>
          <w:tab w:val="left" w:pos="8647"/>
        </w:tabs>
        <w:ind w:right="-91"/>
        <w:jc w:val="center"/>
        <w:rPr>
          <w:rFonts w:ascii="Calibri" w:hAnsi="Calibri" w:cs="Arial"/>
          <w:b/>
          <w:bCs/>
          <w:sz w:val="24"/>
          <w:szCs w:val="24"/>
          <w:highlight w:val="yellow"/>
        </w:rPr>
      </w:pPr>
    </w:p>
    <w:tbl>
      <w:tblPr>
        <w:tblW w:w="10763" w:type="dxa"/>
        <w:jc w:val="center"/>
        <w:tblCellMar>
          <w:left w:w="0" w:type="dxa"/>
          <w:right w:w="0" w:type="dxa"/>
        </w:tblCellMar>
        <w:tblLook w:val="04A0" w:firstRow="1" w:lastRow="0" w:firstColumn="1" w:lastColumn="0" w:noHBand="0" w:noVBand="1"/>
      </w:tblPr>
      <w:tblGrid>
        <w:gridCol w:w="1899"/>
        <w:gridCol w:w="8864"/>
      </w:tblGrid>
      <w:tr w:rsidR="002405B4" w:rsidRPr="002405B4" w14:paraId="35C6292B" w14:textId="77777777" w:rsidTr="00D95A6D">
        <w:trPr>
          <w:trHeight w:val="91"/>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4402AD7B" w14:textId="77777777" w:rsidR="002405B4" w:rsidRPr="002405B4" w:rsidRDefault="002405B4" w:rsidP="00D95A6D">
            <w:pPr>
              <w:contextualSpacing/>
              <w:jc w:val="center"/>
              <w:rPr>
                <w:rFonts w:ascii="Calibri" w:hAnsi="Calibri" w:cs="Calibri"/>
                <w:b/>
                <w:bCs/>
                <w:sz w:val="17"/>
                <w:szCs w:val="17"/>
                <w:lang w:eastAsia="es-MX"/>
              </w:rPr>
            </w:pPr>
            <w:r w:rsidRPr="002405B4">
              <w:rPr>
                <w:rFonts w:ascii="Calibri" w:hAnsi="Calibri" w:cs="Calibri"/>
                <w:b/>
                <w:bCs/>
                <w:sz w:val="17"/>
                <w:szCs w:val="17"/>
                <w:lang w:eastAsia="es-MX"/>
              </w:rPr>
              <w:t>CARACTERÍSTICAS Y ESPECIFICACIONES DEL EQUIPO EN COMODATO PARA LA SECUENCIACION GENOMICA</w:t>
            </w:r>
          </w:p>
        </w:tc>
      </w:tr>
      <w:tr w:rsidR="002405B4" w:rsidRPr="002405B4" w14:paraId="666866BB"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E26162A" w14:textId="77777777" w:rsidR="002405B4" w:rsidRPr="00AA3AB8" w:rsidRDefault="002405B4" w:rsidP="00D95A6D">
            <w:pPr>
              <w:rPr>
                <w:rFonts w:ascii="Calibri" w:hAnsi="Calibri" w:cs="Calibri"/>
                <w:b/>
                <w:bCs/>
                <w:sz w:val="17"/>
                <w:szCs w:val="17"/>
                <w:lang w:eastAsia="es-MX"/>
              </w:rPr>
            </w:pPr>
            <w:r w:rsidRPr="00AA3AB8">
              <w:rPr>
                <w:rFonts w:ascii="Calibri" w:hAnsi="Calibri" w:cs="Calibri"/>
                <w:b/>
                <w:bCs/>
                <w:sz w:val="17"/>
                <w:szCs w:val="17"/>
                <w:lang w:eastAsia="es-MX"/>
              </w:rPr>
              <w:t>DESCRIPCIÓN</w:t>
            </w:r>
            <w:r w:rsidRPr="00AA3AB8">
              <w:rPr>
                <w:rFonts w:ascii="Calibri" w:hAnsi="Calibri" w:cs="Calibri"/>
                <w:sz w:val="17"/>
                <w:szCs w:val="17"/>
              </w:rPr>
              <w:t xml:space="preserve"> </w:t>
            </w:r>
            <w:r w:rsidRPr="00AA3AB8">
              <w:rPr>
                <w:rFonts w:ascii="Calibri" w:hAnsi="Calibri" w:cs="Calibri"/>
                <w:b/>
                <w:bCs/>
                <w:sz w:val="17"/>
                <w:szCs w:val="17"/>
                <w:lang w:eastAsia="es-MX"/>
              </w:rPr>
              <w:t>EQUIPO DE SECUENCIACIÓN GENÓMICA</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71687E6" w14:textId="200F9B3B" w:rsidR="002405B4" w:rsidRPr="00AA3AB8" w:rsidRDefault="002405B4" w:rsidP="002405B4">
            <w:pPr>
              <w:contextualSpacing/>
              <w:jc w:val="both"/>
              <w:rPr>
                <w:rFonts w:ascii="Calibri" w:hAnsi="Calibri" w:cs="Calibri"/>
                <w:b/>
                <w:bCs/>
                <w:sz w:val="17"/>
                <w:szCs w:val="17"/>
                <w:lang w:eastAsia="es-MX"/>
              </w:rPr>
            </w:pPr>
            <w:r w:rsidRPr="00AA3AB8">
              <w:rPr>
                <w:rFonts w:ascii="Calibri" w:hAnsi="Calibri" w:cs="Calibri"/>
                <w:sz w:val="17"/>
                <w:szCs w:val="17"/>
                <w:lang w:eastAsia="es-MX"/>
              </w:rPr>
              <w:t>QUE SEA UN SISTEMA AUTOMÁTICO DE SECUENCIACIÓN POR SÍNTESIS Y GENERACIÓN DE AGRUPACIONES CLÓNICAS DE FRAGMENTOS GENÓMICOS ÚNICOS DE 1 A 5 NM DE DIÁMETRO. QUE IDENTIFIQUE Y VALIDE POR RADIOFRECUENCIA LA VALIDEZ DE LOS REACTIVOS Y CONSUMIBLES. QUE CUENTE CON CAPACIDAD ANALÍTICA PARA EL PROCESAMIENTO DE 96 A 384 MUESTRAS POR LOTE DE CORRIDA ANALÍTICA. CON REQUERIMIENTOS ELÉCTRICOS DE VOLTAJE: 110-240 VOLTS/ 50-60 HZ CON CONEXIÓN ATERRIZADA. CON DIMENSIONES FÍSICAS QUE NO DEBERÁN EXCEDER A 46 X 48 X 52 CM Y PESO DE HASTA 45 KG. CON CONDICIONES OPERATIVAS AMBIENTALES DE TEMPERATURA AMBIENTE DE 19 - 25ºC, HUMEDAD RELATIVA: INFERIOR A 80 % SIN CONDENSACIÓN Y ALTITUD: INFERIOR A LOS 2000 METROS. EL EQUIPO DEBE DE CONTAR CON RESPALDO ELÉCTRICO (NO BREAK). CON REQUERIMIENTOS ELÉCTRICOS DE VOLTAJE: 110-240 VOLTS 50-60 HZ COMPATIBLE CON EL EQUIPO DE SECUENCIACIÓN. DEBE SER CAPAZ DE IDENTIFICAR Y VALIDAR MEDIANTE RADIOFRECUENCIA (RFID) TANTO LA VALIDEZ DE LOS REACTIVOS Y CONSUMIBLES QUE SE UTILICEN, DE MANERA QUE SE EVITE EL USO DE MATERIAL NO ADECUADO O APÓCRIFO, ASÍ COMO ASEGURAR LA TRAZABILIDAD EN EL SOFTWARE DE CONTROL.</w:t>
            </w:r>
          </w:p>
        </w:tc>
      </w:tr>
      <w:tr w:rsidR="002405B4" w:rsidRPr="002405B4" w14:paraId="4CBEB36D" w14:textId="77777777" w:rsidTr="00AA3AB8">
        <w:trPr>
          <w:trHeight w:val="56"/>
          <w:jc w:val="center"/>
        </w:trPr>
        <w:tc>
          <w:tcPr>
            <w:tcW w:w="189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E3A0E84" w14:textId="77777777" w:rsidR="002405B4" w:rsidRPr="00AA3AB8" w:rsidRDefault="002405B4" w:rsidP="00D95A6D">
            <w:pPr>
              <w:rPr>
                <w:rFonts w:ascii="Calibri" w:hAnsi="Calibri" w:cs="Calibri"/>
                <w:b/>
                <w:bCs/>
                <w:sz w:val="17"/>
                <w:szCs w:val="17"/>
                <w:lang w:eastAsia="es-MX"/>
              </w:rPr>
            </w:pPr>
            <w:r w:rsidRPr="00AA3AB8">
              <w:rPr>
                <w:rFonts w:ascii="Calibri" w:hAnsi="Calibri" w:cs="Calibri"/>
                <w:b/>
                <w:bCs/>
                <w:sz w:val="17"/>
                <w:szCs w:val="17"/>
                <w:lang w:eastAsia="es-MX"/>
              </w:rPr>
              <w:t>EQUIPO DE COMPUTO, SOFTWARE DE ANÁLISIS DE SECUENCIAS GENÓMICAS Y SISTEMA OPERATIVO</w:t>
            </w:r>
          </w:p>
        </w:tc>
        <w:tc>
          <w:tcPr>
            <w:tcW w:w="886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8C82D8F" w14:textId="18751719" w:rsidR="002405B4" w:rsidRPr="00AA3AB8" w:rsidRDefault="002405B4" w:rsidP="00D95A6D">
            <w:pPr>
              <w:contextualSpacing/>
              <w:jc w:val="both"/>
              <w:rPr>
                <w:rFonts w:ascii="Calibri" w:hAnsi="Calibri" w:cs="Calibri"/>
                <w:b/>
                <w:bCs/>
                <w:sz w:val="17"/>
                <w:szCs w:val="17"/>
                <w:lang w:eastAsia="es-MX"/>
              </w:rPr>
            </w:pPr>
            <w:r w:rsidRPr="00AA3AB8">
              <w:rPr>
                <w:rFonts w:ascii="Calibri" w:hAnsi="Calibri" w:cs="Calibri"/>
                <w:sz w:val="17"/>
                <w:szCs w:val="17"/>
                <w:lang w:eastAsia="es-MX"/>
              </w:rPr>
              <w:t xml:space="preserve">PARA EL ANÁLISIS DE DATOS EN SITIO OBTENIDOS DE LA SECUENCIACIÓN GENÓMICA SE DEBE INCLUIR EQUIPO DE CÓMPUTO DE AL MENOS 200 GB DE MEMORIA RAM, PROCESADOR DE AL MENOS 12 NÚCLEOS, DISCO DURO DE ESTADO SÓLIDO O INTERFAZ M.2 PARA PROCESAMIENTO CON CAPACIDAD MÍNIMA DE 512 </w:t>
            </w:r>
            <w:r w:rsidR="001F349F" w:rsidRPr="00AA3AB8">
              <w:rPr>
                <w:rFonts w:ascii="Calibri" w:hAnsi="Calibri" w:cs="Calibri"/>
                <w:sz w:val="17"/>
                <w:szCs w:val="17"/>
                <w:lang w:eastAsia="es-MX"/>
              </w:rPr>
              <w:t>G</w:t>
            </w:r>
            <w:r w:rsidRPr="00AA3AB8">
              <w:rPr>
                <w:rFonts w:ascii="Calibri" w:hAnsi="Calibri" w:cs="Calibri"/>
                <w:sz w:val="17"/>
                <w:szCs w:val="17"/>
                <w:lang w:eastAsia="es-MX"/>
              </w:rPr>
              <w:t>B Y DISCO DURO MAGNÉTICO DE 1TB ADICIONAL PARA ALMACENAMIENTO TEMPORAL DE DATOS. CON MONITOR DE 21 PULGADAS EN DIAGONAL COMO MÍNIMO. CON REQUERIMIENTOS ELÉCTRICOS DE VOLTAJE: 110-240 VOLTS 50-60 HZ. EL EQUIPO DEBE DE CONTAR CON RESPALDO ELÉCTRICO (NO BREAK). CON REQUERIMIENTOS ELÉCTRICOS DE VOLTAJE: 110-240 VOLTS 50-60 HZ COMPATIBLE CON EL EQUIPO DE CÓMPUTO Y MONITOR.</w:t>
            </w:r>
          </w:p>
          <w:p w14:paraId="4899BB99" w14:textId="1231E2CB" w:rsidR="002405B4" w:rsidRPr="00AA3AB8" w:rsidRDefault="002405B4" w:rsidP="002405B4">
            <w:pPr>
              <w:contextualSpacing/>
              <w:jc w:val="both"/>
              <w:rPr>
                <w:rFonts w:ascii="Calibri" w:hAnsi="Calibri" w:cs="Calibri"/>
                <w:b/>
                <w:bCs/>
                <w:sz w:val="17"/>
                <w:szCs w:val="17"/>
                <w:lang w:eastAsia="es-MX"/>
              </w:rPr>
            </w:pPr>
            <w:r w:rsidRPr="00AA3AB8">
              <w:rPr>
                <w:rFonts w:ascii="Calibri" w:hAnsi="Calibri" w:cs="Calibri"/>
                <w:sz w:val="17"/>
                <w:szCs w:val="17"/>
                <w:lang w:eastAsia="es-MX"/>
              </w:rPr>
              <w:t>EL SOFTWARE DE ANÁLISIS DE SECUENCIAS GENÓMICAS DEBE SER INTUITIVO Y QUE PERMITA PRECARGAR LOS DATOS DE IDENTIFICACIÓN DE LAS MUESTRAS EN UN SISTEMA EN LA NUBE PARA CONTROL TANTO DEL OPERADOR COMO DEL ANALIZADOR DE LOS DATOS DEL PROCESO, ASÍ COMO FACILITAR EL ALMACENAMIENTO TEMPORAL DE LOS MISMOS DURANTE EL TIEMPO QUE TARDA EL ANÁLISIS, CON CAPACIDAD DE 1TB. ADICIONALMENTE, DEBE PERMITIR LA SEPARACIÓN DE DATOS (DEMULTIPLEXEO) DE LAS MUESTRAS DE ACUERDO A LOS ÍNDICES O CÓDIGOS DE BARRAS GENÉTICOS INDICADOS Y GENERAR ESTADÍSTICAS DESCRIPTIVAS Y DE SEGUIMIENTO DEL PROCESO DE SECUENCIACIÓN EN LA NUBE.</w:t>
            </w:r>
          </w:p>
        </w:tc>
      </w:tr>
      <w:tr w:rsidR="002405B4" w:rsidRPr="002405B4" w14:paraId="124F385D"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AF63B15" w14:textId="77777777" w:rsidR="002405B4" w:rsidRPr="00AA3AB8" w:rsidRDefault="002405B4" w:rsidP="00D95A6D">
            <w:pPr>
              <w:rPr>
                <w:rFonts w:ascii="Calibri" w:hAnsi="Calibri" w:cs="Calibri"/>
                <w:b/>
                <w:bCs/>
                <w:sz w:val="17"/>
                <w:szCs w:val="17"/>
                <w:lang w:eastAsia="es-MX"/>
              </w:rPr>
            </w:pPr>
            <w:r w:rsidRPr="00AA3AB8">
              <w:rPr>
                <w:rFonts w:ascii="Calibri" w:hAnsi="Calibri" w:cs="Calibri"/>
                <w:b/>
                <w:bCs/>
                <w:sz w:val="17"/>
                <w:szCs w:val="17"/>
                <w:lang w:eastAsia="es-MX"/>
              </w:rPr>
              <w:t>EQUIPO FLUORÓMETRO</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9F3A007" w14:textId="1897CDD8" w:rsidR="002405B4" w:rsidRPr="00AA3AB8" w:rsidRDefault="002405B4" w:rsidP="002405B4">
            <w:pPr>
              <w:contextualSpacing/>
              <w:jc w:val="both"/>
              <w:rPr>
                <w:rFonts w:ascii="Calibri" w:hAnsi="Calibri" w:cs="Calibri"/>
                <w:b/>
                <w:bCs/>
                <w:sz w:val="17"/>
                <w:szCs w:val="17"/>
                <w:lang w:eastAsia="es-MX"/>
              </w:rPr>
            </w:pPr>
            <w:r w:rsidRPr="00AA3AB8">
              <w:rPr>
                <w:rFonts w:ascii="Calibri" w:hAnsi="Calibri" w:cs="Calibri"/>
                <w:sz w:val="17"/>
                <w:szCs w:val="17"/>
                <w:lang w:eastAsia="es-MX"/>
              </w:rPr>
              <w:t>PARA LA CUANTIFICACIÓN DE LAS MUESTRAS COMO MEDIOS PARA ESTANDARIZAR Y ASEGURAR EL CONTROL DE CALIDAD DE LAS MUESTRAS PREVIO AL PROCESO DE SECUENCIACIÓN. TIPO DE FLUORÓMETRO DE MESA. CON RANGO DE HASTA 5 ÓRDENES DE MAGNITUD. CON TIEMPO DE PROCESO MENOR A 5 SEGUNDOS POR MUESTRA. CON FUENTE DE LUZ LED AZUL DE HASTA 470 NM Y LUZ LED ROJA DE HASTA 635 NM. CON FILTROS DE EXCITACIÓN DE 430-495 NM Y 600-645 NM. CON FILTROS DE EMISIÓN DE 510-580 NM Y 665-720 NM. CON DETECTOR DE FOTODIODO CON CAPACIDAD DE MEDICIÓN DE 300-1000 NM. QUE PUEDA REALIZAR CALIBRACIÓN DE 2-3 PUNTOS. CON REQUERIMIENTOS ELÉCTRICOS DE VOLTAJE: 110-240 VOLTS 50-60 HZ EL EQUIPO DEBE DE CONTAR CON RESPALDO ELÉCTRICO (NO BREAK). CON REQUERIMIENTOS ELÉCTRICOS DE VOLTAJE: 110-240 VOLTS 50-60 HZ COMPATIBLE CON EL EQUIPO FLUORÓMETRO.</w:t>
            </w:r>
          </w:p>
        </w:tc>
      </w:tr>
      <w:tr w:rsidR="002405B4" w:rsidRPr="002405B4" w14:paraId="5753B63B"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31F92B" w14:textId="77777777" w:rsidR="002405B4" w:rsidRPr="00C1401F" w:rsidRDefault="002405B4" w:rsidP="00D95A6D">
            <w:pPr>
              <w:rPr>
                <w:rFonts w:ascii="Calibri" w:hAnsi="Calibri" w:cs="Calibri"/>
                <w:b/>
                <w:bCs/>
                <w:sz w:val="17"/>
                <w:szCs w:val="17"/>
                <w:lang w:eastAsia="es-MX"/>
              </w:rPr>
            </w:pPr>
            <w:r w:rsidRPr="00C1401F">
              <w:rPr>
                <w:rFonts w:ascii="Calibri" w:hAnsi="Calibri" w:cs="Calibri"/>
                <w:b/>
                <w:bCs/>
                <w:sz w:val="17"/>
                <w:szCs w:val="17"/>
                <w:lang w:eastAsia="es-MX"/>
              </w:rPr>
              <w:t>DIMENSIONES EQUIPO DE EXTRACCIÓN DE ÁCIDOS NUCLÉICOS (2 EQUIPOS).</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DDCB68B" w14:textId="12C09CDB" w:rsidR="002405B4" w:rsidRPr="00C1401F" w:rsidRDefault="002405B4" w:rsidP="002405B4">
            <w:pPr>
              <w:jc w:val="both"/>
              <w:rPr>
                <w:rFonts w:ascii="Calibri" w:hAnsi="Calibri" w:cs="Calibri"/>
                <w:b/>
                <w:bCs/>
                <w:sz w:val="17"/>
                <w:szCs w:val="17"/>
              </w:rPr>
            </w:pPr>
            <w:r w:rsidRPr="00C1401F">
              <w:rPr>
                <w:rFonts w:ascii="Calibri" w:hAnsi="Calibri" w:cs="Calibri"/>
                <w:sz w:val="17"/>
                <w:szCs w:val="17"/>
              </w:rPr>
              <w:t>EQUIPO AUTOMATIZADO PARA LA EXTRACCIÓN DE ÁCIDOS NUCLÉICOS EN LOTES DE 16 MUESTRAS C/U. EL ESTUCHE PARA USO EN ESTE EQUIPO DEBE INCLUIR REACTIVOS PARA AL MENOS 100 REACCIONES, CONTENER 2 FRASCOS DE 22 MG DE PROTEINASA K, 2 FRASCOS DE 550 MICROGRAMOS DE MOLECULA ACARREADORA, 1 FRASCO DE 55 ML DE BUFFER DE UNION, 1 FRASCO DE 75 ML DE SOLUCION DE LAVADO, UN FRASCO DE 100 ML DE BUFFER DE ELUCION, 1 FRASCO DE BUFFER PARA PROTEINAS K, 100 TUBOS PARA MUESTRAS, 7 TAPAS PARA LAS BANDEJAS DE DESECHOS, 7 BANDEJAS DE ELUCION Y 7 BANDEJAS DE DESECHO. PARA ESTE FIN SE UTILIZA EL MÉTODO DE EXTRACCIÓN EN FASE SOLIDA EN MEMBRANAS. CON DIMENSIONES FISICAS DE HASTA 260 X 335 X 355 MILIMETROS Y PESO DE HASA 13.3 KG. CON REQUERIMIENTOS ELÉCTRICOS DE VOLTAJE: 110-240 VOLTS 50-60 HZ CON CONEXIÓN ATERRIZADA. LOS EQUIPOS DEBERAN DE CONTAR CON RESPALDO ELÉCTRICO (NO BREAK). CON REQUERIMIENTOS ELÉCTRICOS DE VOLTAJE: 110-240 VOLTS 50-60 HZ COMPATIBLE CON LOS EQUIPOS DE EXTRACCIÓN DE ÁCIDOS NUCLÉICOS.</w:t>
            </w:r>
          </w:p>
        </w:tc>
      </w:tr>
    </w:tbl>
    <w:p w14:paraId="6EF8C42D" w14:textId="33A1D5D7" w:rsidR="00FB5A57" w:rsidRDefault="00FB5A57" w:rsidP="006E183F">
      <w:pPr>
        <w:jc w:val="center"/>
        <w:rPr>
          <w:rFonts w:ascii="Calibri" w:hAnsi="Calibri"/>
          <w:b/>
          <w:bCs/>
        </w:rPr>
      </w:pPr>
    </w:p>
    <w:p w14:paraId="62956DD9" w14:textId="712F7C77" w:rsidR="002405B4" w:rsidRDefault="002405B4" w:rsidP="006E183F">
      <w:pPr>
        <w:jc w:val="center"/>
        <w:rPr>
          <w:rFonts w:ascii="Calibri" w:hAnsi="Calibri"/>
          <w:b/>
          <w:bCs/>
        </w:rPr>
      </w:pPr>
    </w:p>
    <w:p w14:paraId="43AC2FEB" w14:textId="77777777" w:rsidR="00E11CBD" w:rsidRDefault="00E11CBD" w:rsidP="006E183F">
      <w:pPr>
        <w:jc w:val="center"/>
        <w:rPr>
          <w:rFonts w:ascii="Calibri" w:hAnsi="Calibri"/>
          <w:b/>
          <w:bCs/>
        </w:rPr>
      </w:pPr>
    </w:p>
    <w:p w14:paraId="7136EECD" w14:textId="77777777" w:rsidR="00E11CBD" w:rsidRDefault="00E11CBD" w:rsidP="006E183F">
      <w:pPr>
        <w:jc w:val="center"/>
        <w:rPr>
          <w:rFonts w:ascii="Calibri" w:hAnsi="Calibri"/>
          <w:b/>
          <w:bCs/>
        </w:rPr>
      </w:pPr>
    </w:p>
    <w:p w14:paraId="1CB0B80C" w14:textId="77777777" w:rsidR="00E11CBD" w:rsidRDefault="00E11CBD" w:rsidP="006E183F">
      <w:pPr>
        <w:jc w:val="center"/>
        <w:rPr>
          <w:rFonts w:ascii="Calibri" w:hAnsi="Calibri"/>
          <w:b/>
          <w:bCs/>
        </w:rPr>
      </w:pPr>
    </w:p>
    <w:p w14:paraId="5C7EE2F0" w14:textId="5C695FD0" w:rsidR="00E11CBD" w:rsidRDefault="00E11CBD" w:rsidP="006E183F">
      <w:pPr>
        <w:jc w:val="center"/>
        <w:rPr>
          <w:rFonts w:ascii="Calibri" w:hAnsi="Calibri"/>
          <w:b/>
          <w:bCs/>
          <w:sz w:val="24"/>
          <w:szCs w:val="24"/>
        </w:rPr>
      </w:pPr>
      <w:r w:rsidRPr="00E11CBD">
        <w:rPr>
          <w:rFonts w:ascii="Calibri" w:hAnsi="Calibri"/>
          <w:b/>
          <w:bCs/>
          <w:sz w:val="24"/>
          <w:szCs w:val="24"/>
        </w:rPr>
        <w:t>PARTIDA 2</w:t>
      </w:r>
    </w:p>
    <w:p w14:paraId="1438BBD9" w14:textId="77777777" w:rsidR="00CF114D" w:rsidRPr="00E11CBD" w:rsidRDefault="00CF114D" w:rsidP="006E183F">
      <w:pPr>
        <w:jc w:val="center"/>
        <w:rPr>
          <w:rFonts w:ascii="Calibri" w:hAnsi="Calibri"/>
          <w:b/>
          <w:bCs/>
          <w:sz w:val="24"/>
          <w:szCs w:val="24"/>
        </w:rPr>
      </w:pPr>
    </w:p>
    <w:p w14:paraId="0116AC80" w14:textId="77777777" w:rsidR="00E11CBD" w:rsidRPr="00DF5478" w:rsidRDefault="00E11CBD" w:rsidP="00E11CBD">
      <w:pPr>
        <w:jc w:val="center"/>
        <w:rPr>
          <w:rFonts w:ascii="Calibri" w:hAnsi="Calibri" w:cs="Calibri"/>
          <w:caps/>
          <w:lang w:val="es-MX" w:eastAsia="es-MX" w:bidi="he-IL"/>
        </w:rPr>
      </w:pPr>
      <w:r w:rsidRPr="00DF5478">
        <w:rPr>
          <w:rFonts w:ascii="Calibri" w:hAnsi="Calibri" w:cs="Calibri"/>
          <w:caps/>
          <w:lang w:val="es-MX" w:eastAsia="es-MX" w:bidi="he-IL"/>
        </w:rPr>
        <w:t xml:space="preserve">EQUIPO PARA LA DETERMINACIÓN Y FARMACOSENSIBILIDAD DE MYCOBACTERIUM TUBERCULOSIS </w:t>
      </w:r>
    </w:p>
    <w:p w14:paraId="58E90DB4" w14:textId="77777777" w:rsidR="00D11110" w:rsidRPr="00B71958" w:rsidRDefault="00D11110" w:rsidP="00E11CBD">
      <w:pPr>
        <w:autoSpaceDE w:val="0"/>
        <w:autoSpaceDN w:val="0"/>
        <w:adjustRightInd w:val="0"/>
        <w:jc w:val="both"/>
        <w:rPr>
          <w:rFonts w:ascii="Calibri" w:hAnsi="Calibri" w:cs="Calibri"/>
          <w:caps/>
          <w:highlight w:val="yellow"/>
          <w:lang w:val="es-MX" w:eastAsia="es-MX" w:bidi="he-IL"/>
        </w:rPr>
      </w:pPr>
    </w:p>
    <w:p w14:paraId="17D2D31E" w14:textId="5FF3313A" w:rsidR="00E11CBD" w:rsidRPr="00421B59" w:rsidRDefault="00E11CBD" w:rsidP="00E11CBD">
      <w:pPr>
        <w:pStyle w:val="Sinespaciado"/>
        <w:jc w:val="both"/>
        <w:rPr>
          <w:sz w:val="18"/>
          <w:szCs w:val="18"/>
        </w:rPr>
      </w:pPr>
      <w:r w:rsidRPr="00421B59">
        <w:rPr>
          <w:sz w:val="18"/>
          <w:szCs w:val="18"/>
        </w:rPr>
        <w:t xml:space="preserve">Unidad autónoma para el diagnóstico in vitro que ha sido diseñado y perfeccionado para la detección rápida de mico-bacterias en muestras clínicas (excepto de sangre).  Además de la detección de mico-bacterias, el sistema de pruebas de sensibilidad antimicrobiana y de fármacos (AST o DST) es un procedimiento cualitativo rápido para el análisis de la sensibilidad de </w:t>
      </w:r>
      <w:proofErr w:type="spellStart"/>
      <w:r w:rsidRPr="00421B59">
        <w:rPr>
          <w:i/>
          <w:sz w:val="18"/>
          <w:szCs w:val="18"/>
        </w:rPr>
        <w:t>Mycobacterium</w:t>
      </w:r>
      <w:proofErr w:type="spellEnd"/>
      <w:r w:rsidRPr="00421B59">
        <w:rPr>
          <w:i/>
          <w:sz w:val="18"/>
          <w:szCs w:val="18"/>
        </w:rPr>
        <w:t xml:space="preserve"> tuberculosis</w:t>
      </w:r>
      <w:r w:rsidRPr="00421B59">
        <w:rPr>
          <w:sz w:val="18"/>
          <w:szCs w:val="18"/>
        </w:rPr>
        <w:t>, obtenida en cultivo, a estreptomicina, isoniazida, rifampicina, etambutol y pirazinamida</w:t>
      </w:r>
    </w:p>
    <w:p w14:paraId="0DF9F34E" w14:textId="77777777" w:rsidR="00E11CBD" w:rsidRPr="00421B59" w:rsidRDefault="00E11CBD" w:rsidP="00E11CBD">
      <w:pPr>
        <w:pStyle w:val="Sinespaciado"/>
        <w:rPr>
          <w:sz w:val="18"/>
          <w:szCs w:val="18"/>
        </w:rPr>
      </w:pPr>
    </w:p>
    <w:p w14:paraId="48F79CCD" w14:textId="77777777" w:rsidR="00E11CBD" w:rsidRPr="00421B59" w:rsidRDefault="00E11CBD" w:rsidP="00E11CBD">
      <w:pPr>
        <w:pStyle w:val="Sinespaciado"/>
        <w:numPr>
          <w:ilvl w:val="0"/>
          <w:numId w:val="39"/>
        </w:numPr>
        <w:rPr>
          <w:sz w:val="18"/>
          <w:szCs w:val="18"/>
        </w:rPr>
      </w:pPr>
      <w:r w:rsidRPr="00421B59">
        <w:rPr>
          <w:sz w:val="18"/>
          <w:szCs w:val="18"/>
        </w:rPr>
        <w:t xml:space="preserve">Análisis automático y sin supervisión de los cultivos mediante una tecnología fluorescente no invasiva y no radiométrica </w:t>
      </w:r>
    </w:p>
    <w:p w14:paraId="5E47376B" w14:textId="77777777" w:rsidR="00E11CBD" w:rsidRPr="00421B59" w:rsidRDefault="00E11CBD" w:rsidP="00E11CBD">
      <w:pPr>
        <w:pStyle w:val="Sinespaciado"/>
        <w:numPr>
          <w:ilvl w:val="0"/>
          <w:numId w:val="39"/>
        </w:numPr>
        <w:rPr>
          <w:sz w:val="18"/>
          <w:szCs w:val="18"/>
        </w:rPr>
      </w:pPr>
      <w:r w:rsidRPr="00421B59">
        <w:rPr>
          <w:sz w:val="18"/>
          <w:szCs w:val="18"/>
        </w:rPr>
        <w:t>Ciclo de análisis cada 60 minutos</w:t>
      </w:r>
    </w:p>
    <w:p w14:paraId="6D25E0A1" w14:textId="77777777" w:rsidR="00E11CBD" w:rsidRPr="00421B59" w:rsidRDefault="00E11CBD" w:rsidP="00E11CBD">
      <w:pPr>
        <w:pStyle w:val="Sinespaciado"/>
        <w:numPr>
          <w:ilvl w:val="0"/>
          <w:numId w:val="39"/>
        </w:numPr>
        <w:rPr>
          <w:sz w:val="18"/>
          <w:szCs w:val="18"/>
        </w:rPr>
      </w:pPr>
      <w:r w:rsidRPr="00421B59">
        <w:rPr>
          <w:sz w:val="18"/>
          <w:szCs w:val="18"/>
        </w:rPr>
        <w:t xml:space="preserve">Capacidad para monitorizar un total de 960 tubos de 7 </w:t>
      </w:r>
      <w:proofErr w:type="spellStart"/>
      <w:r w:rsidRPr="00421B59">
        <w:rPr>
          <w:sz w:val="18"/>
          <w:szCs w:val="18"/>
        </w:rPr>
        <w:t>mL</w:t>
      </w:r>
      <w:proofErr w:type="spellEnd"/>
    </w:p>
    <w:p w14:paraId="61277BBE" w14:textId="77777777" w:rsidR="00E11CBD" w:rsidRPr="00421B59" w:rsidRDefault="00E11CBD" w:rsidP="00E11CBD">
      <w:pPr>
        <w:pStyle w:val="Sinespaciado"/>
        <w:numPr>
          <w:ilvl w:val="0"/>
          <w:numId w:val="39"/>
        </w:numPr>
        <w:rPr>
          <w:sz w:val="18"/>
          <w:szCs w:val="18"/>
        </w:rPr>
      </w:pPr>
      <w:r w:rsidRPr="00421B59">
        <w:rPr>
          <w:sz w:val="18"/>
          <w:szCs w:val="18"/>
        </w:rPr>
        <w:t>Capacidad práctica: 154 muestras por semana cuando se utiliza un protocolo de 6 semanas (115 muestras por semana con un protocolo de 8 semanas).</w:t>
      </w:r>
    </w:p>
    <w:p w14:paraId="42C32095" w14:textId="77777777" w:rsidR="00E11CBD" w:rsidRPr="00421B59" w:rsidRDefault="00E11CBD" w:rsidP="00E11CBD">
      <w:pPr>
        <w:pStyle w:val="Sinespaciado"/>
        <w:numPr>
          <w:ilvl w:val="0"/>
          <w:numId w:val="39"/>
        </w:numPr>
        <w:rPr>
          <w:sz w:val="18"/>
          <w:szCs w:val="18"/>
        </w:rPr>
      </w:pPr>
      <w:r w:rsidRPr="00421B59">
        <w:rPr>
          <w:sz w:val="18"/>
          <w:szCs w:val="18"/>
        </w:rPr>
        <w:t>Contención de líquido en el cajón por roturas de tubos o derrames</w:t>
      </w:r>
    </w:p>
    <w:p w14:paraId="52C5D7EF" w14:textId="77777777" w:rsidR="00E11CBD" w:rsidRPr="00421B59" w:rsidRDefault="00E11CBD" w:rsidP="00E11CBD">
      <w:pPr>
        <w:pStyle w:val="Sinespaciado"/>
        <w:numPr>
          <w:ilvl w:val="0"/>
          <w:numId w:val="39"/>
        </w:numPr>
        <w:rPr>
          <w:sz w:val="18"/>
          <w:szCs w:val="18"/>
        </w:rPr>
      </w:pPr>
      <w:r w:rsidRPr="00421B59">
        <w:rPr>
          <w:sz w:val="18"/>
          <w:szCs w:val="18"/>
        </w:rPr>
        <w:t>Unidad de piso con diseño modular</w:t>
      </w:r>
    </w:p>
    <w:p w14:paraId="0AF9C392" w14:textId="77777777" w:rsidR="00E11CBD" w:rsidRPr="00421B59" w:rsidRDefault="00E11CBD" w:rsidP="00E11CBD">
      <w:pPr>
        <w:pStyle w:val="Sinespaciado"/>
        <w:numPr>
          <w:ilvl w:val="1"/>
          <w:numId w:val="39"/>
        </w:numPr>
        <w:rPr>
          <w:sz w:val="18"/>
          <w:szCs w:val="18"/>
        </w:rPr>
      </w:pPr>
      <w:r w:rsidRPr="00421B59">
        <w:rPr>
          <w:sz w:val="18"/>
          <w:szCs w:val="18"/>
        </w:rPr>
        <w:t xml:space="preserve">Cajones: 3 </w:t>
      </w:r>
    </w:p>
    <w:p w14:paraId="2AD0600D" w14:textId="77777777" w:rsidR="00E11CBD" w:rsidRPr="00421B59" w:rsidRDefault="00E11CBD" w:rsidP="00E11CBD">
      <w:pPr>
        <w:pStyle w:val="Sinespaciado"/>
        <w:numPr>
          <w:ilvl w:val="2"/>
          <w:numId w:val="39"/>
        </w:numPr>
        <w:rPr>
          <w:sz w:val="18"/>
          <w:szCs w:val="18"/>
        </w:rPr>
      </w:pPr>
      <w:r w:rsidRPr="00421B59">
        <w:rPr>
          <w:sz w:val="18"/>
          <w:szCs w:val="18"/>
        </w:rPr>
        <w:t xml:space="preserve">Cada cajón puede albergar hasta 320 tubos de 7 </w:t>
      </w:r>
      <w:proofErr w:type="spellStart"/>
      <w:r w:rsidRPr="00421B59">
        <w:rPr>
          <w:sz w:val="18"/>
          <w:szCs w:val="18"/>
        </w:rPr>
        <w:t>mL</w:t>
      </w:r>
      <w:proofErr w:type="spellEnd"/>
      <w:r w:rsidRPr="00421B59">
        <w:rPr>
          <w:sz w:val="18"/>
          <w:szCs w:val="18"/>
        </w:rPr>
        <w:t>. Cada cajón contiene un módulo para el análisis de las muestras que consta de varios componentes:</w:t>
      </w:r>
    </w:p>
    <w:p w14:paraId="1701AC6A" w14:textId="77777777" w:rsidR="00E11CBD" w:rsidRPr="00421B59" w:rsidRDefault="00E11CBD" w:rsidP="00E11CBD">
      <w:pPr>
        <w:pStyle w:val="Sinespaciado"/>
        <w:numPr>
          <w:ilvl w:val="2"/>
          <w:numId w:val="39"/>
        </w:numPr>
        <w:rPr>
          <w:sz w:val="18"/>
          <w:szCs w:val="18"/>
        </w:rPr>
      </w:pPr>
      <w:r w:rsidRPr="00421B59">
        <w:rPr>
          <w:sz w:val="18"/>
          <w:szCs w:val="18"/>
        </w:rPr>
        <w:t>Gradilla de los tubos</w:t>
      </w:r>
    </w:p>
    <w:p w14:paraId="3640223E" w14:textId="77777777" w:rsidR="00E11CBD" w:rsidRPr="00421B59" w:rsidRDefault="00E11CBD" w:rsidP="00E11CBD">
      <w:pPr>
        <w:pStyle w:val="Sinespaciado"/>
        <w:numPr>
          <w:ilvl w:val="2"/>
          <w:numId w:val="39"/>
        </w:numPr>
        <w:rPr>
          <w:sz w:val="18"/>
          <w:szCs w:val="18"/>
        </w:rPr>
      </w:pPr>
      <w:r w:rsidRPr="00421B59">
        <w:rPr>
          <w:sz w:val="18"/>
          <w:szCs w:val="18"/>
        </w:rPr>
        <w:t>Ensamblaje de detectores 16 detectores, uno para cada fila de estaciones. El ensamblaje se desplaza de izquierda a derecha para hacer lecturas analíticas de cada una de las 20 columnas de estaciones y de la última columna a la izquierda, la columna de los tubos de calibración</w:t>
      </w:r>
    </w:p>
    <w:p w14:paraId="556E8627" w14:textId="77777777" w:rsidR="00E11CBD" w:rsidRPr="00421B59" w:rsidRDefault="00E11CBD" w:rsidP="00E11CBD">
      <w:pPr>
        <w:pStyle w:val="Sinespaciado"/>
        <w:numPr>
          <w:ilvl w:val="2"/>
          <w:numId w:val="39"/>
        </w:numPr>
        <w:rPr>
          <w:sz w:val="18"/>
          <w:szCs w:val="18"/>
        </w:rPr>
      </w:pPr>
      <w:r w:rsidRPr="00421B59">
        <w:rPr>
          <w:sz w:val="18"/>
          <w:szCs w:val="18"/>
        </w:rPr>
        <w:t>Indicadores del estado del cajón – Se encuentran tres lamparillas en la parte frontal de cada cajón. Un indicador se ilumina cada vez que está presente un tubo positivo en el cajón; un indicador se ilumina cada vez que está presente un tubo negativo fuera del protocolo en el cajón; y un indicador se ilumina para avisar la presencia de un error de estación en el cajón.</w:t>
      </w:r>
    </w:p>
    <w:p w14:paraId="0C1D7A03" w14:textId="77777777" w:rsidR="00E11CBD" w:rsidRPr="00421B59" w:rsidRDefault="00E11CBD" w:rsidP="00E11CBD">
      <w:pPr>
        <w:pStyle w:val="Sinespaciado"/>
        <w:numPr>
          <w:ilvl w:val="2"/>
          <w:numId w:val="39"/>
        </w:numPr>
        <w:rPr>
          <w:sz w:val="18"/>
          <w:szCs w:val="18"/>
        </w:rPr>
      </w:pPr>
      <w:r w:rsidRPr="00421B59">
        <w:rPr>
          <w:sz w:val="18"/>
          <w:szCs w:val="18"/>
        </w:rPr>
        <w:t>LED del estado de la estación – Se encuentran indicadores de LED en cada estación. Su color (rojo, verde o naranja) y estado (encendido, apagado o intermitente) indican los diversos estados de la estación (positivo, negativo, error).</w:t>
      </w:r>
    </w:p>
    <w:p w14:paraId="61DE7185" w14:textId="77777777" w:rsidR="00E11CBD" w:rsidRPr="00421B59" w:rsidRDefault="00E11CBD" w:rsidP="00E11CBD">
      <w:pPr>
        <w:pStyle w:val="Sinespaciado"/>
        <w:numPr>
          <w:ilvl w:val="1"/>
          <w:numId w:val="39"/>
        </w:numPr>
        <w:rPr>
          <w:sz w:val="18"/>
          <w:szCs w:val="18"/>
        </w:rPr>
      </w:pPr>
      <w:r w:rsidRPr="00421B59">
        <w:rPr>
          <w:sz w:val="18"/>
          <w:szCs w:val="18"/>
        </w:rPr>
        <w:t>Escáner de código de barras - Un escáner de código de barras está ubicado en la parte delantera del instrumento para permitir el registro de las etiquetas de los tubos para la identificación de la muestra. El escáner se enciende automáticamente cuando el instrumento está listo (y preparado) para registrar un código de barras.</w:t>
      </w:r>
    </w:p>
    <w:p w14:paraId="2DB5F081" w14:textId="77777777" w:rsidR="00E11CBD" w:rsidRPr="00421B59" w:rsidRDefault="00E11CBD" w:rsidP="00E11CBD">
      <w:pPr>
        <w:pStyle w:val="Sinespaciado"/>
        <w:numPr>
          <w:ilvl w:val="1"/>
          <w:numId w:val="39"/>
        </w:numPr>
        <w:rPr>
          <w:sz w:val="18"/>
          <w:szCs w:val="18"/>
        </w:rPr>
      </w:pPr>
      <w:r w:rsidRPr="00421B59">
        <w:rPr>
          <w:sz w:val="18"/>
          <w:szCs w:val="18"/>
        </w:rPr>
        <w:t>Unidad de almacenamiento - Permite la actualización del software del instrumento y guardar datos con fines de localización y solución de problemas y el diagnóstico del sistema</w:t>
      </w:r>
    </w:p>
    <w:p w14:paraId="37D86200" w14:textId="77777777" w:rsidR="00E11CBD" w:rsidRPr="00421B59" w:rsidRDefault="00E11CBD" w:rsidP="00E11CBD">
      <w:pPr>
        <w:pStyle w:val="Sinespaciado"/>
        <w:numPr>
          <w:ilvl w:val="1"/>
          <w:numId w:val="39"/>
        </w:numPr>
        <w:rPr>
          <w:sz w:val="18"/>
          <w:szCs w:val="18"/>
        </w:rPr>
      </w:pPr>
      <w:r w:rsidRPr="00421B59">
        <w:rPr>
          <w:sz w:val="18"/>
          <w:szCs w:val="18"/>
        </w:rPr>
        <w:t>Pantalla LCD y teclado - La pantalla LCD es una pantalla de cristal líquido de 640 x 480 píxeles que presenta información sobre el estado del instrumento y las definiciones de las teclas de función para permitirle realizar operaciones en el instrumento</w:t>
      </w:r>
    </w:p>
    <w:p w14:paraId="03346B60" w14:textId="77777777" w:rsidR="00E11CBD" w:rsidRPr="00421B59" w:rsidRDefault="00E11CBD" w:rsidP="00E11CBD">
      <w:pPr>
        <w:pStyle w:val="Sinespaciado"/>
        <w:numPr>
          <w:ilvl w:val="1"/>
          <w:numId w:val="39"/>
        </w:numPr>
        <w:rPr>
          <w:sz w:val="18"/>
          <w:szCs w:val="18"/>
        </w:rPr>
      </w:pPr>
      <w:r w:rsidRPr="00421B59">
        <w:rPr>
          <w:sz w:val="18"/>
          <w:szCs w:val="18"/>
        </w:rPr>
        <w:t>Ordenador - El ordenador del instrumento, ubicado en la sección superior del instrumento, lleva a cabo el análisis de la positividad de los tubos, el control del instrumento, la Prueba Interna, el almacenamiento de los datos y la interfaz del usuario.</w:t>
      </w:r>
    </w:p>
    <w:p w14:paraId="0D07FF65" w14:textId="77777777" w:rsidR="00E11CBD" w:rsidRPr="00421B59" w:rsidRDefault="00E11CBD" w:rsidP="00E11CBD">
      <w:pPr>
        <w:pStyle w:val="Sinespaciado"/>
        <w:numPr>
          <w:ilvl w:val="1"/>
          <w:numId w:val="39"/>
        </w:numPr>
        <w:rPr>
          <w:sz w:val="18"/>
          <w:szCs w:val="18"/>
        </w:rPr>
      </w:pPr>
      <w:r w:rsidRPr="00421B59">
        <w:rPr>
          <w:sz w:val="18"/>
          <w:szCs w:val="18"/>
        </w:rPr>
        <w:t xml:space="preserve">Puertos externos </w:t>
      </w:r>
    </w:p>
    <w:p w14:paraId="06DD7E0B" w14:textId="77777777" w:rsidR="00E11CBD" w:rsidRPr="00421B59" w:rsidRDefault="00E11CBD" w:rsidP="00E11CBD">
      <w:pPr>
        <w:pStyle w:val="Sinespaciado"/>
        <w:numPr>
          <w:ilvl w:val="2"/>
          <w:numId w:val="39"/>
        </w:numPr>
        <w:rPr>
          <w:sz w:val="18"/>
          <w:szCs w:val="18"/>
        </w:rPr>
      </w:pPr>
      <w:r w:rsidRPr="00421B59">
        <w:rPr>
          <w:sz w:val="18"/>
          <w:szCs w:val="18"/>
        </w:rPr>
        <w:t>Puerto para impresora</w:t>
      </w:r>
    </w:p>
    <w:p w14:paraId="7A3926E1" w14:textId="77777777" w:rsidR="00E11CBD" w:rsidRPr="00727252" w:rsidRDefault="00E11CBD" w:rsidP="00E11CBD">
      <w:pPr>
        <w:pStyle w:val="Sinespaciado"/>
        <w:numPr>
          <w:ilvl w:val="2"/>
          <w:numId w:val="39"/>
        </w:numPr>
        <w:rPr>
          <w:sz w:val="18"/>
          <w:szCs w:val="18"/>
        </w:rPr>
      </w:pPr>
      <w:r w:rsidRPr="00727252">
        <w:rPr>
          <w:sz w:val="18"/>
          <w:szCs w:val="18"/>
        </w:rPr>
        <w:t>Puerto de servicio técnico con fines de diagnósticos.</w:t>
      </w:r>
    </w:p>
    <w:p w14:paraId="03468F47" w14:textId="77777777" w:rsidR="003048D7" w:rsidRPr="00727252" w:rsidRDefault="00E11CBD" w:rsidP="00E11CBD">
      <w:pPr>
        <w:pStyle w:val="Sinespaciado"/>
        <w:numPr>
          <w:ilvl w:val="2"/>
          <w:numId w:val="39"/>
        </w:numPr>
        <w:rPr>
          <w:sz w:val="18"/>
          <w:szCs w:val="18"/>
        </w:rPr>
      </w:pPr>
      <w:r w:rsidRPr="00727252">
        <w:rPr>
          <w:sz w:val="18"/>
          <w:szCs w:val="18"/>
        </w:rPr>
        <w:t>Puerto de red para realizar conexiones a otros sistemas.</w:t>
      </w:r>
    </w:p>
    <w:p w14:paraId="7D956DD7" w14:textId="188ECEFA" w:rsidR="00E11CBD" w:rsidRPr="00727252" w:rsidRDefault="003048D7" w:rsidP="003048D7">
      <w:pPr>
        <w:pStyle w:val="Sinespaciado"/>
        <w:ind w:firstLine="426"/>
        <w:rPr>
          <w:sz w:val="18"/>
          <w:szCs w:val="18"/>
        </w:rPr>
      </w:pPr>
      <w:r w:rsidRPr="00727252">
        <w:rPr>
          <w:sz w:val="18"/>
          <w:szCs w:val="18"/>
        </w:rPr>
        <w:t>6.7</w:t>
      </w:r>
      <w:r w:rsidR="00E11CBD" w:rsidRPr="00727252">
        <w:rPr>
          <w:sz w:val="18"/>
          <w:szCs w:val="18"/>
        </w:rPr>
        <w:t xml:space="preserve"> </w:t>
      </w:r>
      <w:r w:rsidRPr="00727252">
        <w:rPr>
          <w:sz w:val="18"/>
          <w:szCs w:val="18"/>
        </w:rPr>
        <w:t xml:space="preserve">  Impresora de tecnología láser.</w:t>
      </w:r>
    </w:p>
    <w:p w14:paraId="68A3BDD3" w14:textId="77777777" w:rsidR="00E11CBD" w:rsidRPr="00421B59" w:rsidRDefault="00E11CBD" w:rsidP="00E11CBD">
      <w:pPr>
        <w:pStyle w:val="Sinespaciado"/>
        <w:numPr>
          <w:ilvl w:val="0"/>
          <w:numId w:val="39"/>
        </w:numPr>
        <w:rPr>
          <w:sz w:val="18"/>
          <w:szCs w:val="18"/>
        </w:rPr>
      </w:pPr>
      <w:r w:rsidRPr="00421B59">
        <w:rPr>
          <w:sz w:val="18"/>
          <w:szCs w:val="18"/>
        </w:rPr>
        <w:t xml:space="preserve">Software del instrumento </w:t>
      </w:r>
    </w:p>
    <w:p w14:paraId="6CB63711" w14:textId="77777777" w:rsidR="00E11CBD" w:rsidRPr="00421B59" w:rsidRDefault="00E11CBD" w:rsidP="00E11CBD">
      <w:pPr>
        <w:pStyle w:val="Sinespaciado"/>
        <w:numPr>
          <w:ilvl w:val="1"/>
          <w:numId w:val="39"/>
        </w:numPr>
        <w:rPr>
          <w:sz w:val="18"/>
          <w:szCs w:val="18"/>
        </w:rPr>
      </w:pPr>
      <w:r w:rsidRPr="00421B59">
        <w:rPr>
          <w:sz w:val="18"/>
          <w:szCs w:val="18"/>
        </w:rPr>
        <w:t>El software del instrumento presenta una interfaz de usuario simplificada en la pantalla de LCD,</w:t>
      </w:r>
    </w:p>
    <w:p w14:paraId="256B8B34" w14:textId="77777777" w:rsidR="00E11CBD" w:rsidRPr="00421B59" w:rsidRDefault="00E11CBD" w:rsidP="00E11CBD">
      <w:pPr>
        <w:pStyle w:val="Sinespaciado"/>
        <w:numPr>
          <w:ilvl w:val="1"/>
          <w:numId w:val="39"/>
        </w:numPr>
        <w:rPr>
          <w:sz w:val="18"/>
          <w:szCs w:val="18"/>
        </w:rPr>
      </w:pPr>
      <w:r w:rsidRPr="00421B59">
        <w:rPr>
          <w:sz w:val="18"/>
          <w:szCs w:val="18"/>
        </w:rPr>
        <w:t>Pantalla principal de estado – Cuando están cerrados todos los cajones del instrumento, aparece esta pantalla. Una zona de resumen muestra los números de los tubos positivos, negativos, en análisis, disponibles, en error o anónimos. Cuando se activa la función de antibiogramas, se muestra el número de antibiogramas en curso y completados. También muestra la fecha y hora actuales.</w:t>
      </w:r>
    </w:p>
    <w:p w14:paraId="29C7FF77" w14:textId="77777777" w:rsidR="00E11CBD" w:rsidRPr="00421B59" w:rsidRDefault="00E11CBD" w:rsidP="00E11CBD">
      <w:pPr>
        <w:pStyle w:val="Sinespaciado"/>
        <w:numPr>
          <w:ilvl w:val="1"/>
          <w:numId w:val="39"/>
        </w:numPr>
        <w:rPr>
          <w:sz w:val="18"/>
          <w:szCs w:val="18"/>
        </w:rPr>
      </w:pPr>
      <w:r w:rsidRPr="00421B59">
        <w:rPr>
          <w:sz w:val="18"/>
          <w:szCs w:val="18"/>
        </w:rPr>
        <w:lastRenderedPageBreak/>
        <w:t>Pantallas de configuración/mantenimiento – Las pantallas de configuración y mantenimiento, a las que se accede desde la Pantalla principal de estado, permiten establecer la duración del protocolo, la fecha, la hora y sus formatos, el volumen de la alarma acústica y el número de referencia del instrumento,</w:t>
      </w:r>
    </w:p>
    <w:p w14:paraId="78A04D32" w14:textId="77777777" w:rsidR="00E11CBD" w:rsidRPr="00421B59" w:rsidRDefault="00E11CBD" w:rsidP="00E11CBD">
      <w:pPr>
        <w:pStyle w:val="Sinespaciado"/>
        <w:numPr>
          <w:ilvl w:val="1"/>
          <w:numId w:val="39"/>
        </w:numPr>
        <w:rPr>
          <w:sz w:val="18"/>
          <w:szCs w:val="18"/>
        </w:rPr>
      </w:pPr>
      <w:r w:rsidRPr="00421B59">
        <w:rPr>
          <w:sz w:val="18"/>
          <w:szCs w:val="18"/>
        </w:rPr>
        <w:t>Pantallas de actividad – Cuando se abre un cajón del instrumento, aparecen las definiciones de las teclas de función que le permiten introducir los nuevos tubos y nuevos antibiogramas (si se activa el antibiograma), descargar los tubos positivos, negativos y en análisis, descargar antibiogramas finalizados, identificar los tubos anónimos y solucionar las condiciones de error de estación.</w:t>
      </w:r>
    </w:p>
    <w:p w14:paraId="38BE769E" w14:textId="77777777" w:rsidR="00E11CBD" w:rsidRPr="00421B59" w:rsidRDefault="00E11CBD" w:rsidP="00E11CBD">
      <w:pPr>
        <w:pStyle w:val="Sinespaciado"/>
        <w:numPr>
          <w:ilvl w:val="0"/>
          <w:numId w:val="39"/>
        </w:numPr>
        <w:rPr>
          <w:sz w:val="18"/>
          <w:szCs w:val="18"/>
        </w:rPr>
      </w:pPr>
      <w:r w:rsidRPr="00421B59">
        <w:rPr>
          <w:sz w:val="18"/>
          <w:szCs w:val="18"/>
        </w:rPr>
        <w:t xml:space="preserve">Alarmas </w:t>
      </w:r>
    </w:p>
    <w:p w14:paraId="7DD9642F" w14:textId="77777777" w:rsidR="00E11CBD" w:rsidRPr="00421B59" w:rsidRDefault="00E11CBD" w:rsidP="00E11CBD">
      <w:pPr>
        <w:pStyle w:val="Sinespaciado"/>
        <w:numPr>
          <w:ilvl w:val="1"/>
          <w:numId w:val="39"/>
        </w:numPr>
        <w:rPr>
          <w:sz w:val="18"/>
          <w:szCs w:val="18"/>
        </w:rPr>
      </w:pPr>
      <w:r w:rsidRPr="00421B59">
        <w:rPr>
          <w:sz w:val="18"/>
          <w:szCs w:val="18"/>
        </w:rPr>
        <w:t>Indicador luminoso en la parte delantera del cajón</w:t>
      </w:r>
    </w:p>
    <w:p w14:paraId="17E568A5" w14:textId="77777777" w:rsidR="00E11CBD" w:rsidRPr="00421B59" w:rsidRDefault="00E11CBD" w:rsidP="00E11CBD">
      <w:pPr>
        <w:pStyle w:val="Sinespaciado"/>
        <w:numPr>
          <w:ilvl w:val="1"/>
          <w:numId w:val="39"/>
        </w:numPr>
        <w:rPr>
          <w:sz w:val="18"/>
          <w:szCs w:val="18"/>
        </w:rPr>
      </w:pPr>
      <w:r w:rsidRPr="00421B59">
        <w:rPr>
          <w:sz w:val="18"/>
          <w:szCs w:val="18"/>
        </w:rPr>
        <w:t>Aviso acústico optativo</w:t>
      </w:r>
    </w:p>
    <w:p w14:paraId="56EC484C" w14:textId="77777777" w:rsidR="00E11CBD" w:rsidRPr="00421B59" w:rsidRDefault="00E11CBD" w:rsidP="00E11CBD">
      <w:pPr>
        <w:pStyle w:val="Sinespaciado"/>
        <w:numPr>
          <w:ilvl w:val="1"/>
          <w:numId w:val="39"/>
        </w:numPr>
        <w:rPr>
          <w:sz w:val="18"/>
          <w:szCs w:val="18"/>
        </w:rPr>
      </w:pPr>
      <w:r w:rsidRPr="00421B59">
        <w:rPr>
          <w:sz w:val="18"/>
          <w:szCs w:val="18"/>
        </w:rPr>
        <w:t>Despliegue en pantalla LCD</w:t>
      </w:r>
    </w:p>
    <w:p w14:paraId="419E7AF4" w14:textId="77777777" w:rsidR="00E11CBD" w:rsidRPr="00421B59" w:rsidRDefault="00E11CBD" w:rsidP="00E11CBD">
      <w:pPr>
        <w:pStyle w:val="Sinespaciado"/>
        <w:numPr>
          <w:ilvl w:val="0"/>
          <w:numId w:val="39"/>
        </w:numPr>
        <w:rPr>
          <w:sz w:val="18"/>
          <w:szCs w:val="18"/>
        </w:rPr>
      </w:pPr>
      <w:r w:rsidRPr="00421B59">
        <w:rPr>
          <w:sz w:val="18"/>
          <w:szCs w:val="18"/>
        </w:rPr>
        <w:t xml:space="preserve">Requisitos eléctricos </w:t>
      </w:r>
    </w:p>
    <w:p w14:paraId="77DFB954" w14:textId="77777777" w:rsidR="00E11CBD" w:rsidRPr="00421B59" w:rsidRDefault="00E11CBD" w:rsidP="00E11CBD">
      <w:pPr>
        <w:pStyle w:val="Sinespaciado"/>
        <w:numPr>
          <w:ilvl w:val="1"/>
          <w:numId w:val="39"/>
        </w:numPr>
        <w:rPr>
          <w:sz w:val="18"/>
          <w:szCs w:val="18"/>
        </w:rPr>
      </w:pPr>
      <w:r w:rsidRPr="00421B59">
        <w:rPr>
          <w:sz w:val="18"/>
          <w:szCs w:val="18"/>
        </w:rPr>
        <w:t xml:space="preserve">Voltaje de entrada :110 – 117/220 – 240 V </w:t>
      </w:r>
      <w:proofErr w:type="spellStart"/>
      <w:r w:rsidRPr="00421B59">
        <w:rPr>
          <w:sz w:val="18"/>
          <w:szCs w:val="18"/>
        </w:rPr>
        <w:t>c.a.</w:t>
      </w:r>
      <w:proofErr w:type="spellEnd"/>
      <w:r w:rsidRPr="00421B59">
        <w:rPr>
          <w:sz w:val="18"/>
          <w:szCs w:val="18"/>
        </w:rPr>
        <w:t xml:space="preserve"> ±10%</w:t>
      </w:r>
    </w:p>
    <w:p w14:paraId="5CD5D1C9" w14:textId="77777777" w:rsidR="00E11CBD" w:rsidRPr="00421B59" w:rsidRDefault="00E11CBD" w:rsidP="00E11CBD">
      <w:pPr>
        <w:pStyle w:val="Sinespaciado"/>
        <w:numPr>
          <w:ilvl w:val="1"/>
          <w:numId w:val="39"/>
        </w:numPr>
        <w:rPr>
          <w:sz w:val="18"/>
          <w:szCs w:val="18"/>
        </w:rPr>
      </w:pPr>
      <w:r w:rsidRPr="00421B59">
        <w:rPr>
          <w:sz w:val="18"/>
          <w:szCs w:val="18"/>
        </w:rPr>
        <w:t>Corriente de entrada: 10,0/5,0 A (Nota: La instalación requiere una línea exclusiva de 15 A)</w:t>
      </w:r>
    </w:p>
    <w:p w14:paraId="11DDF90B" w14:textId="77777777" w:rsidR="00E11CBD" w:rsidRPr="00421B59" w:rsidRDefault="00E11CBD" w:rsidP="00E11CBD">
      <w:pPr>
        <w:pStyle w:val="Sinespaciado"/>
        <w:numPr>
          <w:ilvl w:val="1"/>
          <w:numId w:val="39"/>
        </w:numPr>
        <w:rPr>
          <w:sz w:val="18"/>
          <w:szCs w:val="18"/>
        </w:rPr>
      </w:pPr>
      <w:r w:rsidRPr="00421B59">
        <w:rPr>
          <w:sz w:val="18"/>
          <w:szCs w:val="18"/>
        </w:rPr>
        <w:t xml:space="preserve">Calor 4.000 </w:t>
      </w:r>
      <w:proofErr w:type="spellStart"/>
      <w:r w:rsidRPr="00421B59">
        <w:rPr>
          <w:sz w:val="18"/>
          <w:szCs w:val="18"/>
        </w:rPr>
        <w:t>Btu</w:t>
      </w:r>
      <w:proofErr w:type="spellEnd"/>
      <w:r w:rsidRPr="00421B59">
        <w:rPr>
          <w:sz w:val="18"/>
          <w:szCs w:val="18"/>
        </w:rPr>
        <w:t>/h</w:t>
      </w:r>
    </w:p>
    <w:p w14:paraId="0BA7D97D" w14:textId="77777777" w:rsidR="00E11CBD" w:rsidRPr="00421B59" w:rsidRDefault="00E11CBD" w:rsidP="00E11CBD">
      <w:pPr>
        <w:pStyle w:val="Sinespaciado"/>
        <w:numPr>
          <w:ilvl w:val="0"/>
          <w:numId w:val="39"/>
        </w:numPr>
        <w:rPr>
          <w:sz w:val="18"/>
          <w:szCs w:val="18"/>
        </w:rPr>
      </w:pPr>
      <w:r w:rsidRPr="00421B59">
        <w:rPr>
          <w:sz w:val="18"/>
          <w:szCs w:val="18"/>
        </w:rPr>
        <w:t>Dimensiones físicas</w:t>
      </w:r>
    </w:p>
    <w:p w14:paraId="414F569E" w14:textId="77777777" w:rsidR="00E11CBD" w:rsidRPr="00421B59" w:rsidRDefault="00E11CBD" w:rsidP="00E11CBD">
      <w:pPr>
        <w:pStyle w:val="Sinespaciado"/>
        <w:numPr>
          <w:ilvl w:val="1"/>
          <w:numId w:val="39"/>
        </w:numPr>
        <w:rPr>
          <w:sz w:val="18"/>
          <w:szCs w:val="18"/>
        </w:rPr>
      </w:pPr>
      <w:r w:rsidRPr="00421B59">
        <w:rPr>
          <w:sz w:val="18"/>
          <w:szCs w:val="18"/>
        </w:rPr>
        <w:t>Altura máxima 135 cm</w:t>
      </w:r>
    </w:p>
    <w:p w14:paraId="1BBACCCF" w14:textId="77777777" w:rsidR="00E11CBD" w:rsidRPr="00421B59" w:rsidRDefault="00E11CBD" w:rsidP="00E11CBD">
      <w:pPr>
        <w:pStyle w:val="Sinespaciado"/>
        <w:numPr>
          <w:ilvl w:val="1"/>
          <w:numId w:val="39"/>
        </w:numPr>
        <w:rPr>
          <w:sz w:val="18"/>
          <w:szCs w:val="18"/>
        </w:rPr>
      </w:pPr>
      <w:r w:rsidRPr="00421B59">
        <w:rPr>
          <w:sz w:val="18"/>
          <w:szCs w:val="18"/>
        </w:rPr>
        <w:t>Anchura máxima 95 cm</w:t>
      </w:r>
    </w:p>
    <w:p w14:paraId="684FD9C5" w14:textId="77777777" w:rsidR="00E11CBD" w:rsidRPr="00421B59" w:rsidRDefault="00E11CBD" w:rsidP="00E11CBD">
      <w:pPr>
        <w:pStyle w:val="Sinespaciado"/>
        <w:numPr>
          <w:ilvl w:val="1"/>
          <w:numId w:val="39"/>
        </w:numPr>
        <w:rPr>
          <w:sz w:val="18"/>
          <w:szCs w:val="18"/>
        </w:rPr>
      </w:pPr>
      <w:r w:rsidRPr="00421B59">
        <w:rPr>
          <w:sz w:val="18"/>
          <w:szCs w:val="18"/>
        </w:rPr>
        <w:t>Profundidad máxima 85 cm</w:t>
      </w:r>
    </w:p>
    <w:p w14:paraId="5A6239B9" w14:textId="299BEA9B" w:rsidR="00E11CBD" w:rsidRPr="00421B59" w:rsidRDefault="00E11CBD" w:rsidP="00E11CBD">
      <w:pPr>
        <w:pStyle w:val="Sinespaciado"/>
        <w:numPr>
          <w:ilvl w:val="1"/>
          <w:numId w:val="39"/>
        </w:numPr>
        <w:rPr>
          <w:sz w:val="18"/>
          <w:szCs w:val="18"/>
        </w:rPr>
      </w:pPr>
      <w:r w:rsidRPr="00421B59">
        <w:rPr>
          <w:sz w:val="18"/>
          <w:szCs w:val="18"/>
        </w:rPr>
        <w:t>Espacio libre máximo necesario: 15 cm en los lados izquierdo, derecho y posterior 125 cm en la parte frontal</w:t>
      </w:r>
    </w:p>
    <w:p w14:paraId="054D6246" w14:textId="77777777" w:rsidR="00E11CBD" w:rsidRPr="00421B59" w:rsidRDefault="00E11CBD" w:rsidP="00E11CBD">
      <w:pPr>
        <w:pStyle w:val="Sinespaciado"/>
        <w:numPr>
          <w:ilvl w:val="1"/>
          <w:numId w:val="39"/>
        </w:numPr>
        <w:rPr>
          <w:sz w:val="18"/>
          <w:szCs w:val="18"/>
        </w:rPr>
      </w:pPr>
      <w:r w:rsidRPr="00421B59">
        <w:rPr>
          <w:sz w:val="18"/>
          <w:szCs w:val="18"/>
        </w:rPr>
        <w:t>Peso: 342 kg(sin tubos) / 360,2 kg (totalmente cargado con tubos)</w:t>
      </w:r>
    </w:p>
    <w:p w14:paraId="04BFD8C5" w14:textId="77777777" w:rsidR="00E11CBD" w:rsidRPr="00421B59" w:rsidRDefault="00E11CBD" w:rsidP="00E11CBD">
      <w:pPr>
        <w:pStyle w:val="Sinespaciado"/>
        <w:numPr>
          <w:ilvl w:val="0"/>
          <w:numId w:val="39"/>
        </w:numPr>
        <w:rPr>
          <w:sz w:val="18"/>
          <w:szCs w:val="18"/>
        </w:rPr>
      </w:pPr>
      <w:r w:rsidRPr="00421B59">
        <w:rPr>
          <w:sz w:val="18"/>
          <w:szCs w:val="18"/>
        </w:rPr>
        <w:t>Requisitos medioambientales</w:t>
      </w:r>
    </w:p>
    <w:p w14:paraId="4EEBC007" w14:textId="77777777" w:rsidR="00E11CBD" w:rsidRPr="00421B59" w:rsidRDefault="00E11CBD" w:rsidP="00E11CBD">
      <w:pPr>
        <w:pStyle w:val="Sinespaciado"/>
        <w:numPr>
          <w:ilvl w:val="1"/>
          <w:numId w:val="39"/>
        </w:numPr>
        <w:rPr>
          <w:sz w:val="18"/>
          <w:szCs w:val="18"/>
        </w:rPr>
      </w:pPr>
      <w:r w:rsidRPr="00421B59">
        <w:rPr>
          <w:sz w:val="18"/>
          <w:szCs w:val="18"/>
        </w:rPr>
        <w:t>Almacenamiento sin funcionamiento</w:t>
      </w:r>
    </w:p>
    <w:p w14:paraId="4532AACE" w14:textId="77777777" w:rsidR="00E11CBD" w:rsidRPr="00421B59" w:rsidRDefault="00E11CBD" w:rsidP="00E11CBD">
      <w:pPr>
        <w:pStyle w:val="Sinespaciado"/>
        <w:numPr>
          <w:ilvl w:val="1"/>
          <w:numId w:val="39"/>
        </w:numPr>
        <w:rPr>
          <w:sz w:val="18"/>
          <w:szCs w:val="18"/>
        </w:rPr>
      </w:pPr>
      <w:r w:rsidRPr="00421B59">
        <w:rPr>
          <w:sz w:val="18"/>
          <w:szCs w:val="18"/>
        </w:rPr>
        <w:t>Temperatura -17,8 °C – 65,0 °C</w:t>
      </w:r>
    </w:p>
    <w:p w14:paraId="43CF67A5" w14:textId="77777777" w:rsidR="00E11CBD" w:rsidRPr="00421B59" w:rsidRDefault="00E11CBD" w:rsidP="00E11CBD">
      <w:pPr>
        <w:pStyle w:val="Sinespaciado"/>
        <w:numPr>
          <w:ilvl w:val="1"/>
          <w:numId w:val="39"/>
        </w:numPr>
        <w:rPr>
          <w:sz w:val="18"/>
          <w:szCs w:val="18"/>
        </w:rPr>
      </w:pPr>
      <w:r w:rsidRPr="00421B59">
        <w:rPr>
          <w:sz w:val="18"/>
          <w:szCs w:val="18"/>
        </w:rPr>
        <w:t>Humedad 30% – 80% HR, sin condensación</w:t>
      </w:r>
    </w:p>
    <w:p w14:paraId="06C7F15F" w14:textId="77777777" w:rsidR="00E11CBD" w:rsidRPr="00421B59" w:rsidRDefault="00E11CBD" w:rsidP="00E11CBD">
      <w:pPr>
        <w:pStyle w:val="Sinespaciado"/>
        <w:numPr>
          <w:ilvl w:val="0"/>
          <w:numId w:val="39"/>
        </w:numPr>
        <w:rPr>
          <w:sz w:val="18"/>
          <w:szCs w:val="18"/>
        </w:rPr>
      </w:pPr>
      <w:r w:rsidRPr="00421B59">
        <w:rPr>
          <w:sz w:val="18"/>
          <w:szCs w:val="18"/>
        </w:rPr>
        <w:t>Condiciones en funcionamiento</w:t>
      </w:r>
    </w:p>
    <w:p w14:paraId="3F83877A" w14:textId="21BB7BA2" w:rsidR="00E11CBD" w:rsidRPr="00421B59" w:rsidRDefault="00E11CBD" w:rsidP="00E11CBD">
      <w:pPr>
        <w:pStyle w:val="Sinespaciado"/>
        <w:numPr>
          <w:ilvl w:val="1"/>
          <w:numId w:val="39"/>
        </w:numPr>
        <w:rPr>
          <w:sz w:val="18"/>
          <w:szCs w:val="18"/>
        </w:rPr>
      </w:pPr>
      <w:r w:rsidRPr="00421B59">
        <w:rPr>
          <w:sz w:val="18"/>
          <w:szCs w:val="18"/>
        </w:rPr>
        <w:t>Temperatura 19 °C – 30 °C</w:t>
      </w:r>
    </w:p>
    <w:p w14:paraId="33F1357A" w14:textId="77777777" w:rsidR="00E11CBD" w:rsidRPr="00421B59" w:rsidRDefault="00E11CBD" w:rsidP="00E11CBD">
      <w:pPr>
        <w:pStyle w:val="Sinespaciado"/>
        <w:numPr>
          <w:ilvl w:val="1"/>
          <w:numId w:val="39"/>
        </w:numPr>
        <w:rPr>
          <w:sz w:val="18"/>
          <w:szCs w:val="18"/>
        </w:rPr>
      </w:pPr>
      <w:r w:rsidRPr="00421B59">
        <w:rPr>
          <w:sz w:val="18"/>
          <w:szCs w:val="18"/>
        </w:rPr>
        <w:t>Humedad 30% – 80% HR, sin condensación</w:t>
      </w:r>
    </w:p>
    <w:p w14:paraId="479D6136" w14:textId="77777777" w:rsidR="00E11CBD" w:rsidRPr="00727252" w:rsidRDefault="00E11CBD" w:rsidP="00E11CBD">
      <w:pPr>
        <w:pStyle w:val="Sinespaciado"/>
        <w:numPr>
          <w:ilvl w:val="1"/>
          <w:numId w:val="39"/>
        </w:numPr>
        <w:rPr>
          <w:sz w:val="18"/>
          <w:szCs w:val="18"/>
        </w:rPr>
      </w:pPr>
      <w:r w:rsidRPr="00727252">
        <w:rPr>
          <w:sz w:val="18"/>
          <w:szCs w:val="18"/>
        </w:rPr>
        <w:t>Lugar Nivelado, sin luz solar ni calor directos</w:t>
      </w:r>
    </w:p>
    <w:p w14:paraId="4DAEA4DF" w14:textId="77777777" w:rsidR="00D11110" w:rsidRPr="00727252" w:rsidRDefault="00E11CBD" w:rsidP="00D11110">
      <w:pPr>
        <w:pStyle w:val="Sinespaciado"/>
        <w:numPr>
          <w:ilvl w:val="1"/>
          <w:numId w:val="39"/>
        </w:numPr>
        <w:rPr>
          <w:sz w:val="18"/>
          <w:szCs w:val="18"/>
        </w:rPr>
      </w:pPr>
      <w:r w:rsidRPr="00727252">
        <w:rPr>
          <w:sz w:val="18"/>
          <w:szCs w:val="18"/>
        </w:rPr>
        <w:t>Altitud Seguridad comprobada hasta 2.000 m</w:t>
      </w:r>
      <w:r w:rsidR="00D11110" w:rsidRPr="00727252">
        <w:rPr>
          <w:sz w:val="18"/>
          <w:szCs w:val="18"/>
        </w:rPr>
        <w:t>.s.n.m.</w:t>
      </w:r>
    </w:p>
    <w:p w14:paraId="3C6089A1" w14:textId="77777777" w:rsidR="00D11110" w:rsidRPr="00727252" w:rsidRDefault="00D11110" w:rsidP="00D11110">
      <w:pPr>
        <w:pStyle w:val="Sinespaciado"/>
        <w:numPr>
          <w:ilvl w:val="0"/>
          <w:numId w:val="39"/>
        </w:numPr>
        <w:rPr>
          <w:sz w:val="18"/>
          <w:szCs w:val="18"/>
        </w:rPr>
      </w:pPr>
      <w:r w:rsidRPr="00727252">
        <w:rPr>
          <w:sz w:val="18"/>
          <w:szCs w:val="18"/>
        </w:rPr>
        <w:t>Equipo de cómputo y software de gestión de datos microbiológicos.</w:t>
      </w:r>
    </w:p>
    <w:p w14:paraId="47783035" w14:textId="77777777" w:rsidR="00D11110" w:rsidRPr="00727252" w:rsidRDefault="00D11110" w:rsidP="00D11110">
      <w:pPr>
        <w:pStyle w:val="Sinespaciado"/>
        <w:ind w:left="360"/>
        <w:rPr>
          <w:sz w:val="18"/>
          <w:szCs w:val="18"/>
        </w:rPr>
      </w:pPr>
      <w:r w:rsidRPr="00727252">
        <w:rPr>
          <w:sz w:val="18"/>
          <w:szCs w:val="18"/>
        </w:rPr>
        <w:t>13.1 Capaz de conjuntar múltiples plataformas, para análisis de datos y generación de informes para seguimiento epidemiológico.</w:t>
      </w:r>
    </w:p>
    <w:p w14:paraId="0469C58A" w14:textId="77777777" w:rsidR="00D11110" w:rsidRPr="00727252" w:rsidRDefault="00D11110" w:rsidP="00D11110">
      <w:pPr>
        <w:pStyle w:val="Sinespaciado"/>
        <w:ind w:left="360"/>
        <w:rPr>
          <w:sz w:val="18"/>
          <w:szCs w:val="18"/>
        </w:rPr>
      </w:pPr>
      <w:r w:rsidRPr="00727252">
        <w:rPr>
          <w:sz w:val="18"/>
          <w:szCs w:val="18"/>
        </w:rPr>
        <w:t>13.2 Monitor a color y CPU con las características idóneas o superiores para empleo de software de gestión de datos microbiológicos</w:t>
      </w:r>
    </w:p>
    <w:p w14:paraId="3620F676" w14:textId="77777777" w:rsidR="00D11110" w:rsidRPr="00727252" w:rsidRDefault="00D11110" w:rsidP="00D11110">
      <w:pPr>
        <w:pStyle w:val="Sinespaciado"/>
        <w:ind w:left="360"/>
        <w:rPr>
          <w:sz w:val="18"/>
          <w:szCs w:val="18"/>
        </w:rPr>
      </w:pPr>
      <w:r w:rsidRPr="00727252">
        <w:rPr>
          <w:sz w:val="18"/>
          <w:szCs w:val="18"/>
        </w:rPr>
        <w:t>13.3 Con ratón y teclado en español</w:t>
      </w:r>
    </w:p>
    <w:p w14:paraId="730370CD" w14:textId="5D83F8B3" w:rsidR="00D11110" w:rsidRPr="00727252" w:rsidRDefault="00D11110" w:rsidP="00D11110">
      <w:pPr>
        <w:pStyle w:val="Sinespaciado"/>
        <w:ind w:left="360"/>
        <w:rPr>
          <w:sz w:val="18"/>
          <w:szCs w:val="18"/>
        </w:rPr>
      </w:pPr>
      <w:r w:rsidRPr="00727252">
        <w:rPr>
          <w:sz w:val="18"/>
          <w:szCs w:val="18"/>
        </w:rPr>
        <w:t>13.4 Co regulador de corriente eléctrica y UPS.</w:t>
      </w:r>
    </w:p>
    <w:p w14:paraId="580CEBE8" w14:textId="77777777" w:rsidR="00E11CBD" w:rsidRPr="000F69F8" w:rsidRDefault="00E11CBD" w:rsidP="00E11CBD">
      <w:pPr>
        <w:tabs>
          <w:tab w:val="left" w:pos="851"/>
          <w:tab w:val="left" w:pos="3544"/>
          <w:tab w:val="left" w:pos="5670"/>
          <w:tab w:val="left" w:pos="8647"/>
        </w:tabs>
        <w:ind w:right="-91"/>
        <w:rPr>
          <w:rFonts w:asciiTheme="minorHAnsi" w:hAnsiTheme="minorHAnsi" w:cs="Arial"/>
          <w:bCs/>
          <w:lang w:val="es-MX"/>
        </w:rPr>
      </w:pPr>
    </w:p>
    <w:p w14:paraId="29962BAF" w14:textId="77777777" w:rsidR="00E11CBD" w:rsidRDefault="00E11CBD" w:rsidP="006E183F">
      <w:pPr>
        <w:jc w:val="center"/>
        <w:rPr>
          <w:rFonts w:ascii="Calibri" w:hAnsi="Calibri"/>
          <w:b/>
          <w:bCs/>
        </w:rPr>
      </w:pPr>
    </w:p>
    <w:p w14:paraId="45C6E33B" w14:textId="7A082DF7" w:rsidR="00A6682C" w:rsidRDefault="00A6682C" w:rsidP="006E183F">
      <w:pPr>
        <w:jc w:val="center"/>
        <w:rPr>
          <w:rFonts w:ascii="Calibri" w:hAnsi="Calibri"/>
          <w:b/>
          <w:bCs/>
        </w:rPr>
      </w:pPr>
    </w:p>
    <w:p w14:paraId="76FD040D" w14:textId="77777777" w:rsidR="00CF114D" w:rsidRDefault="00CF114D" w:rsidP="006E183F">
      <w:pPr>
        <w:jc w:val="center"/>
        <w:rPr>
          <w:rFonts w:ascii="Calibri" w:hAnsi="Calibri"/>
          <w:b/>
          <w:bCs/>
        </w:rPr>
      </w:pPr>
    </w:p>
    <w:p w14:paraId="5B434DFC" w14:textId="77777777" w:rsidR="00CF114D" w:rsidRDefault="00CF114D" w:rsidP="006E183F">
      <w:pPr>
        <w:jc w:val="center"/>
        <w:rPr>
          <w:rFonts w:ascii="Calibri" w:hAnsi="Calibri"/>
          <w:b/>
          <w:bCs/>
        </w:rPr>
      </w:pPr>
    </w:p>
    <w:p w14:paraId="4D37A636" w14:textId="77777777" w:rsidR="00CF114D" w:rsidRDefault="00CF114D" w:rsidP="006E183F">
      <w:pPr>
        <w:jc w:val="center"/>
        <w:rPr>
          <w:rFonts w:ascii="Calibri" w:hAnsi="Calibri"/>
          <w:b/>
          <w:bCs/>
        </w:rPr>
      </w:pPr>
    </w:p>
    <w:p w14:paraId="1D15A4CF" w14:textId="77777777" w:rsidR="00CF114D" w:rsidRDefault="00CF114D" w:rsidP="006E183F">
      <w:pPr>
        <w:jc w:val="center"/>
        <w:rPr>
          <w:rFonts w:ascii="Calibri" w:hAnsi="Calibri"/>
          <w:b/>
          <w:bCs/>
        </w:rPr>
      </w:pPr>
    </w:p>
    <w:p w14:paraId="0E44EDCF" w14:textId="77777777" w:rsidR="00DF5478" w:rsidRDefault="00DF5478" w:rsidP="006E183F">
      <w:pPr>
        <w:jc w:val="center"/>
        <w:rPr>
          <w:rFonts w:ascii="Calibri" w:hAnsi="Calibri"/>
          <w:b/>
          <w:bCs/>
        </w:rPr>
      </w:pPr>
    </w:p>
    <w:p w14:paraId="6055F831" w14:textId="77777777" w:rsidR="00DF5478" w:rsidRDefault="00DF5478" w:rsidP="006E183F">
      <w:pPr>
        <w:jc w:val="center"/>
        <w:rPr>
          <w:rFonts w:ascii="Calibri" w:hAnsi="Calibri"/>
          <w:b/>
          <w:bCs/>
        </w:rPr>
      </w:pPr>
    </w:p>
    <w:p w14:paraId="174FC81C" w14:textId="77777777" w:rsidR="00DF5478" w:rsidRDefault="00DF5478" w:rsidP="006E183F">
      <w:pPr>
        <w:jc w:val="center"/>
        <w:rPr>
          <w:rFonts w:ascii="Calibri" w:hAnsi="Calibri"/>
          <w:b/>
          <w:bCs/>
        </w:rPr>
      </w:pPr>
    </w:p>
    <w:p w14:paraId="62308155" w14:textId="77777777" w:rsidR="00DF5478" w:rsidRDefault="00DF5478" w:rsidP="006E183F">
      <w:pPr>
        <w:jc w:val="center"/>
        <w:rPr>
          <w:rFonts w:ascii="Calibri" w:hAnsi="Calibri"/>
          <w:b/>
          <w:bCs/>
        </w:rPr>
      </w:pPr>
    </w:p>
    <w:p w14:paraId="68549122" w14:textId="77777777" w:rsidR="00DF5478" w:rsidRDefault="00DF5478" w:rsidP="006E183F">
      <w:pPr>
        <w:jc w:val="center"/>
        <w:rPr>
          <w:rFonts w:ascii="Calibri" w:hAnsi="Calibri"/>
          <w:b/>
          <w:bCs/>
        </w:rPr>
      </w:pPr>
    </w:p>
    <w:p w14:paraId="254D44CB" w14:textId="77777777" w:rsidR="00CF114D" w:rsidRDefault="00CF114D" w:rsidP="006E183F">
      <w:pPr>
        <w:jc w:val="center"/>
        <w:rPr>
          <w:rFonts w:ascii="Calibri" w:hAnsi="Calibri"/>
          <w:b/>
          <w:bCs/>
        </w:rPr>
      </w:pPr>
    </w:p>
    <w:p w14:paraId="76A1850A" w14:textId="77777777" w:rsidR="00CF114D" w:rsidRDefault="00CF114D" w:rsidP="006E183F">
      <w:pPr>
        <w:jc w:val="center"/>
        <w:rPr>
          <w:rFonts w:ascii="Calibri" w:hAnsi="Calibri"/>
          <w:b/>
          <w:bCs/>
        </w:rPr>
      </w:pPr>
    </w:p>
    <w:p w14:paraId="26D84D46" w14:textId="531949AD" w:rsidR="00A6682C" w:rsidRDefault="00A6682C" w:rsidP="006E183F">
      <w:pPr>
        <w:jc w:val="center"/>
        <w:rPr>
          <w:rFonts w:ascii="Calibri" w:hAnsi="Calibri"/>
          <w:b/>
          <w:bCs/>
        </w:rPr>
      </w:pPr>
    </w:p>
    <w:p w14:paraId="486CEFA8" w14:textId="77777777" w:rsidR="00E1428C" w:rsidRPr="00007CCB" w:rsidRDefault="00E1428C" w:rsidP="00F12807">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jc w:val="center"/>
        <w:rPr>
          <w:rFonts w:ascii="Calibri" w:hAnsi="Calibri"/>
          <w:b/>
        </w:rPr>
      </w:pPr>
      <w:r w:rsidRPr="00007CCB">
        <w:rPr>
          <w:rFonts w:ascii="Calibri" w:hAnsi="Calibri"/>
          <w:b/>
        </w:rPr>
        <w:lastRenderedPageBreak/>
        <w:t>ANEXO 2</w:t>
      </w:r>
    </w:p>
    <w:p w14:paraId="1632D7B3" w14:textId="77777777"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14:paraId="3789B56F" w14:textId="77777777"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9024123" w14:textId="77777777" w:rsidR="00E1428C" w:rsidRPr="00F94E18" w:rsidRDefault="00E1428C" w:rsidP="00E1428C">
      <w:pPr>
        <w:tabs>
          <w:tab w:val="left" w:pos="4253"/>
          <w:tab w:val="left" w:pos="7797"/>
        </w:tabs>
        <w:jc w:val="right"/>
        <w:rPr>
          <w:rFonts w:ascii="Calibri" w:hAnsi="Calibri"/>
        </w:rPr>
      </w:pPr>
    </w:p>
    <w:p w14:paraId="26899F14" w14:textId="77777777"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F12807">
        <w:trPr>
          <w:jc w:val="center"/>
        </w:trPr>
        <w:tc>
          <w:tcPr>
            <w:tcW w:w="7371" w:type="dxa"/>
            <w:tcBorders>
              <w:bottom w:val="nil"/>
            </w:tcBorders>
            <w:shd w:val="clear" w:color="auto" w:fill="ABE9FF"/>
          </w:tcPr>
          <w:p w14:paraId="08A8810F" w14:textId="77777777"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ABE9FF"/>
          </w:tcPr>
          <w:p w14:paraId="436BD82B" w14:textId="77777777" w:rsidR="00CB2871" w:rsidRPr="00F94E18" w:rsidRDefault="00CB2871" w:rsidP="0090355D">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659AF17B" w:rsidR="00CB2871" w:rsidRPr="00F94E18" w:rsidRDefault="00CB2871" w:rsidP="0090355D">
            <w:pPr>
              <w:jc w:val="center"/>
              <w:rPr>
                <w:rFonts w:ascii="Calibri" w:hAnsi="Calibri" w:cs="Arial"/>
                <w:b/>
              </w:rPr>
            </w:pPr>
            <w:r w:rsidRPr="00F94E18">
              <w:rPr>
                <w:rFonts w:ascii="Calibri" w:hAnsi="Calibri" w:cs="Arial"/>
                <w:bCs/>
              </w:rPr>
              <w:t xml:space="preserve">No. </w:t>
            </w:r>
            <w:r w:rsidR="00EE3877">
              <w:rPr>
                <w:rFonts w:ascii="Calibri" w:hAnsi="Calibri"/>
                <w:b/>
                <w:bCs/>
              </w:rPr>
              <w:t>LP-919044992-I09-2024</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90355D">
            <w:pPr>
              <w:jc w:val="center"/>
              <w:rPr>
                <w:rFonts w:ascii="Calibri" w:hAnsi="Calibri"/>
              </w:rPr>
            </w:pPr>
            <w:r w:rsidRPr="00F94E18">
              <w:rPr>
                <w:rFonts w:ascii="Calibri" w:hAnsi="Calibri"/>
              </w:rPr>
              <w:t>_____________</w:t>
            </w:r>
          </w:p>
        </w:tc>
      </w:tr>
    </w:tbl>
    <w:p w14:paraId="10E45621" w14:textId="77777777"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F12807">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22C8EFAE" w14:textId="77777777"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90355D">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90355D">
            <w:pPr>
              <w:ind w:left="851"/>
              <w:jc w:val="center"/>
              <w:rPr>
                <w:rFonts w:ascii="Calibri" w:hAnsi="Calibri"/>
                <w:b/>
              </w:rPr>
            </w:pPr>
          </w:p>
        </w:tc>
      </w:tr>
    </w:tbl>
    <w:p w14:paraId="036087ED" w14:textId="77777777"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F12807">
        <w:trPr>
          <w:trHeight w:val="64"/>
          <w:jc w:val="center"/>
        </w:trPr>
        <w:tc>
          <w:tcPr>
            <w:tcW w:w="842" w:type="dxa"/>
            <w:shd w:val="clear" w:color="auto" w:fill="ABE9FF"/>
            <w:vAlign w:val="center"/>
          </w:tcPr>
          <w:p w14:paraId="294B480B"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ABE9FF"/>
          </w:tcPr>
          <w:p w14:paraId="4817A9A2"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ABE9FF"/>
            <w:vAlign w:val="center"/>
          </w:tcPr>
          <w:p w14:paraId="4ED38B4F"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ABE9FF"/>
          </w:tcPr>
          <w:p w14:paraId="24943F46" w14:textId="77777777"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4065D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4065D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4065D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AB2D98">
            <w:pPr>
              <w:spacing w:before="120" w:after="120"/>
              <w:rPr>
                <w:rFonts w:ascii="Calibri" w:hAnsi="Calibri"/>
              </w:rPr>
            </w:pPr>
          </w:p>
          <w:p w14:paraId="46A36D28"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CB2871">
            <w:pPr>
              <w:spacing w:before="120" w:after="120"/>
              <w:rPr>
                <w:rFonts w:ascii="Calibri" w:hAnsi="Calibri"/>
                <w:b/>
              </w:rPr>
            </w:pPr>
          </w:p>
        </w:tc>
      </w:tr>
    </w:tbl>
    <w:p w14:paraId="3D2984EC" w14:textId="77777777" w:rsidR="00AB2D98" w:rsidRPr="00F94E18" w:rsidRDefault="00AB2D98" w:rsidP="00AB2D98">
      <w:pPr>
        <w:tabs>
          <w:tab w:val="right" w:pos="9781"/>
        </w:tabs>
        <w:ind w:right="141"/>
        <w:rPr>
          <w:rFonts w:ascii="Calibri" w:hAnsi="Calibri"/>
          <w:u w:val="single"/>
        </w:rPr>
      </w:pPr>
    </w:p>
    <w:p w14:paraId="7CDD3037" w14:textId="77777777" w:rsidR="00CB2871" w:rsidRPr="00F94E18" w:rsidRDefault="00CB2871" w:rsidP="00AB2D98">
      <w:pPr>
        <w:tabs>
          <w:tab w:val="right" w:pos="9781"/>
        </w:tabs>
        <w:ind w:right="141"/>
        <w:rPr>
          <w:rFonts w:ascii="Calibri" w:hAnsi="Calibri"/>
          <w:u w:val="single"/>
        </w:rPr>
      </w:pPr>
    </w:p>
    <w:p w14:paraId="4C8FB00E" w14:textId="77777777"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AB2D98">
            <w:pPr>
              <w:jc w:val="center"/>
              <w:rPr>
                <w:rFonts w:ascii="Calibri" w:hAnsi="Calibri"/>
                <w:b/>
                <w:sz w:val="18"/>
              </w:rPr>
            </w:pPr>
          </w:p>
        </w:tc>
      </w:tr>
    </w:tbl>
    <w:p w14:paraId="6B81DB56" w14:textId="77777777" w:rsidR="00AB2D98" w:rsidRDefault="00AB2D98" w:rsidP="00AB2D98">
      <w:pPr>
        <w:tabs>
          <w:tab w:val="right" w:pos="5103"/>
          <w:tab w:val="right" w:pos="9781"/>
        </w:tabs>
        <w:ind w:right="141"/>
        <w:rPr>
          <w:rFonts w:ascii="Calibri" w:hAnsi="Calibri"/>
          <w:sz w:val="18"/>
          <w:u w:val="single"/>
        </w:rPr>
      </w:pPr>
    </w:p>
    <w:p w14:paraId="6FC868ED"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77777777"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90355D">
            <w:pPr>
              <w:jc w:val="center"/>
              <w:rPr>
                <w:rFonts w:ascii="Calibri" w:hAnsi="Calibri"/>
                <w:b/>
                <w:sz w:val="18"/>
              </w:rPr>
            </w:pPr>
          </w:p>
          <w:p w14:paraId="279D9E06" w14:textId="77777777"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14:paraId="50500964" w14:textId="77777777"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90355D">
            <w:pPr>
              <w:jc w:val="center"/>
              <w:rPr>
                <w:rFonts w:ascii="Calibri" w:hAnsi="Calibri"/>
                <w:b/>
                <w:sz w:val="18"/>
              </w:rPr>
            </w:pPr>
          </w:p>
        </w:tc>
      </w:tr>
    </w:tbl>
    <w:p w14:paraId="2752C83A" w14:textId="77777777" w:rsidR="006E183F" w:rsidRDefault="006E183F" w:rsidP="00E1428C">
      <w:pPr>
        <w:pStyle w:val="Default"/>
        <w:jc w:val="center"/>
        <w:rPr>
          <w:rFonts w:asciiTheme="minorHAnsi" w:hAnsiTheme="minorHAnsi"/>
          <w:b/>
          <w:sz w:val="20"/>
          <w:szCs w:val="20"/>
        </w:rPr>
      </w:pPr>
    </w:p>
    <w:p w14:paraId="2DD82606"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CB2871">
      <w:pPr>
        <w:ind w:left="567"/>
        <w:rPr>
          <w:rFonts w:asciiTheme="minorHAnsi" w:hAnsiTheme="minorHAnsi" w:cs="Arial"/>
        </w:rPr>
      </w:pPr>
    </w:p>
    <w:p w14:paraId="3C69366F"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E1428C">
      <w:pPr>
        <w:pStyle w:val="Default"/>
        <w:jc w:val="center"/>
        <w:rPr>
          <w:rFonts w:ascii="Calibri" w:hAnsi="Calibri"/>
          <w:b/>
          <w:sz w:val="20"/>
          <w:szCs w:val="20"/>
        </w:rPr>
      </w:pPr>
    </w:p>
    <w:p w14:paraId="398DFBBC"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E1428C">
      <w:pPr>
        <w:ind w:left="426"/>
        <w:jc w:val="center"/>
        <w:rPr>
          <w:rFonts w:ascii="Calibri" w:hAnsi="Calibri"/>
          <w:b/>
        </w:rPr>
      </w:pPr>
      <w:r w:rsidRPr="00007CCB">
        <w:rPr>
          <w:rFonts w:ascii="Calibri" w:hAnsi="Calibri"/>
          <w:b/>
        </w:rPr>
        <w:t>Protesto lo necesario</w:t>
      </w:r>
    </w:p>
    <w:p w14:paraId="7F774774" w14:textId="77777777" w:rsidR="001626A5" w:rsidRDefault="001626A5" w:rsidP="00E1428C">
      <w:pPr>
        <w:ind w:left="426"/>
        <w:jc w:val="center"/>
        <w:rPr>
          <w:rFonts w:ascii="Calibri" w:hAnsi="Calibri"/>
          <w:b/>
        </w:rPr>
      </w:pPr>
    </w:p>
    <w:p w14:paraId="1DFD2627" w14:textId="77777777" w:rsidR="001626A5" w:rsidRDefault="001626A5" w:rsidP="00E1428C">
      <w:pPr>
        <w:ind w:left="426"/>
        <w:jc w:val="center"/>
        <w:rPr>
          <w:rFonts w:ascii="Calibri" w:hAnsi="Calibri"/>
          <w:b/>
        </w:rPr>
      </w:pPr>
    </w:p>
    <w:p w14:paraId="68BC34BE" w14:textId="77777777" w:rsidR="00BA09CD" w:rsidRPr="002522C8" w:rsidRDefault="00BA09CD"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740486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BA09CD">
      <w:pPr>
        <w:tabs>
          <w:tab w:val="left" w:pos="426"/>
        </w:tabs>
        <w:ind w:left="284"/>
        <w:jc w:val="center"/>
        <w:rPr>
          <w:rFonts w:ascii="Calibri" w:hAnsi="Calibri"/>
          <w:b/>
        </w:rPr>
      </w:pPr>
    </w:p>
    <w:p w14:paraId="0C0093D0"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F12807">
        <w:trPr>
          <w:jc w:val="center"/>
        </w:trPr>
        <w:tc>
          <w:tcPr>
            <w:tcW w:w="7371" w:type="dxa"/>
            <w:tcBorders>
              <w:bottom w:val="nil"/>
            </w:tcBorders>
            <w:shd w:val="clear" w:color="auto" w:fill="ABE9FF"/>
          </w:tcPr>
          <w:p w14:paraId="0D33455E"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ABE9FF"/>
          </w:tcPr>
          <w:p w14:paraId="02F8E079"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17545E3B" w:rsidR="00BA09CD" w:rsidRPr="002522C8" w:rsidRDefault="00BA09CD" w:rsidP="00647B68">
            <w:pPr>
              <w:jc w:val="center"/>
              <w:rPr>
                <w:rFonts w:ascii="Calibri" w:hAnsi="Calibri" w:cs="Arial"/>
                <w:b/>
              </w:rPr>
            </w:pPr>
            <w:r w:rsidRPr="000A0057">
              <w:rPr>
                <w:rFonts w:ascii="Calibri" w:hAnsi="Calibri" w:cs="Arial"/>
                <w:bCs/>
              </w:rPr>
              <w:t xml:space="preserve">No. </w:t>
            </w:r>
            <w:r w:rsidR="00EE3877">
              <w:rPr>
                <w:rFonts w:ascii="Calibri" w:hAnsi="Calibri"/>
                <w:b/>
                <w:bCs/>
              </w:rPr>
              <w:t>LP-919044992-I09-2024</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3632F9">
            <w:pPr>
              <w:jc w:val="center"/>
              <w:rPr>
                <w:rFonts w:ascii="Calibri" w:hAnsi="Calibri"/>
              </w:rPr>
            </w:pPr>
            <w:r w:rsidRPr="002522C8">
              <w:rPr>
                <w:rFonts w:ascii="Calibri" w:hAnsi="Calibri"/>
              </w:rPr>
              <w:t>_____________</w:t>
            </w:r>
          </w:p>
        </w:tc>
      </w:tr>
    </w:tbl>
    <w:p w14:paraId="64A53A44" w14:textId="77777777" w:rsidR="00BA09CD" w:rsidRPr="002522C8" w:rsidRDefault="00BA09CD" w:rsidP="00BA09CD">
      <w:pPr>
        <w:ind w:left="851"/>
        <w:jc w:val="both"/>
        <w:rPr>
          <w:rFonts w:ascii="Calibri" w:hAnsi="Calibri"/>
        </w:rPr>
      </w:pPr>
    </w:p>
    <w:p w14:paraId="31B9332C" w14:textId="77777777" w:rsidR="00BA09CD" w:rsidRPr="002522C8" w:rsidRDefault="00BA09CD" w:rsidP="00BA09CD">
      <w:pPr>
        <w:ind w:left="851"/>
        <w:jc w:val="both"/>
        <w:rPr>
          <w:rFonts w:ascii="Calibri" w:hAnsi="Calibri"/>
        </w:rPr>
      </w:pPr>
    </w:p>
    <w:p w14:paraId="28ECEB1D"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F12807">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24047FFE"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3632F9">
            <w:pPr>
              <w:ind w:left="851"/>
              <w:jc w:val="center"/>
              <w:rPr>
                <w:rFonts w:ascii="Calibri" w:hAnsi="Calibri"/>
                <w:b/>
              </w:rPr>
            </w:pPr>
          </w:p>
          <w:p w14:paraId="70CE636E"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3632F9">
            <w:pPr>
              <w:ind w:left="851"/>
              <w:jc w:val="center"/>
              <w:rPr>
                <w:rFonts w:ascii="Calibri" w:hAnsi="Calibri"/>
                <w:b/>
              </w:rPr>
            </w:pPr>
          </w:p>
        </w:tc>
      </w:tr>
    </w:tbl>
    <w:p w14:paraId="6277F6A8" w14:textId="77777777" w:rsidR="00BA09CD" w:rsidRPr="002522C8" w:rsidRDefault="00BA09CD" w:rsidP="00BA09CD">
      <w:pPr>
        <w:ind w:left="851"/>
        <w:jc w:val="both"/>
        <w:rPr>
          <w:rFonts w:ascii="Calibri" w:hAnsi="Calibri"/>
        </w:rPr>
      </w:pPr>
    </w:p>
    <w:p w14:paraId="2F3E6E03" w14:textId="77777777" w:rsidR="00BA09CD" w:rsidRPr="002522C8" w:rsidRDefault="00BA09CD" w:rsidP="00BA09CD">
      <w:pPr>
        <w:ind w:left="851"/>
        <w:jc w:val="both"/>
        <w:rPr>
          <w:rFonts w:ascii="Calibri" w:hAnsi="Calibri"/>
        </w:rPr>
      </w:pPr>
    </w:p>
    <w:p w14:paraId="090F40E9"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F12807">
        <w:trPr>
          <w:jc w:val="center"/>
        </w:trPr>
        <w:tc>
          <w:tcPr>
            <w:tcW w:w="3083" w:type="dxa"/>
            <w:tcBorders>
              <w:bottom w:val="single" w:sz="4" w:space="0" w:color="auto"/>
            </w:tcBorders>
            <w:shd w:val="clear" w:color="auto" w:fill="ABE9FF"/>
            <w:vAlign w:val="center"/>
          </w:tcPr>
          <w:p w14:paraId="2939D9A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ABE9FF"/>
            <w:vAlign w:val="center"/>
          </w:tcPr>
          <w:p w14:paraId="2B5EA4B2"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ABE9FF"/>
            <w:vAlign w:val="center"/>
          </w:tcPr>
          <w:p w14:paraId="68E104C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77777777"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77777777"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3632F9">
            <w:pPr>
              <w:jc w:val="center"/>
              <w:rPr>
                <w:rFonts w:ascii="Calibri" w:hAnsi="Calibri"/>
                <w:noProof/>
              </w:rPr>
            </w:pPr>
          </w:p>
        </w:tc>
      </w:tr>
    </w:tbl>
    <w:p w14:paraId="72DAC20C"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5F9D45A5" w14:textId="77777777" w:rsidTr="00F12807">
        <w:trPr>
          <w:jc w:val="center"/>
        </w:trPr>
        <w:tc>
          <w:tcPr>
            <w:tcW w:w="3071" w:type="dxa"/>
            <w:tcBorders>
              <w:top w:val="single" w:sz="4" w:space="0" w:color="auto"/>
              <w:left w:val="single" w:sz="4" w:space="0" w:color="auto"/>
              <w:bottom w:val="single" w:sz="4" w:space="0" w:color="auto"/>
            </w:tcBorders>
            <w:shd w:val="clear" w:color="auto" w:fill="ABE9FF"/>
            <w:vAlign w:val="center"/>
          </w:tcPr>
          <w:p w14:paraId="4D53454A" w14:textId="77777777" w:rsidR="00BA09CD" w:rsidRPr="002522C8" w:rsidRDefault="00BA09CD" w:rsidP="003632F9">
            <w:pPr>
              <w:jc w:val="center"/>
              <w:rPr>
                <w:rFonts w:ascii="Calibri" w:hAnsi="Calibri"/>
                <w:b/>
                <w:noProof/>
              </w:rPr>
            </w:pPr>
          </w:p>
          <w:p w14:paraId="0E95F656"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A17FB8A"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ABE9FF"/>
            <w:vAlign w:val="center"/>
          </w:tcPr>
          <w:p w14:paraId="75199CBE"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BE9FF"/>
            <w:vAlign w:val="center"/>
          </w:tcPr>
          <w:p w14:paraId="729F2D64"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D56B605" w14:textId="77777777" w:rsidTr="003632F9">
        <w:trPr>
          <w:trHeight w:val="1270"/>
          <w:jc w:val="center"/>
        </w:trPr>
        <w:tc>
          <w:tcPr>
            <w:tcW w:w="3071" w:type="dxa"/>
            <w:tcBorders>
              <w:top w:val="single" w:sz="4" w:space="0" w:color="auto"/>
            </w:tcBorders>
          </w:tcPr>
          <w:p w14:paraId="2F85AF92" w14:textId="77777777" w:rsidR="00BA09CD" w:rsidRPr="002522C8" w:rsidRDefault="00BA09CD" w:rsidP="003632F9">
            <w:pPr>
              <w:rPr>
                <w:rFonts w:ascii="Calibri" w:hAnsi="Calibri"/>
                <w:noProof/>
              </w:rPr>
            </w:pPr>
          </w:p>
          <w:p w14:paraId="36AD4BB5" w14:textId="77777777" w:rsidR="00BA09CD" w:rsidRPr="002522C8" w:rsidRDefault="00BA09CD" w:rsidP="003632F9">
            <w:pPr>
              <w:rPr>
                <w:rFonts w:ascii="Calibri" w:hAnsi="Calibri"/>
                <w:noProof/>
              </w:rPr>
            </w:pPr>
          </w:p>
          <w:p w14:paraId="313E2629" w14:textId="77777777" w:rsidR="00BA09CD" w:rsidRPr="002522C8" w:rsidRDefault="00BA09CD" w:rsidP="003632F9">
            <w:pPr>
              <w:rPr>
                <w:rFonts w:ascii="Calibri" w:hAnsi="Calibri"/>
                <w:noProof/>
              </w:rPr>
            </w:pPr>
          </w:p>
          <w:p w14:paraId="384AD0B5" w14:textId="77777777" w:rsidR="00BA09CD" w:rsidRPr="002522C8" w:rsidRDefault="00BA09CD" w:rsidP="003632F9">
            <w:pPr>
              <w:rPr>
                <w:rFonts w:ascii="Calibri" w:hAnsi="Calibri"/>
                <w:noProof/>
              </w:rPr>
            </w:pPr>
          </w:p>
        </w:tc>
        <w:tc>
          <w:tcPr>
            <w:tcW w:w="3071" w:type="dxa"/>
            <w:tcBorders>
              <w:top w:val="single" w:sz="4" w:space="0" w:color="auto"/>
            </w:tcBorders>
          </w:tcPr>
          <w:p w14:paraId="2935731E" w14:textId="77777777" w:rsidR="00BA09CD" w:rsidRPr="002522C8" w:rsidRDefault="00BA09CD" w:rsidP="003632F9">
            <w:pPr>
              <w:rPr>
                <w:rFonts w:ascii="Calibri" w:hAnsi="Calibri"/>
                <w:noProof/>
              </w:rPr>
            </w:pPr>
          </w:p>
        </w:tc>
        <w:tc>
          <w:tcPr>
            <w:tcW w:w="3072" w:type="dxa"/>
            <w:tcBorders>
              <w:top w:val="single" w:sz="4" w:space="0" w:color="auto"/>
            </w:tcBorders>
          </w:tcPr>
          <w:p w14:paraId="028E04B1" w14:textId="77777777" w:rsidR="00BA09CD" w:rsidRPr="002522C8" w:rsidRDefault="00BA09CD" w:rsidP="003632F9">
            <w:pPr>
              <w:rPr>
                <w:rFonts w:ascii="Calibri" w:hAnsi="Calibri"/>
                <w:noProof/>
              </w:rPr>
            </w:pPr>
          </w:p>
        </w:tc>
      </w:tr>
    </w:tbl>
    <w:p w14:paraId="2291AEBE" w14:textId="77777777" w:rsidR="00BA09CD" w:rsidRPr="002522C8" w:rsidRDefault="00BA09CD" w:rsidP="00BA09CD">
      <w:pPr>
        <w:rPr>
          <w:rFonts w:ascii="Calibri" w:hAnsi="Calibri"/>
        </w:rPr>
      </w:pPr>
    </w:p>
    <w:p w14:paraId="49E98018"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BA09CD">
      <w:pPr>
        <w:tabs>
          <w:tab w:val="left" w:pos="5245"/>
          <w:tab w:val="left" w:pos="7655"/>
        </w:tabs>
        <w:ind w:left="426"/>
        <w:jc w:val="center"/>
        <w:rPr>
          <w:rFonts w:ascii="Calibri" w:hAnsi="Calibri"/>
          <w:b/>
        </w:rPr>
      </w:pPr>
    </w:p>
    <w:p w14:paraId="4FF0C62F" w14:textId="77777777" w:rsidR="00BA09CD" w:rsidRPr="002522C8" w:rsidRDefault="00BA09CD" w:rsidP="00BA09CD">
      <w:pPr>
        <w:tabs>
          <w:tab w:val="left" w:pos="5245"/>
          <w:tab w:val="left" w:pos="7655"/>
        </w:tabs>
        <w:ind w:left="426"/>
        <w:rPr>
          <w:rFonts w:ascii="Calibri" w:hAnsi="Calibri"/>
          <w:b/>
        </w:rPr>
      </w:pPr>
    </w:p>
    <w:p w14:paraId="62EFE83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BA09CD">
      <w:pPr>
        <w:tabs>
          <w:tab w:val="left" w:pos="5245"/>
          <w:tab w:val="left" w:pos="7655"/>
        </w:tabs>
        <w:ind w:left="426"/>
        <w:jc w:val="center"/>
        <w:rPr>
          <w:rFonts w:ascii="Calibri" w:hAnsi="Calibri"/>
          <w:sz w:val="22"/>
        </w:rPr>
      </w:pPr>
    </w:p>
    <w:p w14:paraId="192A23C2" w14:textId="77777777"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94E18">
      <w:pPr>
        <w:jc w:val="center"/>
        <w:rPr>
          <w:rFonts w:ascii="Calibri" w:hAnsi="Calibri" w:cs="Arial"/>
          <w:b/>
          <w:bCs/>
        </w:rPr>
      </w:pPr>
    </w:p>
    <w:p w14:paraId="4733ECF7" w14:textId="77777777" w:rsidR="001626A5" w:rsidRDefault="001626A5" w:rsidP="00F94E18">
      <w:pPr>
        <w:jc w:val="center"/>
        <w:rPr>
          <w:rFonts w:ascii="Calibri" w:hAnsi="Calibri" w:cs="Arial"/>
          <w:b/>
          <w:bCs/>
        </w:rPr>
      </w:pPr>
    </w:p>
    <w:p w14:paraId="230F263C" w14:textId="77777777" w:rsidR="00AB2D98" w:rsidRDefault="00AB2D98" w:rsidP="00C96B24">
      <w:pPr>
        <w:rPr>
          <w:rFonts w:ascii="Calibri" w:hAnsi="Calibri"/>
          <w:b/>
        </w:rPr>
      </w:pPr>
    </w:p>
    <w:p w14:paraId="173A8ABD" w14:textId="77777777" w:rsidR="00AB2D98" w:rsidRPr="002522C8" w:rsidRDefault="00AB2D98" w:rsidP="00F12807">
      <w:pPr>
        <w:pBdr>
          <w:top w:val="single" w:sz="4" w:space="1" w:color="auto"/>
          <w:left w:val="single" w:sz="4" w:space="4" w:color="auto"/>
          <w:bottom w:val="single" w:sz="4" w:space="1" w:color="auto"/>
          <w:right w:val="single" w:sz="4" w:space="4" w:color="auto"/>
        </w:pBdr>
        <w:shd w:val="clear" w:color="auto" w:fill="ABE9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F12807">
        <w:trPr>
          <w:jc w:val="center"/>
        </w:trPr>
        <w:tc>
          <w:tcPr>
            <w:tcW w:w="7102" w:type="dxa"/>
            <w:tcBorders>
              <w:bottom w:val="nil"/>
            </w:tcBorders>
            <w:shd w:val="clear" w:color="auto" w:fill="ABE9FF"/>
          </w:tcPr>
          <w:p w14:paraId="250E56FE"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BE9FF"/>
          </w:tcPr>
          <w:p w14:paraId="322C1861"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5CFD979A" w14:textId="6025B7B2"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EE3877">
              <w:rPr>
                <w:rFonts w:asciiTheme="minorHAnsi" w:hAnsiTheme="minorHAnsi" w:cs="Arial"/>
                <w:bCs/>
                <w:u w:val="single"/>
              </w:rPr>
              <w:t>LP-919044992-I09-2024</w:t>
            </w:r>
          </w:p>
          <w:p w14:paraId="07ADE197"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34B40DE3"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368BD511" w14:textId="77777777" w:rsidTr="00F12807">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BE9FF"/>
          </w:tcPr>
          <w:p w14:paraId="38949102" w14:textId="77777777"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41CC3275" w14:textId="77777777" w:rsidTr="00AB2D98">
        <w:trPr>
          <w:trHeight w:val="172"/>
          <w:jc w:val="center"/>
        </w:trPr>
        <w:tc>
          <w:tcPr>
            <w:tcW w:w="10359" w:type="dxa"/>
            <w:tcBorders>
              <w:top w:val="nil"/>
            </w:tcBorders>
          </w:tcPr>
          <w:p w14:paraId="2D79B0C3" w14:textId="77777777" w:rsidR="00CB2871" w:rsidRDefault="00CB2871" w:rsidP="00AB2D98">
            <w:pPr>
              <w:jc w:val="center"/>
              <w:rPr>
                <w:rFonts w:asciiTheme="minorHAnsi" w:hAnsiTheme="minorHAnsi"/>
              </w:rPr>
            </w:pPr>
          </w:p>
          <w:p w14:paraId="307EFC8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AB2D98">
            <w:pPr>
              <w:jc w:val="center"/>
              <w:rPr>
                <w:rFonts w:asciiTheme="minorHAnsi" w:hAnsiTheme="minorHAnsi"/>
              </w:rPr>
            </w:pPr>
          </w:p>
        </w:tc>
      </w:tr>
    </w:tbl>
    <w:p w14:paraId="51B8885F" w14:textId="77777777" w:rsidR="00AB2D98" w:rsidRDefault="00AB2D98" w:rsidP="00AB2D98">
      <w:pPr>
        <w:tabs>
          <w:tab w:val="left" w:pos="426"/>
        </w:tabs>
        <w:ind w:left="284"/>
        <w:jc w:val="center"/>
        <w:rPr>
          <w:rFonts w:asciiTheme="minorHAnsi" w:hAnsiTheme="minorHAnsi"/>
          <w:b/>
        </w:rPr>
      </w:pPr>
    </w:p>
    <w:p w14:paraId="2F54847F" w14:textId="77777777" w:rsidR="00AB2D98" w:rsidRDefault="00AB2D98" w:rsidP="00AB2D98">
      <w:pPr>
        <w:tabs>
          <w:tab w:val="left" w:pos="426"/>
        </w:tabs>
        <w:ind w:left="284"/>
        <w:jc w:val="center"/>
        <w:rPr>
          <w:rFonts w:asciiTheme="minorHAnsi" w:hAnsiTheme="minorHAnsi"/>
          <w:b/>
        </w:rPr>
      </w:pPr>
    </w:p>
    <w:p w14:paraId="586BC9C3" w14:textId="77777777"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509F77F9" w14:textId="77777777" w:rsidTr="00F12807">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3029B3FC" w14:textId="77777777"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BE9FF"/>
            <w:noWrap/>
            <w:vAlign w:val="center"/>
            <w:hideMark/>
          </w:tcPr>
          <w:p w14:paraId="4AEAA86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BE9FF"/>
            <w:vAlign w:val="center"/>
          </w:tcPr>
          <w:p w14:paraId="274C74A8"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BE9FF"/>
            <w:vAlign w:val="center"/>
          </w:tcPr>
          <w:p w14:paraId="3B240BB3" w14:textId="77777777"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BE9FF"/>
            <w:vAlign w:val="center"/>
          </w:tcPr>
          <w:p w14:paraId="70E1B47B" w14:textId="77777777"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BE9FF"/>
            <w:vAlign w:val="center"/>
          </w:tcPr>
          <w:p w14:paraId="1DD5C673"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2D2AF5AE"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BE9FF"/>
            <w:noWrap/>
            <w:vAlign w:val="center"/>
            <w:hideMark/>
          </w:tcPr>
          <w:p w14:paraId="641FEE1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BE9FF"/>
            <w:noWrap/>
            <w:vAlign w:val="center"/>
            <w:hideMark/>
          </w:tcPr>
          <w:p w14:paraId="37FF1A44"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49911B79"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DEDB9AE" w14:textId="77777777"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63F925F2" w14:textId="77777777"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683197AB" w14:textId="77777777"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51946465"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44DC5866"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069D9E2E" w14:textId="77777777"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67C9F38B" w14:textId="77777777" w:rsidR="001626A5" w:rsidRPr="0093321E" w:rsidRDefault="001626A5" w:rsidP="00AB2D98">
            <w:pPr>
              <w:jc w:val="center"/>
              <w:rPr>
                <w:rFonts w:asciiTheme="minorHAnsi" w:hAnsiTheme="minorHAnsi" w:cs="Calibri"/>
                <w:color w:val="000000"/>
              </w:rPr>
            </w:pPr>
          </w:p>
        </w:tc>
      </w:tr>
    </w:tbl>
    <w:p w14:paraId="5ED7D416" w14:textId="77777777" w:rsidR="00AB2D98" w:rsidRDefault="00AB2D98" w:rsidP="00AB2D98">
      <w:pPr>
        <w:tabs>
          <w:tab w:val="left" w:pos="5245"/>
          <w:tab w:val="left" w:pos="7655"/>
        </w:tabs>
        <w:ind w:left="567"/>
        <w:rPr>
          <w:rFonts w:asciiTheme="minorHAnsi" w:hAnsiTheme="minorHAnsi"/>
        </w:rPr>
      </w:pPr>
    </w:p>
    <w:p w14:paraId="18F035BF" w14:textId="77777777" w:rsidR="00C96B24" w:rsidRDefault="00C96B24" w:rsidP="00BA09CD">
      <w:pPr>
        <w:tabs>
          <w:tab w:val="left" w:pos="5245"/>
          <w:tab w:val="left" w:pos="8364"/>
        </w:tabs>
        <w:ind w:left="567"/>
        <w:jc w:val="center"/>
        <w:rPr>
          <w:rFonts w:ascii="Calibri" w:hAnsi="Calibri"/>
        </w:rPr>
      </w:pPr>
    </w:p>
    <w:p w14:paraId="524AAD7D" w14:textId="77777777"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4DB4A978" w14:textId="77777777" w:rsidTr="00F12807">
        <w:trPr>
          <w:trHeight w:val="321"/>
          <w:jc w:val="center"/>
        </w:trPr>
        <w:tc>
          <w:tcPr>
            <w:tcW w:w="3071" w:type="dxa"/>
            <w:tcBorders>
              <w:top w:val="single" w:sz="4" w:space="0" w:color="auto"/>
              <w:left w:val="single" w:sz="4" w:space="0" w:color="auto"/>
              <w:bottom w:val="single" w:sz="4" w:space="0" w:color="auto"/>
            </w:tcBorders>
            <w:shd w:val="clear" w:color="auto" w:fill="ABE9FF"/>
            <w:vAlign w:val="center"/>
          </w:tcPr>
          <w:p w14:paraId="15EE6ABB" w14:textId="77777777"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ABE9FF"/>
            <w:vAlign w:val="center"/>
          </w:tcPr>
          <w:p w14:paraId="768144FF" w14:textId="77777777"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BE9FF"/>
            <w:vAlign w:val="center"/>
          </w:tcPr>
          <w:p w14:paraId="5840EC43" w14:textId="77777777"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14:paraId="5FE5E802" w14:textId="77777777" w:rsidTr="004065DA">
        <w:trPr>
          <w:trHeight w:val="566"/>
          <w:jc w:val="center"/>
        </w:trPr>
        <w:tc>
          <w:tcPr>
            <w:tcW w:w="3071" w:type="dxa"/>
            <w:tcBorders>
              <w:top w:val="single" w:sz="4" w:space="0" w:color="auto"/>
            </w:tcBorders>
            <w:vAlign w:val="center"/>
          </w:tcPr>
          <w:p w14:paraId="26D64659" w14:textId="77777777" w:rsidR="004065DA" w:rsidRPr="002522C8" w:rsidRDefault="004065DA" w:rsidP="004065DA">
            <w:pPr>
              <w:jc w:val="center"/>
              <w:rPr>
                <w:rFonts w:ascii="Calibri" w:hAnsi="Calibri"/>
                <w:noProof/>
              </w:rPr>
            </w:pPr>
          </w:p>
        </w:tc>
        <w:tc>
          <w:tcPr>
            <w:tcW w:w="3071" w:type="dxa"/>
            <w:tcBorders>
              <w:top w:val="single" w:sz="4" w:space="0" w:color="auto"/>
            </w:tcBorders>
            <w:vAlign w:val="center"/>
          </w:tcPr>
          <w:p w14:paraId="05559170" w14:textId="77777777" w:rsidR="004065DA" w:rsidRPr="002522C8" w:rsidRDefault="004065DA" w:rsidP="004065DA">
            <w:pPr>
              <w:jc w:val="center"/>
              <w:rPr>
                <w:rFonts w:ascii="Calibri" w:hAnsi="Calibri"/>
                <w:noProof/>
              </w:rPr>
            </w:pPr>
          </w:p>
        </w:tc>
        <w:tc>
          <w:tcPr>
            <w:tcW w:w="3072" w:type="dxa"/>
            <w:tcBorders>
              <w:top w:val="single" w:sz="4" w:space="0" w:color="auto"/>
            </w:tcBorders>
            <w:vAlign w:val="center"/>
          </w:tcPr>
          <w:p w14:paraId="3EB925A4" w14:textId="77777777" w:rsidR="004065DA" w:rsidRPr="002522C8" w:rsidRDefault="004065DA" w:rsidP="004065DA">
            <w:pPr>
              <w:jc w:val="center"/>
              <w:rPr>
                <w:rFonts w:ascii="Calibri" w:hAnsi="Calibri"/>
                <w:noProof/>
              </w:rPr>
            </w:pPr>
          </w:p>
        </w:tc>
      </w:tr>
    </w:tbl>
    <w:p w14:paraId="12026FFE" w14:textId="77777777" w:rsidR="004065DA" w:rsidRPr="002522C8" w:rsidRDefault="004065DA" w:rsidP="004065DA">
      <w:pPr>
        <w:rPr>
          <w:rFonts w:ascii="Calibri" w:hAnsi="Calibri"/>
        </w:rPr>
      </w:pPr>
    </w:p>
    <w:p w14:paraId="028F1FE5" w14:textId="77777777" w:rsidR="00AB2D98" w:rsidRDefault="00AB2D98" w:rsidP="00BA09CD">
      <w:pPr>
        <w:tabs>
          <w:tab w:val="left" w:pos="5245"/>
          <w:tab w:val="left" w:pos="8364"/>
        </w:tabs>
        <w:ind w:left="567"/>
        <w:jc w:val="center"/>
        <w:rPr>
          <w:rFonts w:ascii="Calibri" w:hAnsi="Calibri"/>
        </w:rPr>
      </w:pPr>
    </w:p>
    <w:p w14:paraId="47C745A5" w14:textId="77777777" w:rsidR="00AB2D98" w:rsidRDefault="00AB2D98" w:rsidP="00BA09CD">
      <w:pPr>
        <w:tabs>
          <w:tab w:val="left" w:pos="5245"/>
          <w:tab w:val="left" w:pos="8364"/>
        </w:tabs>
        <w:ind w:left="567"/>
        <w:jc w:val="center"/>
        <w:rPr>
          <w:rFonts w:ascii="Calibri" w:hAnsi="Calibri"/>
        </w:rPr>
      </w:pPr>
    </w:p>
    <w:p w14:paraId="42C7A04A"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BA09CD">
      <w:pPr>
        <w:tabs>
          <w:tab w:val="left" w:pos="5245"/>
          <w:tab w:val="left" w:pos="8364"/>
        </w:tabs>
        <w:ind w:left="567"/>
        <w:jc w:val="center"/>
        <w:rPr>
          <w:rFonts w:ascii="Calibri" w:hAnsi="Calibri"/>
        </w:rPr>
      </w:pPr>
    </w:p>
    <w:p w14:paraId="2D663CC4"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C70021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5CE1D2C9" w14:textId="77777777" w:rsidR="0093321E" w:rsidRDefault="0093321E" w:rsidP="00BA09CD">
      <w:pPr>
        <w:tabs>
          <w:tab w:val="left" w:pos="8080"/>
        </w:tabs>
        <w:spacing w:line="360" w:lineRule="auto"/>
        <w:jc w:val="both"/>
        <w:rPr>
          <w:rFonts w:ascii="Calibri" w:hAnsi="Calibri" w:cs="Arial"/>
        </w:rPr>
      </w:pPr>
    </w:p>
    <w:p w14:paraId="5E6051D8" w14:textId="77777777" w:rsidR="00E50CE0" w:rsidRDefault="00E50CE0" w:rsidP="00BA09CD">
      <w:pPr>
        <w:tabs>
          <w:tab w:val="left" w:pos="8080"/>
        </w:tabs>
        <w:spacing w:line="360" w:lineRule="auto"/>
        <w:jc w:val="both"/>
        <w:rPr>
          <w:rFonts w:ascii="Calibri" w:hAnsi="Calibri" w:cs="Arial"/>
        </w:rPr>
      </w:pPr>
    </w:p>
    <w:p w14:paraId="3030A9BB" w14:textId="5DF93BB9" w:rsidR="004065DA" w:rsidRDefault="004065DA" w:rsidP="00BA09CD">
      <w:pPr>
        <w:tabs>
          <w:tab w:val="left" w:pos="8080"/>
        </w:tabs>
        <w:spacing w:line="360" w:lineRule="auto"/>
        <w:jc w:val="both"/>
        <w:rPr>
          <w:rFonts w:ascii="Calibri" w:hAnsi="Calibri" w:cs="Arial"/>
        </w:rPr>
      </w:pPr>
    </w:p>
    <w:p w14:paraId="3D7520FE" w14:textId="77777777" w:rsidR="00A6682C" w:rsidRDefault="00A6682C" w:rsidP="00BA09CD">
      <w:pPr>
        <w:tabs>
          <w:tab w:val="left" w:pos="8080"/>
        </w:tabs>
        <w:spacing w:line="360" w:lineRule="auto"/>
        <w:jc w:val="both"/>
        <w:rPr>
          <w:rFonts w:ascii="Calibri" w:hAnsi="Calibri" w:cs="Arial"/>
        </w:rPr>
      </w:pPr>
    </w:p>
    <w:p w14:paraId="55EC31BD" w14:textId="77777777" w:rsidR="004065DA" w:rsidRDefault="004065DA" w:rsidP="00BA09CD">
      <w:pPr>
        <w:tabs>
          <w:tab w:val="left" w:pos="8080"/>
        </w:tabs>
        <w:spacing w:line="360" w:lineRule="auto"/>
        <w:jc w:val="both"/>
        <w:rPr>
          <w:rFonts w:ascii="Calibri" w:hAnsi="Calibri" w:cs="Arial"/>
        </w:rPr>
      </w:pPr>
    </w:p>
    <w:p w14:paraId="4AFFAFF7" w14:textId="77777777" w:rsidR="002F5444" w:rsidRDefault="002F5444" w:rsidP="00F12807">
      <w:pPr>
        <w:pBdr>
          <w:top w:val="single" w:sz="4" w:space="1" w:color="auto"/>
          <w:left w:val="single" w:sz="4" w:space="4" w:color="auto"/>
          <w:bottom w:val="single" w:sz="4" w:space="1" w:color="auto"/>
          <w:right w:val="single" w:sz="4" w:space="4" w:color="auto"/>
        </w:pBdr>
        <w:shd w:val="clear" w:color="auto" w:fill="ABE9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2F5444">
      <w:pPr>
        <w:tabs>
          <w:tab w:val="left" w:pos="4253"/>
          <w:tab w:val="left" w:pos="7938"/>
        </w:tabs>
        <w:jc w:val="right"/>
        <w:rPr>
          <w:rFonts w:ascii="Calibri" w:hAnsi="Calibri" w:cs="Arial"/>
        </w:rPr>
      </w:pPr>
    </w:p>
    <w:p w14:paraId="7595F995"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594C30A" w14:textId="77777777" w:rsidR="002F5444" w:rsidRPr="005B113B" w:rsidRDefault="002F5444" w:rsidP="002F5444">
      <w:pPr>
        <w:tabs>
          <w:tab w:val="left" w:pos="4253"/>
          <w:tab w:val="left" w:pos="7938"/>
        </w:tabs>
        <w:rPr>
          <w:rFonts w:ascii="Calibri" w:hAnsi="Calibri" w:cs="Arial"/>
        </w:rPr>
      </w:pPr>
    </w:p>
    <w:p w14:paraId="070B1E7E" w14:textId="77777777" w:rsidR="002F5444" w:rsidRPr="005B113B" w:rsidRDefault="002F5444" w:rsidP="002F5444">
      <w:pPr>
        <w:tabs>
          <w:tab w:val="left" w:pos="4253"/>
          <w:tab w:val="left" w:pos="7938"/>
        </w:tabs>
        <w:rPr>
          <w:rFonts w:ascii="Calibri" w:hAnsi="Calibri" w:cs="Arial"/>
        </w:rPr>
      </w:pPr>
    </w:p>
    <w:p w14:paraId="509D82AB" w14:textId="3B45B6A7" w:rsidR="002F5444" w:rsidRPr="00572D88" w:rsidRDefault="00E266D0" w:rsidP="002F5444">
      <w:pPr>
        <w:rPr>
          <w:rFonts w:asciiTheme="minorHAnsi" w:hAnsiTheme="minorHAnsi" w:cs="Arial"/>
          <w:b/>
        </w:rPr>
      </w:pPr>
      <w:bookmarkStart w:id="6"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6"/>
    <w:p w14:paraId="45AAAB1E"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3F73854D" w14:textId="517F829E"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w:t>
      </w:r>
      <w:r w:rsidR="00F12807">
        <w:rPr>
          <w:rFonts w:ascii="Calibri" w:hAnsi="Calibri" w:cs="Arial"/>
          <w:b/>
          <w:i/>
        </w:rPr>
        <w:t>,</w:t>
      </w:r>
      <w:r w:rsidRPr="005B113B">
        <w:rPr>
          <w:rFonts w:ascii="Calibri" w:hAnsi="Calibri" w:cs="Arial"/>
          <w:b/>
          <w:i/>
        </w:rPr>
        <w:t xml:space="preserve"> O.P.D.</w:t>
      </w:r>
    </w:p>
    <w:p w14:paraId="4DCDA7EC"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65AFF77A" w14:textId="77777777" w:rsidR="002F5444" w:rsidRPr="005B113B" w:rsidRDefault="002F5444" w:rsidP="002F5444">
      <w:pPr>
        <w:tabs>
          <w:tab w:val="left" w:pos="4253"/>
          <w:tab w:val="left" w:pos="7938"/>
        </w:tabs>
        <w:rPr>
          <w:rFonts w:ascii="Calibri" w:hAnsi="Calibri" w:cs="Arial"/>
        </w:rPr>
      </w:pPr>
    </w:p>
    <w:p w14:paraId="2AB5EEFE" w14:textId="77777777" w:rsidR="002F5444" w:rsidRPr="005B113B" w:rsidRDefault="002F5444" w:rsidP="002F5444">
      <w:pPr>
        <w:tabs>
          <w:tab w:val="left" w:pos="1985"/>
          <w:tab w:val="left" w:pos="6096"/>
          <w:tab w:val="left" w:pos="8647"/>
        </w:tabs>
        <w:rPr>
          <w:rFonts w:ascii="Calibri" w:hAnsi="Calibri" w:cs="Arial"/>
        </w:rPr>
      </w:pPr>
    </w:p>
    <w:p w14:paraId="209E60CA"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76F3E90A" w14:textId="77777777" w:rsidR="002F5444" w:rsidRPr="005B113B" w:rsidRDefault="002F5444" w:rsidP="002F5444">
      <w:pPr>
        <w:tabs>
          <w:tab w:val="left" w:pos="8080"/>
        </w:tabs>
        <w:jc w:val="both"/>
        <w:rPr>
          <w:rFonts w:ascii="Calibri" w:hAnsi="Calibri" w:cs="Arial"/>
          <w:b/>
        </w:rPr>
      </w:pPr>
    </w:p>
    <w:p w14:paraId="064025A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2F5444">
      <w:pPr>
        <w:tabs>
          <w:tab w:val="left" w:pos="8080"/>
        </w:tabs>
        <w:jc w:val="both"/>
        <w:rPr>
          <w:rFonts w:ascii="Calibri" w:hAnsi="Calibri" w:cs="Arial"/>
          <w:b/>
        </w:rPr>
      </w:pPr>
    </w:p>
    <w:p w14:paraId="0019C371" w14:textId="3DB2AFD6"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2F5444">
      <w:pPr>
        <w:tabs>
          <w:tab w:val="left" w:pos="8080"/>
        </w:tabs>
        <w:jc w:val="both"/>
        <w:rPr>
          <w:rFonts w:ascii="Calibri" w:hAnsi="Calibri" w:cs="Arial"/>
        </w:rPr>
      </w:pPr>
    </w:p>
    <w:p w14:paraId="6EC65CDF"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2F5444">
      <w:pPr>
        <w:tabs>
          <w:tab w:val="left" w:pos="8080"/>
        </w:tabs>
        <w:jc w:val="both"/>
        <w:rPr>
          <w:rFonts w:ascii="Calibri" w:hAnsi="Calibri" w:cs="Arial"/>
          <w:b/>
        </w:rPr>
      </w:pPr>
    </w:p>
    <w:p w14:paraId="6DF430EF" w14:textId="5AFD2CF6"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2F5444">
      <w:pPr>
        <w:tabs>
          <w:tab w:val="left" w:pos="5245"/>
          <w:tab w:val="left" w:pos="7655"/>
        </w:tabs>
        <w:rPr>
          <w:rFonts w:ascii="Calibri" w:hAnsi="Calibri" w:cs="Arial"/>
          <w:b/>
        </w:rPr>
      </w:pPr>
    </w:p>
    <w:p w14:paraId="2319C7FC"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2F5444">
      <w:pPr>
        <w:tabs>
          <w:tab w:val="left" w:pos="5245"/>
          <w:tab w:val="left" w:pos="7655"/>
        </w:tabs>
        <w:rPr>
          <w:rFonts w:ascii="Calibri" w:hAnsi="Calibri" w:cs="Arial"/>
        </w:rPr>
      </w:pPr>
    </w:p>
    <w:p w14:paraId="0C93B69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2F5444">
      <w:pPr>
        <w:tabs>
          <w:tab w:val="left" w:pos="5245"/>
          <w:tab w:val="left" w:pos="7655"/>
        </w:tabs>
        <w:rPr>
          <w:rFonts w:ascii="Calibri" w:hAnsi="Calibri" w:cs="Arial"/>
        </w:rPr>
      </w:pPr>
    </w:p>
    <w:p w14:paraId="4C1AD08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3A343B6C" w14:textId="77777777" w:rsidR="002F5444" w:rsidRPr="005B113B" w:rsidRDefault="002F5444" w:rsidP="002F5444">
      <w:pPr>
        <w:tabs>
          <w:tab w:val="left" w:pos="5245"/>
          <w:tab w:val="left" w:pos="7655"/>
        </w:tabs>
        <w:jc w:val="center"/>
        <w:rPr>
          <w:rFonts w:ascii="Calibri" w:hAnsi="Calibri" w:cs="Arial"/>
        </w:rPr>
      </w:pPr>
    </w:p>
    <w:p w14:paraId="00D878AD"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B9A418B" w14:textId="77777777" w:rsidR="002F5444" w:rsidRPr="005B113B" w:rsidRDefault="002F5444" w:rsidP="002F5444">
      <w:pPr>
        <w:tabs>
          <w:tab w:val="left" w:pos="5245"/>
          <w:tab w:val="left" w:pos="7655"/>
        </w:tabs>
        <w:rPr>
          <w:rFonts w:ascii="Calibri" w:hAnsi="Calibri" w:cs="Arial"/>
        </w:rPr>
      </w:pPr>
    </w:p>
    <w:p w14:paraId="37D129EB"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4065DA">
      <w:pPr>
        <w:tabs>
          <w:tab w:val="left" w:pos="5245"/>
          <w:tab w:val="left" w:pos="7655"/>
        </w:tabs>
        <w:jc w:val="center"/>
        <w:rPr>
          <w:rFonts w:ascii="Calibri" w:hAnsi="Calibri" w:cs="Arial"/>
          <w:b/>
          <w:i/>
          <w:u w:val="single"/>
        </w:rPr>
      </w:pPr>
    </w:p>
    <w:p w14:paraId="73FDF245" w14:textId="77777777" w:rsidR="001626A5" w:rsidRDefault="001626A5" w:rsidP="004065DA">
      <w:pPr>
        <w:tabs>
          <w:tab w:val="left" w:pos="5245"/>
          <w:tab w:val="left" w:pos="7655"/>
        </w:tabs>
        <w:jc w:val="center"/>
        <w:rPr>
          <w:rFonts w:ascii="Calibri" w:hAnsi="Calibri" w:cs="Arial"/>
          <w:b/>
          <w:i/>
          <w:u w:val="single"/>
        </w:rPr>
      </w:pPr>
    </w:p>
    <w:p w14:paraId="70443846" w14:textId="77777777" w:rsidR="001626A5" w:rsidRDefault="001626A5" w:rsidP="004065DA">
      <w:pPr>
        <w:tabs>
          <w:tab w:val="left" w:pos="5245"/>
          <w:tab w:val="left" w:pos="7655"/>
        </w:tabs>
        <w:jc w:val="center"/>
        <w:rPr>
          <w:rFonts w:ascii="Calibri" w:hAnsi="Calibri" w:cs="Arial"/>
          <w:b/>
          <w:i/>
          <w:u w:val="single"/>
        </w:rPr>
      </w:pPr>
    </w:p>
    <w:p w14:paraId="579E20D8" w14:textId="77777777" w:rsidR="002F5444" w:rsidRPr="00C40ADF" w:rsidRDefault="002F5444"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85ED8AE" w14:textId="77777777" w:rsidR="002F5444" w:rsidRPr="00C40ADF" w:rsidRDefault="002F5444" w:rsidP="002F5444">
      <w:pPr>
        <w:tabs>
          <w:tab w:val="left" w:pos="4253"/>
          <w:tab w:val="left" w:pos="8080"/>
        </w:tabs>
        <w:ind w:right="1"/>
        <w:jc w:val="center"/>
        <w:rPr>
          <w:rFonts w:ascii="Calibri" w:hAnsi="Calibri" w:cs="Arial"/>
          <w:b/>
          <w:bCs/>
        </w:rPr>
      </w:pPr>
    </w:p>
    <w:p w14:paraId="19AB7FB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2F5444">
      <w:pPr>
        <w:tabs>
          <w:tab w:val="left" w:pos="4253"/>
          <w:tab w:val="left" w:pos="7938"/>
        </w:tabs>
        <w:ind w:right="-91"/>
        <w:jc w:val="right"/>
        <w:rPr>
          <w:rFonts w:ascii="Calibri" w:hAnsi="Calibri" w:cs="Arial"/>
          <w:b/>
          <w:bCs/>
          <w:lang w:val="es-MX"/>
        </w:rPr>
      </w:pPr>
    </w:p>
    <w:p w14:paraId="22B588AD" w14:textId="77777777" w:rsidR="002F5444" w:rsidRPr="00C40ADF" w:rsidRDefault="002F5444" w:rsidP="002F5444">
      <w:pPr>
        <w:tabs>
          <w:tab w:val="left" w:pos="4253"/>
          <w:tab w:val="left" w:pos="7938"/>
        </w:tabs>
        <w:ind w:right="-91"/>
        <w:jc w:val="right"/>
        <w:rPr>
          <w:rFonts w:ascii="Calibri" w:hAnsi="Calibri" w:cs="Arial"/>
          <w:b/>
          <w:bCs/>
        </w:rPr>
      </w:pPr>
    </w:p>
    <w:p w14:paraId="294918B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567AF319"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2F5444">
      <w:pPr>
        <w:tabs>
          <w:tab w:val="left" w:pos="4253"/>
          <w:tab w:val="left" w:pos="7938"/>
        </w:tabs>
        <w:ind w:right="-91"/>
        <w:jc w:val="right"/>
        <w:rPr>
          <w:rFonts w:ascii="Calibri" w:hAnsi="Calibri" w:cs="Arial"/>
          <w:b/>
          <w:bCs/>
        </w:rPr>
      </w:pPr>
    </w:p>
    <w:p w14:paraId="5EC5BD45" w14:textId="77777777" w:rsidR="002F5444" w:rsidRPr="00C40ADF" w:rsidRDefault="002F5444" w:rsidP="002F5444">
      <w:pPr>
        <w:tabs>
          <w:tab w:val="left" w:pos="4253"/>
          <w:tab w:val="left" w:pos="7938"/>
        </w:tabs>
        <w:ind w:right="-91"/>
        <w:jc w:val="right"/>
        <w:rPr>
          <w:rFonts w:ascii="Calibri" w:hAnsi="Calibri" w:cs="Arial"/>
          <w:b/>
          <w:bCs/>
        </w:rPr>
      </w:pPr>
    </w:p>
    <w:p w14:paraId="62FADA5A" w14:textId="77777777" w:rsidR="002F5444" w:rsidRPr="00C40ADF" w:rsidRDefault="002F5444" w:rsidP="002F5444">
      <w:pPr>
        <w:tabs>
          <w:tab w:val="left" w:pos="4253"/>
          <w:tab w:val="left" w:pos="7938"/>
        </w:tabs>
        <w:ind w:right="-91"/>
        <w:jc w:val="right"/>
        <w:rPr>
          <w:rFonts w:ascii="Calibri" w:hAnsi="Calibri" w:cs="Arial"/>
          <w:b/>
          <w:bCs/>
        </w:rPr>
      </w:pPr>
    </w:p>
    <w:p w14:paraId="4C97AA2D" w14:textId="77777777" w:rsidR="002F5444" w:rsidRDefault="002F5444" w:rsidP="002F5444">
      <w:pPr>
        <w:tabs>
          <w:tab w:val="left" w:pos="4253"/>
          <w:tab w:val="left" w:pos="7938"/>
        </w:tabs>
        <w:ind w:right="-91"/>
        <w:jc w:val="right"/>
        <w:rPr>
          <w:rFonts w:ascii="Calibri" w:hAnsi="Calibri" w:cs="Arial"/>
          <w:b/>
          <w:bCs/>
        </w:rPr>
      </w:pPr>
    </w:p>
    <w:p w14:paraId="7168675F"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2F5444">
      <w:pPr>
        <w:tabs>
          <w:tab w:val="left" w:pos="5103"/>
          <w:tab w:val="left" w:pos="8080"/>
        </w:tabs>
        <w:ind w:left="567"/>
        <w:jc w:val="center"/>
        <w:rPr>
          <w:rFonts w:ascii="Calibri" w:hAnsi="Calibri"/>
          <w:sz w:val="22"/>
        </w:rPr>
      </w:pPr>
    </w:p>
    <w:p w14:paraId="18B72BD4" w14:textId="77777777" w:rsidR="002F5444" w:rsidRPr="00C40ADF" w:rsidRDefault="002F5444" w:rsidP="002F5444">
      <w:pPr>
        <w:tabs>
          <w:tab w:val="left" w:pos="5103"/>
          <w:tab w:val="left" w:pos="8080"/>
        </w:tabs>
        <w:ind w:left="567"/>
        <w:rPr>
          <w:rFonts w:ascii="Calibri" w:hAnsi="Calibri"/>
          <w:sz w:val="22"/>
        </w:rPr>
      </w:pPr>
    </w:p>
    <w:p w14:paraId="4619316B" w14:textId="77777777" w:rsidR="002F5444" w:rsidRPr="00C40ADF" w:rsidRDefault="002F5444" w:rsidP="002F5444">
      <w:pPr>
        <w:tabs>
          <w:tab w:val="left" w:pos="5103"/>
          <w:tab w:val="left" w:pos="8080"/>
        </w:tabs>
        <w:ind w:left="567"/>
        <w:rPr>
          <w:rFonts w:ascii="Calibri" w:hAnsi="Calibri"/>
          <w:sz w:val="22"/>
        </w:rPr>
      </w:pPr>
    </w:p>
    <w:p w14:paraId="4F89A1B3" w14:textId="77777777" w:rsidR="002F5444" w:rsidRPr="00C40ADF" w:rsidRDefault="002F5444" w:rsidP="002F5444">
      <w:pPr>
        <w:tabs>
          <w:tab w:val="left" w:pos="5103"/>
          <w:tab w:val="left" w:pos="8080"/>
        </w:tabs>
        <w:ind w:left="567"/>
        <w:rPr>
          <w:rFonts w:ascii="Calibri" w:hAnsi="Calibri"/>
          <w:sz w:val="22"/>
        </w:rPr>
      </w:pPr>
    </w:p>
    <w:p w14:paraId="6E0D22F8"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2F5444">
      <w:pPr>
        <w:tabs>
          <w:tab w:val="left" w:pos="5103"/>
          <w:tab w:val="left" w:pos="8080"/>
        </w:tabs>
        <w:rPr>
          <w:rFonts w:ascii="Calibri" w:hAnsi="Calibri"/>
          <w:sz w:val="22"/>
        </w:rPr>
      </w:pPr>
    </w:p>
    <w:p w14:paraId="5EF46E22" w14:textId="77777777" w:rsidR="002F5444" w:rsidRPr="00C40ADF" w:rsidRDefault="002F5444" w:rsidP="002F5444">
      <w:pPr>
        <w:tabs>
          <w:tab w:val="left" w:pos="5103"/>
          <w:tab w:val="left" w:pos="8080"/>
        </w:tabs>
        <w:ind w:left="567"/>
        <w:rPr>
          <w:rFonts w:ascii="Calibri" w:hAnsi="Calibri"/>
          <w:sz w:val="22"/>
        </w:rPr>
      </w:pPr>
    </w:p>
    <w:p w14:paraId="6231F91F" w14:textId="77777777" w:rsidR="002F5444" w:rsidRDefault="002F5444" w:rsidP="002F5444">
      <w:pPr>
        <w:tabs>
          <w:tab w:val="left" w:pos="1985"/>
          <w:tab w:val="left" w:pos="6096"/>
          <w:tab w:val="left" w:pos="8647"/>
        </w:tabs>
        <w:ind w:left="567"/>
        <w:rPr>
          <w:rFonts w:ascii="Calibri" w:hAnsi="Calibri"/>
          <w:sz w:val="22"/>
        </w:rPr>
      </w:pPr>
    </w:p>
    <w:p w14:paraId="322F143F" w14:textId="77777777" w:rsidR="002F5444" w:rsidRPr="00C40ADF" w:rsidRDefault="002F5444" w:rsidP="002F5444">
      <w:pPr>
        <w:tabs>
          <w:tab w:val="left" w:pos="1985"/>
          <w:tab w:val="left" w:pos="6096"/>
          <w:tab w:val="left" w:pos="8647"/>
        </w:tabs>
        <w:ind w:left="567"/>
        <w:rPr>
          <w:rFonts w:ascii="Calibri" w:hAnsi="Calibri"/>
          <w:sz w:val="22"/>
        </w:rPr>
      </w:pPr>
    </w:p>
    <w:p w14:paraId="532883A3" w14:textId="77777777"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7777777" w:rsidR="001626A5" w:rsidRDefault="001626A5" w:rsidP="002F5444">
      <w:pPr>
        <w:tabs>
          <w:tab w:val="left" w:pos="1985"/>
          <w:tab w:val="left" w:pos="6096"/>
          <w:tab w:val="left" w:pos="8647"/>
        </w:tabs>
        <w:ind w:left="567"/>
        <w:jc w:val="center"/>
        <w:rPr>
          <w:rFonts w:ascii="Calibri" w:hAnsi="Calibri"/>
          <w:b/>
          <w:i/>
          <w:sz w:val="22"/>
        </w:rPr>
      </w:pPr>
    </w:p>
    <w:p w14:paraId="18A8F73A" w14:textId="77777777" w:rsidR="001626A5" w:rsidRDefault="001626A5" w:rsidP="002F5444">
      <w:pPr>
        <w:tabs>
          <w:tab w:val="left" w:pos="1985"/>
          <w:tab w:val="left" w:pos="6096"/>
          <w:tab w:val="left" w:pos="8647"/>
        </w:tabs>
        <w:ind w:left="567"/>
        <w:jc w:val="center"/>
        <w:rPr>
          <w:rFonts w:ascii="Calibri" w:hAnsi="Calibri"/>
          <w:b/>
          <w:i/>
          <w:sz w:val="22"/>
        </w:rPr>
      </w:pPr>
    </w:p>
    <w:p w14:paraId="252127F1" w14:textId="77777777" w:rsidR="002F5444" w:rsidRDefault="002F5444" w:rsidP="002F5444">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F12807">
      <w:pPr>
        <w:pBdr>
          <w:top w:val="single" w:sz="4" w:space="1" w:color="auto"/>
          <w:left w:val="single" w:sz="4" w:space="4" w:color="auto"/>
          <w:bottom w:val="single" w:sz="4" w:space="1" w:color="auto"/>
          <w:right w:val="single" w:sz="4" w:space="4" w:color="auto"/>
        </w:pBdr>
        <w:shd w:val="clear" w:color="auto" w:fill="ABE9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563018C"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14:paraId="01EE9D54" w14:textId="77777777" w:rsidR="002F5444" w:rsidRPr="00B63CD0" w:rsidRDefault="002F5444" w:rsidP="002F5444">
      <w:pPr>
        <w:pStyle w:val="Default"/>
        <w:rPr>
          <w:rFonts w:ascii="Calibri" w:hAnsi="Calibri" w:cs="Calibri"/>
          <w:sz w:val="20"/>
          <w:szCs w:val="20"/>
        </w:rPr>
      </w:pPr>
    </w:p>
    <w:p w14:paraId="25CA3D03" w14:textId="77777777" w:rsidR="00E266D0" w:rsidRPr="00572D88" w:rsidRDefault="00E266D0" w:rsidP="00E266D0">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2F5444">
      <w:pPr>
        <w:pStyle w:val="Default"/>
        <w:rPr>
          <w:rFonts w:ascii="Calibri" w:hAnsi="Calibri" w:cs="Calibri"/>
          <w:sz w:val="20"/>
          <w:szCs w:val="20"/>
        </w:rPr>
      </w:pPr>
    </w:p>
    <w:p w14:paraId="558D0D54" w14:textId="37A1264F"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sidR="00EE3877">
        <w:rPr>
          <w:rFonts w:ascii="Calibri" w:hAnsi="Calibri" w:cs="Calibri"/>
          <w:b/>
          <w:bCs/>
          <w:sz w:val="20"/>
          <w:szCs w:val="20"/>
        </w:rPr>
        <w:t>LP-919044992-I09-2024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2F5444">
      <w:pPr>
        <w:pStyle w:val="Default"/>
        <w:jc w:val="both"/>
        <w:rPr>
          <w:rFonts w:ascii="Calibri" w:hAnsi="Calibri" w:cs="Calibri"/>
          <w:sz w:val="20"/>
          <w:szCs w:val="20"/>
        </w:rPr>
      </w:pPr>
    </w:p>
    <w:p w14:paraId="3E1EF966"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2F5444">
      <w:pPr>
        <w:pStyle w:val="Default"/>
        <w:jc w:val="both"/>
        <w:rPr>
          <w:rFonts w:ascii="Calibri" w:hAnsi="Calibri" w:cs="Calibri"/>
          <w:sz w:val="20"/>
          <w:szCs w:val="20"/>
        </w:rPr>
      </w:pPr>
    </w:p>
    <w:p w14:paraId="057968DD"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2F5444">
      <w:pPr>
        <w:pStyle w:val="Default"/>
        <w:jc w:val="both"/>
        <w:rPr>
          <w:rFonts w:ascii="Calibri" w:hAnsi="Calibri" w:cs="Calibri"/>
          <w:sz w:val="20"/>
          <w:szCs w:val="20"/>
        </w:rPr>
      </w:pPr>
    </w:p>
    <w:p w14:paraId="502E85A5"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2F5444">
      <w:pPr>
        <w:rPr>
          <w:rFonts w:ascii="Calibri" w:hAnsi="Calibri"/>
          <w:lang w:val="es-MX"/>
        </w:rPr>
      </w:pPr>
    </w:p>
    <w:p w14:paraId="16403CF7"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BD312C7" w14:textId="77777777" w:rsidR="002F5444" w:rsidRPr="00B63CD0" w:rsidRDefault="002F5444" w:rsidP="002F5444">
      <w:pPr>
        <w:tabs>
          <w:tab w:val="left" w:pos="5245"/>
          <w:tab w:val="left" w:pos="7655"/>
        </w:tabs>
        <w:ind w:right="-91"/>
        <w:rPr>
          <w:rFonts w:ascii="Calibri" w:hAnsi="Calibri" w:cs="Arial"/>
          <w:b/>
          <w:i/>
        </w:rPr>
      </w:pPr>
    </w:p>
    <w:p w14:paraId="5B842E90"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7777777" w:rsidR="002F5444" w:rsidRDefault="002F5444" w:rsidP="002F5444">
      <w:pPr>
        <w:jc w:val="center"/>
        <w:rPr>
          <w:rFonts w:ascii="Calibri" w:hAnsi="Calibri" w:cs="Arial"/>
          <w:b/>
          <w:i/>
          <w:sz w:val="18"/>
        </w:rPr>
      </w:pPr>
    </w:p>
    <w:p w14:paraId="5830609C" w14:textId="77777777" w:rsidR="001626A5" w:rsidRDefault="001626A5" w:rsidP="002F5444">
      <w:pPr>
        <w:jc w:val="center"/>
        <w:rPr>
          <w:rFonts w:ascii="Calibri" w:hAnsi="Calibri" w:cs="Arial"/>
          <w:b/>
          <w:i/>
          <w:sz w:val="18"/>
        </w:rPr>
      </w:pPr>
    </w:p>
    <w:p w14:paraId="52F735C9" w14:textId="77777777" w:rsidR="001626A5" w:rsidRDefault="001626A5" w:rsidP="002F5444">
      <w:pPr>
        <w:jc w:val="center"/>
        <w:rPr>
          <w:rFonts w:ascii="Calibri" w:hAnsi="Calibri" w:cs="Arial"/>
          <w:b/>
          <w:i/>
          <w:sz w:val="18"/>
        </w:rPr>
      </w:pPr>
    </w:p>
    <w:p w14:paraId="70D7362F" w14:textId="77777777" w:rsidR="001626A5" w:rsidRDefault="001626A5" w:rsidP="002F5444">
      <w:pPr>
        <w:jc w:val="center"/>
        <w:rPr>
          <w:rFonts w:ascii="Calibri" w:hAnsi="Calibri" w:cs="Arial"/>
          <w:b/>
          <w:i/>
          <w:sz w:val="18"/>
        </w:rPr>
      </w:pPr>
    </w:p>
    <w:p w14:paraId="0B46A4EF" w14:textId="77777777" w:rsidR="001626A5" w:rsidRDefault="001626A5" w:rsidP="002F5444">
      <w:pPr>
        <w:jc w:val="center"/>
        <w:rPr>
          <w:rFonts w:ascii="Calibri" w:hAnsi="Calibri" w:cs="Arial"/>
          <w:b/>
          <w:i/>
          <w:sz w:val="18"/>
        </w:rPr>
      </w:pPr>
    </w:p>
    <w:p w14:paraId="3032220B" w14:textId="77777777" w:rsidR="001626A5" w:rsidRDefault="001626A5" w:rsidP="002F5444">
      <w:pPr>
        <w:jc w:val="center"/>
        <w:rPr>
          <w:rFonts w:ascii="Calibri" w:hAnsi="Calibri" w:cs="Arial"/>
          <w:b/>
          <w:i/>
          <w:sz w:val="18"/>
        </w:rPr>
      </w:pPr>
    </w:p>
    <w:p w14:paraId="0E50C2D6" w14:textId="77777777" w:rsidR="001626A5" w:rsidRDefault="001626A5" w:rsidP="002F5444">
      <w:pPr>
        <w:jc w:val="center"/>
        <w:rPr>
          <w:rFonts w:ascii="Calibri" w:hAnsi="Calibri" w:cs="Arial"/>
          <w:b/>
          <w:i/>
          <w:sz w:val="18"/>
        </w:rPr>
      </w:pPr>
    </w:p>
    <w:p w14:paraId="4B4F401E" w14:textId="77777777" w:rsidR="0076528E" w:rsidRPr="001C3B83" w:rsidRDefault="0076528E" w:rsidP="00F12807">
      <w:pPr>
        <w:pBdr>
          <w:top w:val="single" w:sz="4" w:space="1" w:color="auto"/>
          <w:left w:val="single" w:sz="4" w:space="4" w:color="auto"/>
          <w:bottom w:val="single" w:sz="4" w:space="1" w:color="auto"/>
          <w:right w:val="single" w:sz="4" w:space="4" w:color="auto"/>
        </w:pBdr>
        <w:shd w:val="clear" w:color="auto" w:fill="ABE9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A5B977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14:paraId="66CE7E87" w14:textId="77777777" w:rsidR="0076528E" w:rsidRPr="002128B5" w:rsidRDefault="0076528E" w:rsidP="0076528E">
      <w:pPr>
        <w:jc w:val="center"/>
        <w:rPr>
          <w:rFonts w:ascii="Calibri" w:hAnsi="Calibri" w:cs="Arial"/>
          <w:b/>
          <w:sz w:val="16"/>
          <w:szCs w:val="16"/>
          <w:u w:val="single"/>
        </w:rPr>
      </w:pPr>
    </w:p>
    <w:p w14:paraId="1AD8FA21" w14:textId="44E82E03"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11008BD9" w14:textId="77777777" w:rsidR="0076528E" w:rsidRPr="002128B5" w:rsidRDefault="0076528E" w:rsidP="0076528E">
      <w:pPr>
        <w:tabs>
          <w:tab w:val="left" w:pos="1985"/>
        </w:tabs>
        <w:jc w:val="both"/>
        <w:rPr>
          <w:rFonts w:ascii="Calibri" w:hAnsi="Calibri" w:cs="Arial"/>
          <w:sz w:val="16"/>
          <w:szCs w:val="16"/>
        </w:rPr>
      </w:pPr>
    </w:p>
    <w:p w14:paraId="5D01BE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26FEB692"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4AEC014" w14:textId="77777777" w:rsidR="0076528E" w:rsidRPr="002128B5" w:rsidRDefault="0076528E" w:rsidP="0076528E">
      <w:pPr>
        <w:tabs>
          <w:tab w:val="left" w:pos="1985"/>
        </w:tabs>
        <w:jc w:val="both"/>
        <w:rPr>
          <w:rFonts w:ascii="Calibri" w:hAnsi="Calibri" w:cs="Arial"/>
          <w:sz w:val="16"/>
          <w:szCs w:val="16"/>
        </w:rPr>
      </w:pPr>
    </w:p>
    <w:p w14:paraId="0F0B8C38"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90F08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0CE8CE1"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EFF6E40"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8357746"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62D932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6D73B12F"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A614CBE" w14:textId="6491788B"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Relación de </w:t>
      </w:r>
      <w:r w:rsidR="00D76DB8" w:rsidRPr="002128B5">
        <w:rPr>
          <w:rFonts w:ascii="Calibri" w:hAnsi="Calibri" w:cs="Arial"/>
          <w:sz w:val="16"/>
          <w:szCs w:val="16"/>
        </w:rPr>
        <w:t>accionistas. -</w:t>
      </w:r>
    </w:p>
    <w:p w14:paraId="51C9C175"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40F7454"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14:paraId="1FEE97A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14:paraId="1F3CB30B" w14:textId="3B6501D2"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w:t>
      </w:r>
      <w:r w:rsidR="00C83D54">
        <w:rPr>
          <w:rFonts w:ascii="Calibri" w:hAnsi="Calibri" w:cs="Arial"/>
          <w:sz w:val="16"/>
          <w:szCs w:val="16"/>
        </w:rPr>
        <w:t>2</w:t>
      </w:r>
      <w:r w:rsidRPr="002128B5">
        <w:rPr>
          <w:rFonts w:ascii="Calibri" w:hAnsi="Calibri" w:cs="Arial"/>
          <w:sz w:val="16"/>
          <w:szCs w:val="16"/>
        </w:rPr>
        <w:t>:</w:t>
      </w:r>
    </w:p>
    <w:p w14:paraId="76AD6A82"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14:paraId="75DC024C" w14:textId="3BCA69A0"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sidR="00D76DB8">
        <w:rPr>
          <w:rFonts w:ascii="Calibri" w:hAnsi="Calibri" w:cs="Arial"/>
          <w:sz w:val="16"/>
          <w:szCs w:val="16"/>
        </w:rPr>
        <w:t xml:space="preserve"> </w:t>
      </w:r>
      <w:r w:rsidRPr="002128B5">
        <w:rPr>
          <w:rFonts w:ascii="Calibri" w:hAnsi="Calibri" w:cs="Arial"/>
          <w:sz w:val="16"/>
          <w:szCs w:val="16"/>
        </w:rPr>
        <w:t>-</w:t>
      </w:r>
    </w:p>
    <w:p w14:paraId="14510E3B"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14:paraId="049BA13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1845BC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C29061" w14:textId="77777777" w:rsidR="0076528E" w:rsidRPr="002128B5" w:rsidRDefault="0076528E" w:rsidP="0076528E">
      <w:pPr>
        <w:jc w:val="center"/>
        <w:rPr>
          <w:rFonts w:ascii="Calibri" w:hAnsi="Calibri" w:cs="Arial"/>
          <w:sz w:val="16"/>
          <w:szCs w:val="16"/>
        </w:rPr>
      </w:pPr>
    </w:p>
    <w:p w14:paraId="1C29A8F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331AFB36" w14:textId="5F430600"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42BC6D81"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Monto de ventas totales del Ejercicio Fiscal 202</w:t>
      </w:r>
      <w:r w:rsidR="00C83D54">
        <w:rPr>
          <w:rFonts w:ascii="Calibri" w:hAnsi="Calibri"/>
          <w:sz w:val="14"/>
          <w:szCs w:val="14"/>
        </w:rPr>
        <w:t>2</w:t>
      </w:r>
      <w:r w:rsidRPr="002128B5">
        <w:rPr>
          <w:rFonts w:ascii="Calibri" w:hAnsi="Calibri"/>
          <w:sz w:val="14"/>
          <w:szCs w:val="14"/>
        </w:rPr>
        <w:t>: deberá acreditarse con la declaración correspondiente al ejercicio fiscal del 202</w:t>
      </w:r>
      <w:r w:rsidR="00C83D54">
        <w:rPr>
          <w:rFonts w:ascii="Calibri" w:hAnsi="Calibri"/>
          <w:sz w:val="14"/>
          <w:szCs w:val="14"/>
        </w:rPr>
        <w:t>2</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C83D54">
        <w:rPr>
          <w:rFonts w:ascii="Calibri" w:hAnsi="Calibri"/>
          <w:sz w:val="14"/>
          <w:szCs w:val="14"/>
        </w:rPr>
        <w:t>2</w:t>
      </w:r>
      <w:r w:rsidRPr="002128B5">
        <w:rPr>
          <w:rFonts w:ascii="Calibri" w:hAnsi="Calibri"/>
          <w:sz w:val="14"/>
          <w:szCs w:val="14"/>
        </w:rPr>
        <w:t xml:space="preserve">,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8334DF">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CC1D143" w14:textId="77777777"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285CA35" w14:textId="77777777" w:rsidR="0076528E" w:rsidRDefault="0076528E" w:rsidP="0076528E">
      <w:pPr>
        <w:jc w:val="both"/>
        <w:rPr>
          <w:rFonts w:ascii="Calibri" w:hAnsi="Calibri" w:cs="Arial"/>
          <w:b/>
          <w:i/>
          <w:sz w:val="14"/>
          <w:szCs w:val="14"/>
        </w:rPr>
      </w:pPr>
    </w:p>
    <w:p w14:paraId="11AB4F6A" w14:textId="77777777" w:rsidR="0076528E" w:rsidRDefault="0076528E" w:rsidP="0076528E">
      <w:pPr>
        <w:jc w:val="both"/>
        <w:rPr>
          <w:rFonts w:ascii="Calibri" w:hAnsi="Calibri" w:cs="Arial"/>
          <w:b/>
          <w:i/>
          <w:sz w:val="14"/>
          <w:szCs w:val="14"/>
        </w:rPr>
      </w:pPr>
    </w:p>
    <w:p w14:paraId="7412483B" w14:textId="77777777" w:rsidR="0076528E" w:rsidRDefault="0076528E" w:rsidP="002F5444">
      <w:pPr>
        <w:jc w:val="both"/>
        <w:rPr>
          <w:rFonts w:ascii="Calibri" w:hAnsi="Calibri" w:cs="Arial"/>
          <w:b/>
          <w:i/>
          <w:sz w:val="18"/>
        </w:rPr>
      </w:pPr>
    </w:p>
    <w:p w14:paraId="138093D7"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6B45B46"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C04640">
      <w:pPr>
        <w:pStyle w:val="Default"/>
        <w:jc w:val="right"/>
        <w:rPr>
          <w:rFonts w:ascii="Calibri" w:hAnsi="Calibri" w:cs="Calibri"/>
          <w:sz w:val="22"/>
          <w:szCs w:val="22"/>
        </w:rPr>
      </w:pPr>
    </w:p>
    <w:p w14:paraId="7874602D"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C04640">
      <w:pPr>
        <w:pStyle w:val="Default"/>
        <w:rPr>
          <w:rFonts w:ascii="Calibri" w:hAnsi="Calibri" w:cs="Calibri"/>
          <w:sz w:val="22"/>
          <w:szCs w:val="22"/>
        </w:rPr>
      </w:pPr>
    </w:p>
    <w:p w14:paraId="7CC74424" w14:textId="77777777" w:rsidR="00C04640" w:rsidRDefault="00C04640" w:rsidP="00C04640">
      <w:pPr>
        <w:pStyle w:val="Default"/>
        <w:rPr>
          <w:rFonts w:asciiTheme="minorHAnsi" w:hAnsiTheme="minorHAnsi" w:cs="Arial"/>
          <w:b/>
          <w:sz w:val="22"/>
          <w:szCs w:val="22"/>
        </w:rPr>
      </w:pPr>
    </w:p>
    <w:p w14:paraId="0A7093B6" w14:textId="77777777" w:rsidR="00D76DB8" w:rsidRPr="00572D88" w:rsidRDefault="00D76DB8" w:rsidP="00D76DB8">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C04640">
      <w:pPr>
        <w:pStyle w:val="Default"/>
        <w:rPr>
          <w:rFonts w:ascii="Calibri" w:hAnsi="Calibri" w:cs="Calibri"/>
          <w:b/>
          <w:sz w:val="18"/>
          <w:szCs w:val="18"/>
        </w:rPr>
      </w:pPr>
    </w:p>
    <w:p w14:paraId="349126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C04640">
      <w:pPr>
        <w:pStyle w:val="Default"/>
        <w:jc w:val="both"/>
        <w:rPr>
          <w:rFonts w:ascii="Calibri" w:hAnsi="Calibri" w:cs="Calibri"/>
          <w:sz w:val="18"/>
          <w:szCs w:val="18"/>
        </w:rPr>
      </w:pPr>
    </w:p>
    <w:p w14:paraId="382DEA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C04640">
      <w:pPr>
        <w:pStyle w:val="Default"/>
        <w:ind w:firstLine="708"/>
        <w:jc w:val="both"/>
        <w:rPr>
          <w:rFonts w:ascii="Calibri" w:hAnsi="Calibri" w:cs="Calibri"/>
          <w:sz w:val="18"/>
          <w:szCs w:val="18"/>
        </w:rPr>
      </w:pPr>
    </w:p>
    <w:p w14:paraId="055FA12B"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C04640">
      <w:pPr>
        <w:pStyle w:val="Default"/>
        <w:jc w:val="both"/>
        <w:rPr>
          <w:rFonts w:ascii="Calibri" w:hAnsi="Calibri" w:cs="Calibri"/>
          <w:sz w:val="18"/>
          <w:szCs w:val="18"/>
        </w:rPr>
      </w:pPr>
    </w:p>
    <w:p w14:paraId="36E3285F" w14:textId="646A5B49"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C04640">
      <w:pPr>
        <w:pStyle w:val="Default"/>
        <w:jc w:val="both"/>
        <w:rPr>
          <w:rFonts w:ascii="Calibri" w:hAnsi="Calibri" w:cs="Calibri"/>
          <w:sz w:val="18"/>
          <w:szCs w:val="18"/>
        </w:rPr>
      </w:pPr>
    </w:p>
    <w:p w14:paraId="1BB92FA8" w14:textId="77777777"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C04640">
      <w:pPr>
        <w:rPr>
          <w:rFonts w:ascii="Calibri" w:hAnsi="Calibri"/>
          <w:sz w:val="22"/>
          <w:szCs w:val="22"/>
          <w:lang w:val="es-MX"/>
        </w:rPr>
      </w:pPr>
    </w:p>
    <w:p w14:paraId="27FE8893" w14:textId="77777777" w:rsidR="00C04640" w:rsidRPr="00012D21" w:rsidRDefault="00C04640" w:rsidP="00C04640">
      <w:pPr>
        <w:rPr>
          <w:rFonts w:ascii="Calibri" w:hAnsi="Calibri"/>
          <w:sz w:val="22"/>
          <w:szCs w:val="22"/>
          <w:lang w:val="es-MX"/>
        </w:rPr>
      </w:pPr>
    </w:p>
    <w:p w14:paraId="6ACA4950" w14:textId="77777777"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D6B8110" w14:textId="77777777" w:rsidR="00C04640" w:rsidRPr="00012D21" w:rsidRDefault="00C04640" w:rsidP="00C04640">
      <w:pPr>
        <w:pStyle w:val="Default"/>
        <w:jc w:val="center"/>
        <w:rPr>
          <w:rFonts w:ascii="Calibri" w:hAnsi="Calibri" w:cs="Calibri"/>
          <w:sz w:val="22"/>
          <w:szCs w:val="22"/>
        </w:rPr>
      </w:pPr>
    </w:p>
    <w:p w14:paraId="50433E85" w14:textId="77777777" w:rsidR="00C04640" w:rsidRPr="00012D21" w:rsidRDefault="00C04640" w:rsidP="00C04640">
      <w:pPr>
        <w:pStyle w:val="Default"/>
        <w:jc w:val="center"/>
        <w:rPr>
          <w:rFonts w:ascii="Calibri" w:hAnsi="Calibri" w:cs="Calibri"/>
          <w:sz w:val="22"/>
          <w:szCs w:val="22"/>
        </w:rPr>
      </w:pPr>
    </w:p>
    <w:p w14:paraId="3EC249F6" w14:textId="77777777"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C04640">
      <w:pPr>
        <w:tabs>
          <w:tab w:val="left" w:pos="5245"/>
          <w:tab w:val="left" w:pos="7655"/>
        </w:tabs>
        <w:ind w:right="-1"/>
        <w:rPr>
          <w:rFonts w:ascii="Calibri" w:hAnsi="Calibri" w:cs="Arial"/>
          <w:b/>
          <w:i/>
          <w:sz w:val="22"/>
          <w:szCs w:val="22"/>
        </w:rPr>
      </w:pPr>
    </w:p>
    <w:p w14:paraId="41AA5AF4" w14:textId="77777777" w:rsidR="00C04640" w:rsidRDefault="00C04640" w:rsidP="00C04640">
      <w:pPr>
        <w:pStyle w:val="Default"/>
        <w:jc w:val="center"/>
        <w:rPr>
          <w:rFonts w:ascii="Calibri" w:hAnsi="Calibri" w:cs="Calibri"/>
          <w:sz w:val="22"/>
          <w:szCs w:val="22"/>
        </w:rPr>
      </w:pPr>
    </w:p>
    <w:p w14:paraId="3F701BCE" w14:textId="77777777" w:rsidR="00C04640" w:rsidRDefault="00C04640" w:rsidP="00C04640">
      <w:pPr>
        <w:pStyle w:val="Default"/>
        <w:jc w:val="center"/>
        <w:rPr>
          <w:rFonts w:ascii="Calibri" w:hAnsi="Calibri" w:cs="Calibri"/>
          <w:sz w:val="22"/>
          <w:szCs w:val="22"/>
        </w:rPr>
      </w:pPr>
    </w:p>
    <w:p w14:paraId="4AE78D85" w14:textId="77777777" w:rsidR="00C04640" w:rsidRDefault="00C04640" w:rsidP="00C04640">
      <w:pPr>
        <w:pStyle w:val="Default"/>
        <w:jc w:val="center"/>
        <w:rPr>
          <w:rFonts w:ascii="Calibri" w:hAnsi="Calibri" w:cs="Calibri"/>
          <w:sz w:val="22"/>
          <w:szCs w:val="22"/>
        </w:rPr>
      </w:pPr>
    </w:p>
    <w:p w14:paraId="302CFF6F" w14:textId="77777777" w:rsidR="00C04640" w:rsidRDefault="00C04640" w:rsidP="00C04640">
      <w:pPr>
        <w:pStyle w:val="Default"/>
        <w:jc w:val="center"/>
        <w:rPr>
          <w:rFonts w:ascii="Calibri" w:hAnsi="Calibri" w:cs="Calibri"/>
          <w:sz w:val="22"/>
          <w:szCs w:val="22"/>
        </w:rPr>
      </w:pPr>
    </w:p>
    <w:p w14:paraId="4950102D"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F8979CC"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C04640">
      <w:pPr>
        <w:pStyle w:val="Default"/>
        <w:jc w:val="right"/>
        <w:rPr>
          <w:rFonts w:ascii="Calibri" w:hAnsi="Calibri" w:cs="Calibri"/>
          <w:sz w:val="22"/>
          <w:szCs w:val="22"/>
        </w:rPr>
      </w:pPr>
    </w:p>
    <w:p w14:paraId="7115FEDD" w14:textId="77777777" w:rsidR="00C04640" w:rsidRDefault="00C04640" w:rsidP="00C04640">
      <w:pPr>
        <w:pStyle w:val="Default"/>
        <w:ind w:firstLine="708"/>
        <w:jc w:val="both"/>
        <w:rPr>
          <w:rFonts w:ascii="Calibri" w:hAnsi="Calibri" w:cs="Calibri"/>
          <w:sz w:val="22"/>
          <w:szCs w:val="22"/>
        </w:rPr>
      </w:pPr>
    </w:p>
    <w:p w14:paraId="73DF642F"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C04640">
      <w:pPr>
        <w:pStyle w:val="Default"/>
        <w:ind w:firstLine="708"/>
        <w:jc w:val="both"/>
        <w:rPr>
          <w:rFonts w:ascii="Calibri" w:hAnsi="Calibri" w:cs="Calibri"/>
          <w:sz w:val="22"/>
          <w:szCs w:val="22"/>
        </w:rPr>
      </w:pPr>
    </w:p>
    <w:p w14:paraId="6E96F466" w14:textId="77777777" w:rsidR="00C04640" w:rsidRDefault="00C04640" w:rsidP="00C04640">
      <w:pPr>
        <w:pStyle w:val="Default"/>
        <w:rPr>
          <w:rFonts w:asciiTheme="minorHAnsi" w:hAnsiTheme="minorHAnsi" w:cs="Arial"/>
          <w:b/>
          <w:sz w:val="22"/>
          <w:szCs w:val="22"/>
        </w:rPr>
      </w:pPr>
    </w:p>
    <w:p w14:paraId="2984A6B8" w14:textId="77777777" w:rsidR="00B97CAC" w:rsidRPr="00B97CAC" w:rsidRDefault="00B97CAC" w:rsidP="00B97CAC">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C04640">
      <w:pPr>
        <w:pStyle w:val="Default"/>
        <w:ind w:firstLine="708"/>
        <w:jc w:val="both"/>
        <w:rPr>
          <w:rFonts w:ascii="Calibri" w:hAnsi="Calibri" w:cs="Calibri"/>
          <w:sz w:val="22"/>
          <w:szCs w:val="22"/>
        </w:rPr>
      </w:pPr>
    </w:p>
    <w:p w14:paraId="2CA0AE2D" w14:textId="77777777" w:rsidR="00C04640" w:rsidRDefault="00C04640" w:rsidP="00C04640">
      <w:pPr>
        <w:pStyle w:val="Default"/>
        <w:ind w:firstLine="708"/>
        <w:jc w:val="both"/>
        <w:rPr>
          <w:rFonts w:ascii="Calibri" w:hAnsi="Calibri" w:cs="Calibri"/>
          <w:sz w:val="22"/>
          <w:szCs w:val="22"/>
        </w:rPr>
      </w:pPr>
    </w:p>
    <w:p w14:paraId="2B46C772"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C04640">
      <w:pPr>
        <w:pStyle w:val="Default"/>
        <w:jc w:val="both"/>
        <w:rPr>
          <w:rFonts w:ascii="Calibri" w:hAnsi="Calibri" w:cs="Calibri"/>
          <w:sz w:val="18"/>
          <w:szCs w:val="18"/>
        </w:rPr>
      </w:pPr>
    </w:p>
    <w:p w14:paraId="17B4A668"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C04640">
      <w:pPr>
        <w:pStyle w:val="Default"/>
        <w:ind w:firstLine="708"/>
        <w:jc w:val="both"/>
        <w:rPr>
          <w:rFonts w:ascii="Calibri" w:hAnsi="Calibri" w:cs="Calibri"/>
          <w:sz w:val="18"/>
          <w:szCs w:val="18"/>
        </w:rPr>
      </w:pPr>
    </w:p>
    <w:p w14:paraId="7B8C3CAC"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C04640">
      <w:pPr>
        <w:pStyle w:val="Default"/>
        <w:jc w:val="both"/>
        <w:rPr>
          <w:rFonts w:ascii="Calibri" w:hAnsi="Calibri" w:cs="Calibri"/>
          <w:sz w:val="18"/>
          <w:szCs w:val="18"/>
        </w:rPr>
      </w:pPr>
    </w:p>
    <w:p w14:paraId="06E89D09" w14:textId="04E0CD2B"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C04640">
      <w:pPr>
        <w:pStyle w:val="Default"/>
        <w:jc w:val="both"/>
        <w:rPr>
          <w:rFonts w:ascii="Calibri" w:hAnsi="Calibri" w:cs="Calibri"/>
          <w:sz w:val="18"/>
          <w:szCs w:val="18"/>
        </w:rPr>
      </w:pPr>
    </w:p>
    <w:p w14:paraId="519226CE" w14:textId="77777777"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C04640">
      <w:pPr>
        <w:rPr>
          <w:rFonts w:ascii="Calibri" w:hAnsi="Calibri"/>
          <w:sz w:val="18"/>
          <w:szCs w:val="18"/>
          <w:lang w:val="es-MX"/>
        </w:rPr>
      </w:pPr>
    </w:p>
    <w:p w14:paraId="46D821F9" w14:textId="77777777" w:rsidR="00C04640" w:rsidRPr="00874110" w:rsidRDefault="00C04640" w:rsidP="00C04640">
      <w:pPr>
        <w:rPr>
          <w:rFonts w:ascii="Calibri" w:hAnsi="Calibri"/>
          <w:sz w:val="18"/>
          <w:szCs w:val="18"/>
          <w:lang w:val="es-MX"/>
        </w:rPr>
      </w:pPr>
    </w:p>
    <w:p w14:paraId="6C9C19CE" w14:textId="77777777"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C04640">
      <w:pPr>
        <w:pStyle w:val="Default"/>
        <w:jc w:val="center"/>
        <w:rPr>
          <w:rFonts w:ascii="Calibri" w:hAnsi="Calibri" w:cs="Calibri"/>
          <w:sz w:val="18"/>
          <w:szCs w:val="18"/>
        </w:rPr>
      </w:pPr>
    </w:p>
    <w:p w14:paraId="29A40F61" w14:textId="77777777" w:rsidR="00C04640" w:rsidRPr="00012D21" w:rsidRDefault="00C04640" w:rsidP="00C04640">
      <w:pPr>
        <w:pStyle w:val="Default"/>
        <w:jc w:val="center"/>
        <w:rPr>
          <w:rFonts w:ascii="Calibri" w:hAnsi="Calibri" w:cs="Calibri"/>
          <w:sz w:val="22"/>
          <w:szCs w:val="22"/>
        </w:rPr>
      </w:pPr>
    </w:p>
    <w:p w14:paraId="15EEBB55" w14:textId="77777777"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442E7E">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C04640">
      <w:pPr>
        <w:tabs>
          <w:tab w:val="left" w:pos="5245"/>
          <w:tab w:val="left" w:pos="7655"/>
        </w:tabs>
        <w:ind w:right="-1"/>
        <w:rPr>
          <w:rFonts w:ascii="Calibri" w:hAnsi="Calibri" w:cs="Arial"/>
          <w:b/>
          <w:i/>
          <w:sz w:val="22"/>
          <w:szCs w:val="22"/>
        </w:rPr>
      </w:pPr>
    </w:p>
    <w:p w14:paraId="102A1776" w14:textId="77777777" w:rsidR="00C04640" w:rsidRDefault="00C04640" w:rsidP="00C04640">
      <w:pPr>
        <w:rPr>
          <w:sz w:val="22"/>
          <w:szCs w:val="22"/>
        </w:rPr>
      </w:pPr>
    </w:p>
    <w:p w14:paraId="39D2D2FF" w14:textId="77777777" w:rsidR="00C04640" w:rsidRDefault="00C04640" w:rsidP="00C04640">
      <w:pPr>
        <w:rPr>
          <w:sz w:val="22"/>
          <w:szCs w:val="22"/>
        </w:rPr>
      </w:pPr>
    </w:p>
    <w:p w14:paraId="67F56543" w14:textId="77777777" w:rsidR="00C04640" w:rsidRDefault="00C04640" w:rsidP="00C04640">
      <w:pPr>
        <w:jc w:val="both"/>
        <w:rPr>
          <w:rFonts w:ascii="Calibri" w:hAnsi="Calibri" w:cs="Arial"/>
          <w:b/>
          <w:i/>
          <w:sz w:val="18"/>
        </w:rPr>
      </w:pPr>
    </w:p>
    <w:p w14:paraId="4C3AB95E" w14:textId="77777777" w:rsidR="00C04640" w:rsidRDefault="00C04640" w:rsidP="00C04640">
      <w:pPr>
        <w:jc w:val="both"/>
        <w:rPr>
          <w:rFonts w:ascii="Calibri" w:hAnsi="Calibri" w:cs="Arial"/>
          <w:b/>
          <w:i/>
          <w:sz w:val="18"/>
        </w:rPr>
      </w:pPr>
    </w:p>
    <w:p w14:paraId="03E638EC" w14:textId="77777777" w:rsidR="00C04640" w:rsidRDefault="00C04640" w:rsidP="00C04640">
      <w:pPr>
        <w:jc w:val="both"/>
        <w:rPr>
          <w:rFonts w:ascii="Calibri" w:hAnsi="Calibri" w:cs="Arial"/>
          <w:b/>
          <w:i/>
          <w:sz w:val="18"/>
        </w:rPr>
      </w:pPr>
    </w:p>
    <w:p w14:paraId="32226D2F" w14:textId="77777777" w:rsidR="001626A5" w:rsidRDefault="001626A5" w:rsidP="002F5444">
      <w:pPr>
        <w:jc w:val="both"/>
        <w:rPr>
          <w:rFonts w:ascii="Calibri" w:hAnsi="Calibri" w:cs="Arial"/>
          <w:b/>
          <w:i/>
          <w:sz w:val="18"/>
        </w:rPr>
      </w:pPr>
    </w:p>
    <w:p w14:paraId="6DC3676F" w14:textId="77777777" w:rsidR="001626A5" w:rsidRDefault="001626A5" w:rsidP="002F5444">
      <w:pPr>
        <w:jc w:val="both"/>
        <w:rPr>
          <w:rFonts w:ascii="Calibri" w:hAnsi="Calibri" w:cs="Arial"/>
          <w:b/>
          <w:i/>
          <w:sz w:val="18"/>
        </w:rPr>
      </w:pPr>
    </w:p>
    <w:p w14:paraId="27E40101" w14:textId="77777777" w:rsidR="00286133" w:rsidRPr="008B4324" w:rsidRDefault="00286133"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710744B3" w14:textId="77777777" w:rsidR="00286133" w:rsidRPr="008B4324" w:rsidRDefault="00286133" w:rsidP="00286133">
      <w:pPr>
        <w:jc w:val="center"/>
        <w:rPr>
          <w:rFonts w:ascii="Calibri" w:hAnsi="Calibri"/>
          <w:b/>
        </w:rPr>
      </w:pPr>
    </w:p>
    <w:p w14:paraId="3EE36FDA"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646DC88" w14:textId="77777777" w:rsidR="00286133" w:rsidRPr="008B4324" w:rsidRDefault="00286133" w:rsidP="00286133">
      <w:pPr>
        <w:pStyle w:val="Default"/>
        <w:jc w:val="center"/>
        <w:rPr>
          <w:rFonts w:ascii="Calibri" w:hAnsi="Calibri"/>
          <w:b/>
          <w:bCs/>
          <w:color w:val="auto"/>
          <w:sz w:val="22"/>
          <w:szCs w:val="22"/>
        </w:rPr>
      </w:pPr>
    </w:p>
    <w:p w14:paraId="57871B2E" w14:textId="77777777"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52AA261"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7FA447F0" w14:textId="77777777" w:rsidR="00286133" w:rsidRPr="008B4324" w:rsidRDefault="00286133" w:rsidP="00286133">
      <w:pPr>
        <w:pStyle w:val="ANOTACION"/>
        <w:spacing w:after="0" w:line="240" w:lineRule="auto"/>
        <w:rPr>
          <w:rFonts w:ascii="Calibri" w:hAnsi="Calibri"/>
          <w:sz w:val="14"/>
          <w:szCs w:val="14"/>
          <w:lang w:val="es-MX"/>
        </w:rPr>
      </w:pPr>
    </w:p>
    <w:p w14:paraId="5C68C72F"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AAE3FC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49D25A4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5DD9E6C" w14:textId="77777777" w:rsidR="00286133" w:rsidRPr="008B4324" w:rsidRDefault="00286133" w:rsidP="00286133">
      <w:pPr>
        <w:pStyle w:val="Texto0"/>
        <w:spacing w:after="0" w:line="240" w:lineRule="auto"/>
        <w:ind w:firstLine="0"/>
        <w:rPr>
          <w:rFonts w:ascii="Calibri" w:hAnsi="Calibri"/>
          <w:sz w:val="16"/>
          <w:szCs w:val="16"/>
        </w:rPr>
      </w:pPr>
    </w:p>
    <w:p w14:paraId="42136628"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7D42ECF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B8990CE"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5D97782" w14:textId="77777777" w:rsidTr="00EC015A">
        <w:trPr>
          <w:cantSplit/>
          <w:trHeight w:val="604"/>
        </w:trPr>
        <w:tc>
          <w:tcPr>
            <w:tcW w:w="4370" w:type="dxa"/>
          </w:tcPr>
          <w:p w14:paraId="3784F6FE"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0304450B"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2CA9F2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2478ADC" w14:textId="77777777" w:rsidR="00286133" w:rsidRPr="008B4324" w:rsidRDefault="00286133" w:rsidP="00286133">
      <w:pPr>
        <w:pStyle w:val="Texto0"/>
        <w:spacing w:after="0" w:line="240" w:lineRule="auto"/>
        <w:ind w:firstLine="0"/>
        <w:rPr>
          <w:rFonts w:ascii="Calibri" w:hAnsi="Calibri"/>
          <w:sz w:val="12"/>
          <w:szCs w:val="12"/>
        </w:rPr>
      </w:pPr>
    </w:p>
    <w:p w14:paraId="0DA6D38C" w14:textId="77777777" w:rsidR="00286133" w:rsidRPr="008B4324" w:rsidRDefault="00286133" w:rsidP="00286133">
      <w:pPr>
        <w:pStyle w:val="Texto0"/>
        <w:spacing w:after="0" w:line="240" w:lineRule="auto"/>
        <w:rPr>
          <w:rFonts w:ascii="Calibri" w:hAnsi="Calibri"/>
          <w:b/>
        </w:rPr>
      </w:pPr>
    </w:p>
    <w:p w14:paraId="540E4920"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821F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2638A103" w14:textId="77777777" w:rsidTr="00F12807">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BE9FF"/>
            <w:noWrap/>
          </w:tcPr>
          <w:p w14:paraId="0FDD178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BE9FF"/>
          </w:tcPr>
          <w:p w14:paraId="2FDC01A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6B5A0C6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6585C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8A920B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217C5702"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89B0D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F6F72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097D5F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A22AAC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EFED0A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DCE30B0"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BF80DC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635ECE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D50F61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A2E907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76874A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647AEFDB"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FD1FF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ABFA0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92B0AEA"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0987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DF633B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E0AD4F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34E6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224B4E6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409855D4" w14:textId="77777777" w:rsidR="00286133" w:rsidRPr="008B4324" w:rsidRDefault="00286133" w:rsidP="00286133">
      <w:pPr>
        <w:pStyle w:val="Texto0"/>
        <w:spacing w:after="0" w:line="240" w:lineRule="auto"/>
        <w:ind w:firstLine="289"/>
        <w:rPr>
          <w:rFonts w:ascii="Calibri" w:hAnsi="Calibri"/>
          <w:b/>
          <w:sz w:val="6"/>
          <w:szCs w:val="6"/>
        </w:rPr>
      </w:pPr>
    </w:p>
    <w:p w14:paraId="2F2180E8"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35B046C" w14:textId="77777777" w:rsidR="00286133" w:rsidRDefault="00286133" w:rsidP="00286133">
      <w:pPr>
        <w:pStyle w:val="Texto0"/>
        <w:spacing w:after="0" w:line="240" w:lineRule="auto"/>
        <w:ind w:firstLine="289"/>
        <w:rPr>
          <w:rFonts w:ascii="Calibri" w:hAnsi="Calibri"/>
          <w:sz w:val="12"/>
          <w:szCs w:val="12"/>
        </w:rPr>
      </w:pPr>
    </w:p>
    <w:p w14:paraId="45C5694B" w14:textId="77777777" w:rsidR="00286133" w:rsidRDefault="00286133" w:rsidP="00286133">
      <w:pPr>
        <w:pStyle w:val="Texto0"/>
        <w:spacing w:after="0" w:line="240" w:lineRule="auto"/>
        <w:ind w:firstLine="289"/>
        <w:rPr>
          <w:rFonts w:ascii="Calibri" w:hAnsi="Calibri"/>
          <w:sz w:val="12"/>
          <w:szCs w:val="12"/>
        </w:rPr>
      </w:pPr>
    </w:p>
    <w:p w14:paraId="416535B7" w14:textId="77777777" w:rsidR="00286133" w:rsidRDefault="00286133" w:rsidP="00286133">
      <w:pPr>
        <w:pStyle w:val="Texto0"/>
        <w:spacing w:after="0" w:line="240" w:lineRule="auto"/>
        <w:ind w:firstLine="289"/>
        <w:rPr>
          <w:rFonts w:ascii="Calibri" w:hAnsi="Calibri"/>
          <w:sz w:val="12"/>
          <w:szCs w:val="12"/>
        </w:rPr>
      </w:pPr>
    </w:p>
    <w:p w14:paraId="62CA94A8" w14:textId="77777777" w:rsidR="00286133" w:rsidRDefault="00286133" w:rsidP="00286133">
      <w:pPr>
        <w:pStyle w:val="Texto0"/>
        <w:spacing w:after="0" w:line="240" w:lineRule="auto"/>
        <w:ind w:firstLine="289"/>
        <w:rPr>
          <w:rFonts w:ascii="Calibri" w:hAnsi="Calibri"/>
          <w:sz w:val="12"/>
          <w:szCs w:val="12"/>
        </w:rPr>
      </w:pPr>
    </w:p>
    <w:p w14:paraId="10B5CF72" w14:textId="77777777" w:rsidR="00286133" w:rsidRDefault="00286133" w:rsidP="00286133">
      <w:pPr>
        <w:pStyle w:val="Texto0"/>
        <w:spacing w:after="0" w:line="240" w:lineRule="auto"/>
        <w:ind w:firstLine="289"/>
        <w:rPr>
          <w:rFonts w:ascii="Calibri" w:hAnsi="Calibri"/>
          <w:sz w:val="12"/>
          <w:szCs w:val="12"/>
        </w:rPr>
      </w:pPr>
    </w:p>
    <w:p w14:paraId="29E3F6CC" w14:textId="77777777" w:rsidR="00286133" w:rsidRDefault="00286133" w:rsidP="00286133">
      <w:pPr>
        <w:pStyle w:val="Texto0"/>
        <w:spacing w:after="0" w:line="240" w:lineRule="auto"/>
        <w:ind w:firstLine="289"/>
        <w:rPr>
          <w:rFonts w:ascii="Calibri" w:hAnsi="Calibri"/>
          <w:sz w:val="12"/>
          <w:szCs w:val="12"/>
        </w:rPr>
      </w:pPr>
    </w:p>
    <w:p w14:paraId="297FB44C" w14:textId="77777777" w:rsidR="001626A5" w:rsidRDefault="001626A5" w:rsidP="00286133">
      <w:pPr>
        <w:pStyle w:val="Texto0"/>
        <w:spacing w:after="0" w:line="240" w:lineRule="auto"/>
        <w:ind w:firstLine="289"/>
        <w:rPr>
          <w:rFonts w:ascii="Calibri" w:hAnsi="Calibri"/>
          <w:sz w:val="12"/>
          <w:szCs w:val="12"/>
        </w:rPr>
      </w:pPr>
    </w:p>
    <w:p w14:paraId="23348654" w14:textId="77777777" w:rsidR="001626A5" w:rsidRDefault="001626A5" w:rsidP="00286133">
      <w:pPr>
        <w:pStyle w:val="Texto0"/>
        <w:spacing w:after="0" w:line="240" w:lineRule="auto"/>
        <w:ind w:firstLine="289"/>
        <w:rPr>
          <w:rFonts w:ascii="Calibri" w:hAnsi="Calibri"/>
          <w:sz w:val="12"/>
          <w:szCs w:val="12"/>
        </w:rPr>
      </w:pPr>
    </w:p>
    <w:p w14:paraId="3111F944" w14:textId="77777777" w:rsidR="001626A5" w:rsidRDefault="001626A5" w:rsidP="00286133">
      <w:pPr>
        <w:pStyle w:val="Texto0"/>
        <w:spacing w:after="0" w:line="240" w:lineRule="auto"/>
        <w:ind w:firstLine="289"/>
        <w:rPr>
          <w:rFonts w:ascii="Calibri" w:hAnsi="Calibri"/>
          <w:sz w:val="12"/>
          <w:szCs w:val="12"/>
        </w:rPr>
      </w:pPr>
    </w:p>
    <w:p w14:paraId="19947AC0" w14:textId="77777777" w:rsidR="001626A5" w:rsidRDefault="001626A5" w:rsidP="00286133">
      <w:pPr>
        <w:pStyle w:val="Texto0"/>
        <w:spacing w:after="0" w:line="240" w:lineRule="auto"/>
        <w:ind w:firstLine="289"/>
        <w:rPr>
          <w:rFonts w:ascii="Calibri" w:hAnsi="Calibri"/>
          <w:sz w:val="12"/>
          <w:szCs w:val="12"/>
        </w:rPr>
      </w:pPr>
    </w:p>
    <w:p w14:paraId="7035D171" w14:textId="77777777" w:rsidR="001626A5" w:rsidRDefault="001626A5" w:rsidP="00286133">
      <w:pPr>
        <w:pStyle w:val="Texto0"/>
        <w:spacing w:after="0" w:line="240" w:lineRule="auto"/>
        <w:ind w:firstLine="289"/>
        <w:rPr>
          <w:rFonts w:ascii="Calibri" w:hAnsi="Calibri"/>
          <w:sz w:val="12"/>
          <w:szCs w:val="12"/>
        </w:rPr>
      </w:pPr>
    </w:p>
    <w:p w14:paraId="5BB0D702" w14:textId="77777777" w:rsidR="001626A5" w:rsidRDefault="001626A5" w:rsidP="00286133">
      <w:pPr>
        <w:pStyle w:val="Texto0"/>
        <w:spacing w:after="0" w:line="240" w:lineRule="auto"/>
        <w:ind w:firstLine="289"/>
        <w:rPr>
          <w:rFonts w:ascii="Calibri" w:hAnsi="Calibri"/>
          <w:sz w:val="12"/>
          <w:szCs w:val="12"/>
        </w:rPr>
      </w:pPr>
    </w:p>
    <w:p w14:paraId="2A35446A" w14:textId="77777777" w:rsidR="001626A5" w:rsidRDefault="001626A5" w:rsidP="00286133">
      <w:pPr>
        <w:pStyle w:val="Texto0"/>
        <w:spacing w:after="0" w:line="240" w:lineRule="auto"/>
        <w:ind w:firstLine="289"/>
        <w:rPr>
          <w:rFonts w:ascii="Calibri" w:hAnsi="Calibri"/>
          <w:sz w:val="12"/>
          <w:szCs w:val="12"/>
        </w:rPr>
      </w:pPr>
    </w:p>
    <w:p w14:paraId="588E646F" w14:textId="77777777" w:rsidR="001626A5" w:rsidRDefault="001626A5" w:rsidP="00286133">
      <w:pPr>
        <w:pStyle w:val="Texto0"/>
        <w:spacing w:after="0" w:line="240" w:lineRule="auto"/>
        <w:ind w:firstLine="289"/>
        <w:rPr>
          <w:rFonts w:ascii="Calibri" w:hAnsi="Calibri"/>
          <w:sz w:val="12"/>
          <w:szCs w:val="12"/>
        </w:rPr>
      </w:pPr>
    </w:p>
    <w:p w14:paraId="69AFCC91" w14:textId="77777777" w:rsidR="001626A5" w:rsidRDefault="001626A5" w:rsidP="00286133">
      <w:pPr>
        <w:pStyle w:val="Texto0"/>
        <w:spacing w:after="0" w:line="240" w:lineRule="auto"/>
        <w:ind w:firstLine="289"/>
        <w:rPr>
          <w:rFonts w:ascii="Calibri" w:hAnsi="Calibri"/>
          <w:sz w:val="12"/>
          <w:szCs w:val="12"/>
        </w:rPr>
      </w:pPr>
    </w:p>
    <w:p w14:paraId="1847B324" w14:textId="77777777" w:rsidR="00286133" w:rsidRDefault="00286133" w:rsidP="00286133">
      <w:pPr>
        <w:pStyle w:val="Texto0"/>
        <w:spacing w:after="0" w:line="240" w:lineRule="auto"/>
        <w:ind w:firstLine="289"/>
        <w:rPr>
          <w:rFonts w:ascii="Calibri" w:hAnsi="Calibri"/>
          <w:sz w:val="12"/>
          <w:szCs w:val="12"/>
        </w:rPr>
      </w:pPr>
    </w:p>
    <w:p w14:paraId="11B0251A" w14:textId="77777777" w:rsidR="00286133" w:rsidRDefault="00286133" w:rsidP="00286133">
      <w:pPr>
        <w:pStyle w:val="Texto0"/>
        <w:spacing w:after="0" w:line="240" w:lineRule="auto"/>
        <w:ind w:firstLine="289"/>
        <w:rPr>
          <w:rFonts w:ascii="Calibri" w:hAnsi="Calibri"/>
          <w:sz w:val="12"/>
          <w:szCs w:val="12"/>
        </w:rPr>
      </w:pPr>
    </w:p>
    <w:p w14:paraId="2D8C12B0" w14:textId="77777777" w:rsidR="00286133" w:rsidRDefault="00286133" w:rsidP="00286133">
      <w:pPr>
        <w:pStyle w:val="Texto0"/>
        <w:spacing w:after="0" w:line="240" w:lineRule="auto"/>
        <w:ind w:firstLine="289"/>
        <w:rPr>
          <w:rFonts w:ascii="Calibri" w:hAnsi="Calibri"/>
          <w:sz w:val="12"/>
          <w:szCs w:val="12"/>
        </w:rPr>
      </w:pPr>
    </w:p>
    <w:p w14:paraId="71B5C546" w14:textId="77777777" w:rsidR="00286133" w:rsidRPr="008B4324" w:rsidRDefault="00286133"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655DF86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10E7515" w14:textId="77777777" w:rsidR="00286133" w:rsidRPr="008B4324" w:rsidRDefault="00286133" w:rsidP="00286133">
      <w:pPr>
        <w:pStyle w:val="Default"/>
        <w:jc w:val="center"/>
        <w:rPr>
          <w:rFonts w:ascii="Calibri" w:hAnsi="Calibri"/>
          <w:b/>
          <w:bCs/>
          <w:sz w:val="22"/>
          <w:szCs w:val="22"/>
        </w:rPr>
      </w:pPr>
    </w:p>
    <w:p w14:paraId="02AE8A4A" w14:textId="77777777" w:rsidR="00286133" w:rsidRPr="008B4324" w:rsidRDefault="00286133" w:rsidP="00286133">
      <w:pPr>
        <w:pStyle w:val="Ttulo"/>
        <w:jc w:val="both"/>
        <w:rPr>
          <w:rFonts w:ascii="Calibri" w:eastAsia="Calibri" w:hAnsi="Calibri"/>
          <w:color w:val="000000"/>
          <w:sz w:val="18"/>
          <w:szCs w:val="18"/>
          <w:lang w:eastAsia="en-US"/>
        </w:rPr>
      </w:pPr>
      <w:bookmarkStart w:id="7"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7CFBDC52" w14:textId="77777777" w:rsidR="00286133" w:rsidRPr="008B4324" w:rsidRDefault="00286133" w:rsidP="00286133">
      <w:pPr>
        <w:jc w:val="center"/>
        <w:rPr>
          <w:rFonts w:ascii="Calibri" w:hAnsi="Calibri" w:cs="Arial"/>
          <w:b/>
          <w:bCs/>
          <w:i/>
          <w:iCs/>
          <w:sz w:val="18"/>
          <w:szCs w:val="18"/>
          <w:lang w:val="es-MX"/>
        </w:rPr>
      </w:pPr>
    </w:p>
    <w:p w14:paraId="654032C5"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6AE89F95" w14:textId="77777777" w:rsidR="00286133" w:rsidRPr="008B4324" w:rsidRDefault="00286133" w:rsidP="00286133">
      <w:pPr>
        <w:jc w:val="center"/>
        <w:rPr>
          <w:rFonts w:ascii="Calibri" w:hAnsi="Calibri" w:cs="Arial"/>
          <w:sz w:val="18"/>
          <w:szCs w:val="18"/>
          <w:lang w:val="es-MX"/>
        </w:rPr>
      </w:pPr>
    </w:p>
    <w:p w14:paraId="793F062B" w14:textId="77777777" w:rsidR="00286133" w:rsidRPr="008B4324" w:rsidRDefault="00286133" w:rsidP="00286133">
      <w:pPr>
        <w:jc w:val="center"/>
        <w:rPr>
          <w:rFonts w:ascii="Calibri" w:hAnsi="Calibri" w:cs="Arial"/>
          <w:sz w:val="18"/>
          <w:szCs w:val="18"/>
          <w:lang w:val="es-MX"/>
        </w:rPr>
      </w:pPr>
    </w:p>
    <w:p w14:paraId="01DCA7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090BA67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EFE0D7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35807E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3333C6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4FA0648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37C1DFBB" w14:textId="77777777" w:rsidTr="00EC015A">
        <w:trPr>
          <w:trHeight w:val="102"/>
        </w:trPr>
        <w:tc>
          <w:tcPr>
            <w:tcW w:w="5072" w:type="dxa"/>
            <w:noWrap/>
          </w:tcPr>
          <w:p w14:paraId="573DD7A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A876886"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3B0D6F0" w14:textId="77777777" w:rsidR="00286133" w:rsidRDefault="00286133" w:rsidP="00286133">
      <w:pPr>
        <w:pStyle w:val="Texto0"/>
        <w:spacing w:after="0" w:line="240" w:lineRule="auto"/>
        <w:ind w:firstLine="0"/>
        <w:rPr>
          <w:rFonts w:ascii="Calibri" w:hAnsi="Calibri"/>
          <w:b/>
        </w:rPr>
      </w:pPr>
    </w:p>
    <w:p w14:paraId="52326C09" w14:textId="77777777" w:rsidR="00286133" w:rsidRPr="008B4324" w:rsidRDefault="00286133" w:rsidP="00286133">
      <w:pPr>
        <w:pStyle w:val="Texto0"/>
        <w:spacing w:after="0" w:line="240" w:lineRule="auto"/>
        <w:ind w:firstLine="0"/>
        <w:rPr>
          <w:rFonts w:ascii="Calibri" w:hAnsi="Calibri"/>
          <w:b/>
        </w:rPr>
      </w:pPr>
    </w:p>
    <w:p w14:paraId="73676D9B"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1E4D96E" w14:textId="77777777" w:rsidR="00286133" w:rsidRDefault="00286133" w:rsidP="00286133">
      <w:pPr>
        <w:pStyle w:val="Texto0"/>
        <w:spacing w:after="0" w:line="240" w:lineRule="auto"/>
        <w:ind w:firstLine="0"/>
        <w:rPr>
          <w:rFonts w:ascii="Calibri" w:hAnsi="Calibri"/>
          <w:b/>
          <w:sz w:val="12"/>
          <w:szCs w:val="12"/>
        </w:rPr>
      </w:pPr>
    </w:p>
    <w:p w14:paraId="23763032"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2959C834" w14:textId="77777777" w:rsidTr="00F12807">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BE9FF"/>
            <w:noWrap/>
          </w:tcPr>
          <w:p w14:paraId="0823C2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5EF648F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B7AD18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624DA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8F20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87A7F4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1C5558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6DFC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58856D2"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1E72774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857A6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0F1369F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A7783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03E92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7F49A72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D3D2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745794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218E1C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9D61C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BBCB92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70DB91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F9AF8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743973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8FD0239"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4821DC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BCB87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D4B1481" w14:textId="77777777" w:rsidR="00286133" w:rsidRDefault="00286133" w:rsidP="00286133">
      <w:pPr>
        <w:pStyle w:val="Texto0"/>
        <w:spacing w:after="0" w:line="240" w:lineRule="auto"/>
        <w:ind w:firstLine="289"/>
        <w:rPr>
          <w:rFonts w:ascii="Calibri" w:hAnsi="Calibri"/>
          <w:b/>
          <w:sz w:val="12"/>
          <w:szCs w:val="12"/>
        </w:rPr>
      </w:pPr>
    </w:p>
    <w:p w14:paraId="245E83DD"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8F57772" w14:textId="77777777" w:rsidR="00286133" w:rsidRDefault="00286133" w:rsidP="00286133">
      <w:pPr>
        <w:jc w:val="center"/>
        <w:rPr>
          <w:rFonts w:ascii="Calibri" w:hAnsi="Calibri" w:cs="Arial"/>
          <w:b/>
          <w:bCs/>
        </w:rPr>
      </w:pPr>
    </w:p>
    <w:p w14:paraId="5BF4392A" w14:textId="77777777" w:rsidR="00286133" w:rsidRDefault="00286133" w:rsidP="00286133">
      <w:pPr>
        <w:jc w:val="center"/>
        <w:rPr>
          <w:rFonts w:ascii="Calibri" w:hAnsi="Calibri" w:cs="Arial"/>
          <w:b/>
          <w:bCs/>
        </w:rPr>
      </w:pPr>
    </w:p>
    <w:p w14:paraId="4341D78D" w14:textId="77777777" w:rsidR="00286133" w:rsidRDefault="00286133" w:rsidP="00286133">
      <w:pPr>
        <w:jc w:val="center"/>
        <w:rPr>
          <w:rFonts w:ascii="Calibri" w:hAnsi="Calibri" w:cs="Arial"/>
          <w:b/>
          <w:bCs/>
        </w:rPr>
      </w:pPr>
    </w:p>
    <w:p w14:paraId="4FF70726" w14:textId="77777777" w:rsidR="00286133" w:rsidRDefault="00286133" w:rsidP="00286133">
      <w:pPr>
        <w:jc w:val="center"/>
        <w:rPr>
          <w:rFonts w:ascii="Calibri" w:hAnsi="Calibri" w:cs="Arial"/>
          <w:b/>
          <w:bCs/>
        </w:rPr>
      </w:pPr>
    </w:p>
    <w:p w14:paraId="52DA2F38" w14:textId="77777777" w:rsidR="00192B2D" w:rsidRDefault="00192B2D" w:rsidP="00286133">
      <w:pPr>
        <w:jc w:val="center"/>
        <w:rPr>
          <w:rFonts w:ascii="Calibri" w:hAnsi="Calibri" w:cs="Arial"/>
          <w:b/>
          <w:bCs/>
        </w:rPr>
      </w:pPr>
    </w:p>
    <w:p w14:paraId="17525F32" w14:textId="77777777" w:rsidR="00455A7A" w:rsidRDefault="00455A7A" w:rsidP="00286133">
      <w:pPr>
        <w:jc w:val="center"/>
        <w:rPr>
          <w:rFonts w:ascii="Calibri" w:hAnsi="Calibri" w:cs="Arial"/>
          <w:b/>
          <w:bCs/>
        </w:rPr>
      </w:pPr>
    </w:p>
    <w:p w14:paraId="4E1AD190" w14:textId="77777777" w:rsidR="001626A5" w:rsidRDefault="001626A5" w:rsidP="00286133">
      <w:pPr>
        <w:jc w:val="center"/>
        <w:rPr>
          <w:rFonts w:ascii="Calibri" w:hAnsi="Calibri" w:cs="Arial"/>
          <w:b/>
          <w:bCs/>
        </w:rPr>
      </w:pPr>
    </w:p>
    <w:p w14:paraId="75E65754" w14:textId="77777777" w:rsidR="001626A5" w:rsidRDefault="001626A5" w:rsidP="00286133">
      <w:pPr>
        <w:jc w:val="center"/>
        <w:rPr>
          <w:rFonts w:ascii="Calibri" w:hAnsi="Calibri" w:cs="Arial"/>
          <w:b/>
          <w:bCs/>
        </w:rPr>
      </w:pPr>
    </w:p>
    <w:p w14:paraId="20B11F70" w14:textId="77777777" w:rsidR="001626A5" w:rsidRDefault="001626A5" w:rsidP="00286133">
      <w:pPr>
        <w:jc w:val="center"/>
        <w:rPr>
          <w:rFonts w:ascii="Calibri" w:hAnsi="Calibri" w:cs="Arial"/>
          <w:b/>
          <w:bCs/>
        </w:rPr>
      </w:pPr>
    </w:p>
    <w:p w14:paraId="460FD125" w14:textId="77777777" w:rsidR="001626A5" w:rsidRDefault="001626A5" w:rsidP="00286133">
      <w:pPr>
        <w:jc w:val="center"/>
        <w:rPr>
          <w:rFonts w:ascii="Calibri" w:hAnsi="Calibri" w:cs="Arial"/>
          <w:b/>
          <w:bCs/>
        </w:rPr>
      </w:pPr>
    </w:p>
    <w:p w14:paraId="67D760E4" w14:textId="77777777" w:rsidR="001626A5" w:rsidRDefault="001626A5" w:rsidP="00286133">
      <w:pPr>
        <w:jc w:val="center"/>
        <w:rPr>
          <w:rFonts w:ascii="Calibri" w:hAnsi="Calibri" w:cs="Arial"/>
          <w:b/>
          <w:bCs/>
        </w:rPr>
      </w:pPr>
    </w:p>
    <w:p w14:paraId="4CACEC9C" w14:textId="77777777" w:rsidR="00286133" w:rsidRPr="008B4324" w:rsidRDefault="00286133"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20FDF816"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4A232E8C" w14:textId="77777777" w:rsidR="00286133" w:rsidRPr="008B4324" w:rsidRDefault="00286133" w:rsidP="00286133">
      <w:pPr>
        <w:jc w:val="center"/>
        <w:rPr>
          <w:rFonts w:ascii="Calibri" w:hAnsi="Calibri" w:cs="Arial"/>
          <w:b/>
          <w:bCs/>
        </w:rPr>
      </w:pPr>
    </w:p>
    <w:p w14:paraId="42BD806F" w14:textId="77777777" w:rsidR="00286133" w:rsidRPr="008B4324" w:rsidRDefault="00286133" w:rsidP="00286133">
      <w:pPr>
        <w:pStyle w:val="Ttulo"/>
        <w:jc w:val="both"/>
        <w:rPr>
          <w:rFonts w:ascii="Calibri" w:eastAsia="Calibri" w:hAnsi="Calibri"/>
          <w:color w:val="000000"/>
          <w:sz w:val="20"/>
          <w:szCs w:val="20"/>
          <w:lang w:eastAsia="en-US"/>
        </w:rPr>
      </w:pPr>
      <w:bookmarkStart w:id="8"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8"/>
    </w:p>
    <w:p w14:paraId="7AF4F86A"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2EAEF66" w14:textId="77777777" w:rsidR="00286133" w:rsidRPr="008B4324" w:rsidRDefault="00286133" w:rsidP="00286133">
      <w:pPr>
        <w:pStyle w:val="Texto0"/>
        <w:spacing w:after="0" w:line="240" w:lineRule="auto"/>
        <w:ind w:firstLine="0"/>
        <w:jc w:val="right"/>
        <w:rPr>
          <w:rFonts w:ascii="Calibri" w:hAnsi="Calibri"/>
          <w:szCs w:val="23"/>
        </w:rPr>
      </w:pPr>
    </w:p>
    <w:p w14:paraId="29EEDD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BAD4E4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52A1028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05EB2E9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A6640A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CA0CB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11C561A3" w14:textId="77777777" w:rsidTr="00EC015A">
        <w:trPr>
          <w:cantSplit/>
          <w:trHeight w:val="1006"/>
          <w:jc w:val="center"/>
        </w:trPr>
        <w:tc>
          <w:tcPr>
            <w:tcW w:w="4398" w:type="dxa"/>
          </w:tcPr>
          <w:p w14:paraId="7555E8F2"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BD67569"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6D6333C1" w14:textId="77777777" w:rsidR="00286133" w:rsidRPr="008B4324" w:rsidRDefault="00286133" w:rsidP="00286133">
            <w:pPr>
              <w:pStyle w:val="Texto0"/>
              <w:spacing w:after="0" w:line="240" w:lineRule="auto"/>
              <w:ind w:firstLine="0"/>
              <w:rPr>
                <w:rFonts w:ascii="Calibri" w:hAnsi="Calibri"/>
                <w:szCs w:val="23"/>
              </w:rPr>
            </w:pPr>
          </w:p>
        </w:tc>
      </w:tr>
    </w:tbl>
    <w:p w14:paraId="5C3F5AB1"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872626" w14:textId="77777777" w:rsidR="00286133" w:rsidRPr="008B4324" w:rsidRDefault="00286133" w:rsidP="00286133">
      <w:pPr>
        <w:pStyle w:val="Texto0"/>
        <w:spacing w:after="0" w:line="240" w:lineRule="auto"/>
        <w:ind w:firstLine="0"/>
        <w:rPr>
          <w:rFonts w:ascii="Calibri" w:hAnsi="Calibri"/>
          <w:b/>
          <w:sz w:val="12"/>
          <w:szCs w:val="12"/>
        </w:rPr>
      </w:pPr>
    </w:p>
    <w:p w14:paraId="2CCF3E39"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C27399D" w14:textId="77777777" w:rsidTr="00F12807">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BE9FF"/>
            <w:noWrap/>
          </w:tcPr>
          <w:p w14:paraId="2592CFF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0C405C7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F720D5"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7D9F85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019770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2976264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2B3392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0A4B30F"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8CBD4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A77E3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8A1A0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7865BD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5BE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BAF1A07"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55EED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87DB35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95552C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6CF2A4B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B897D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4A5852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932F03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A55E5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A20037E"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2DCC0C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360F9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F0235F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2D7EA69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9DBBAA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D93786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6EC9B7E8" w14:textId="77777777" w:rsidR="00286133" w:rsidRPr="008B4324" w:rsidRDefault="00286133" w:rsidP="00286133">
      <w:pPr>
        <w:pStyle w:val="Texto0"/>
        <w:spacing w:after="0" w:line="240" w:lineRule="auto"/>
        <w:rPr>
          <w:rFonts w:ascii="Calibri" w:hAnsi="Calibri"/>
          <w:b/>
          <w:sz w:val="12"/>
          <w:szCs w:val="12"/>
        </w:rPr>
      </w:pPr>
    </w:p>
    <w:p w14:paraId="4BA1434E" w14:textId="77777777" w:rsidR="00286133" w:rsidRPr="008B4324" w:rsidRDefault="00286133" w:rsidP="00286133">
      <w:pPr>
        <w:pStyle w:val="Texto0"/>
        <w:spacing w:after="0" w:line="240" w:lineRule="auto"/>
        <w:rPr>
          <w:rFonts w:ascii="Calibri" w:hAnsi="Calibri"/>
          <w:b/>
          <w:sz w:val="12"/>
          <w:szCs w:val="12"/>
        </w:rPr>
      </w:pPr>
    </w:p>
    <w:p w14:paraId="049FE347"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DEC967" w14:textId="77777777" w:rsidR="00286133" w:rsidRDefault="00286133" w:rsidP="00286133">
      <w:pPr>
        <w:pStyle w:val="Texto0"/>
        <w:spacing w:after="0" w:line="240" w:lineRule="auto"/>
        <w:rPr>
          <w:rFonts w:ascii="Calibri" w:hAnsi="Calibri"/>
          <w:sz w:val="12"/>
          <w:szCs w:val="12"/>
        </w:rPr>
      </w:pPr>
    </w:p>
    <w:p w14:paraId="71E12724" w14:textId="77777777" w:rsidR="00286133" w:rsidRDefault="00286133" w:rsidP="00286133">
      <w:pPr>
        <w:pStyle w:val="Texto0"/>
        <w:spacing w:after="0" w:line="240" w:lineRule="auto"/>
        <w:rPr>
          <w:rFonts w:ascii="Calibri" w:hAnsi="Calibri"/>
          <w:sz w:val="12"/>
          <w:szCs w:val="12"/>
        </w:rPr>
      </w:pPr>
    </w:p>
    <w:p w14:paraId="65A78F28" w14:textId="77777777" w:rsidR="00286133" w:rsidRDefault="00286133" w:rsidP="00286133">
      <w:pPr>
        <w:pStyle w:val="Texto0"/>
        <w:spacing w:after="0" w:line="240" w:lineRule="auto"/>
        <w:rPr>
          <w:rFonts w:ascii="Calibri" w:hAnsi="Calibri"/>
          <w:sz w:val="12"/>
          <w:szCs w:val="12"/>
        </w:rPr>
      </w:pPr>
    </w:p>
    <w:p w14:paraId="682BCDC4" w14:textId="77777777" w:rsidR="00286133" w:rsidRDefault="00286133" w:rsidP="00286133">
      <w:pPr>
        <w:pStyle w:val="Texto0"/>
        <w:spacing w:after="0" w:line="240" w:lineRule="auto"/>
        <w:rPr>
          <w:rFonts w:ascii="Calibri" w:hAnsi="Calibri"/>
          <w:sz w:val="12"/>
          <w:szCs w:val="12"/>
        </w:rPr>
      </w:pPr>
    </w:p>
    <w:p w14:paraId="7381C90B" w14:textId="77777777" w:rsidR="00286133" w:rsidRDefault="00286133" w:rsidP="00286133">
      <w:pPr>
        <w:pStyle w:val="Texto0"/>
        <w:spacing w:after="0" w:line="240" w:lineRule="auto"/>
        <w:rPr>
          <w:rFonts w:ascii="Calibri" w:hAnsi="Calibri"/>
          <w:sz w:val="12"/>
          <w:szCs w:val="12"/>
        </w:rPr>
      </w:pPr>
    </w:p>
    <w:p w14:paraId="550A99F7" w14:textId="77777777" w:rsidR="00286133" w:rsidRDefault="00286133" w:rsidP="00286133">
      <w:pPr>
        <w:pStyle w:val="Texto0"/>
        <w:spacing w:after="0" w:line="240" w:lineRule="auto"/>
        <w:rPr>
          <w:rFonts w:ascii="Calibri" w:hAnsi="Calibri"/>
          <w:sz w:val="12"/>
          <w:szCs w:val="12"/>
        </w:rPr>
      </w:pPr>
    </w:p>
    <w:p w14:paraId="12C17306" w14:textId="77777777" w:rsidR="00286133" w:rsidRDefault="00286133" w:rsidP="00286133">
      <w:pPr>
        <w:pStyle w:val="Texto0"/>
        <w:spacing w:after="0" w:line="240" w:lineRule="auto"/>
        <w:rPr>
          <w:rFonts w:ascii="Calibri" w:hAnsi="Calibri"/>
          <w:sz w:val="12"/>
          <w:szCs w:val="12"/>
        </w:rPr>
      </w:pPr>
    </w:p>
    <w:p w14:paraId="22665BF0" w14:textId="77777777" w:rsidR="0076528E" w:rsidRDefault="0076528E" w:rsidP="00286133">
      <w:pPr>
        <w:pStyle w:val="Texto0"/>
        <w:spacing w:after="0" w:line="240" w:lineRule="auto"/>
        <w:rPr>
          <w:rFonts w:ascii="Calibri" w:hAnsi="Calibri"/>
          <w:sz w:val="12"/>
          <w:szCs w:val="12"/>
        </w:rPr>
      </w:pPr>
    </w:p>
    <w:p w14:paraId="4BE1C6DA" w14:textId="77777777" w:rsidR="0076528E" w:rsidRDefault="0076528E" w:rsidP="00286133">
      <w:pPr>
        <w:pStyle w:val="Texto0"/>
        <w:spacing w:after="0" w:line="240" w:lineRule="auto"/>
        <w:rPr>
          <w:rFonts w:ascii="Calibri" w:hAnsi="Calibri"/>
          <w:sz w:val="12"/>
          <w:szCs w:val="12"/>
        </w:rPr>
      </w:pPr>
    </w:p>
    <w:p w14:paraId="2F9669AB" w14:textId="77777777" w:rsidR="0076528E" w:rsidRDefault="0076528E" w:rsidP="00286133">
      <w:pPr>
        <w:pStyle w:val="Texto0"/>
        <w:spacing w:after="0" w:line="240" w:lineRule="auto"/>
        <w:rPr>
          <w:rFonts w:ascii="Calibri" w:hAnsi="Calibri"/>
          <w:sz w:val="12"/>
          <w:szCs w:val="12"/>
        </w:rPr>
      </w:pPr>
    </w:p>
    <w:p w14:paraId="3860A21C" w14:textId="77777777" w:rsidR="0076528E" w:rsidRDefault="0076528E" w:rsidP="00286133">
      <w:pPr>
        <w:pStyle w:val="Texto0"/>
        <w:spacing w:after="0" w:line="240" w:lineRule="auto"/>
        <w:rPr>
          <w:rFonts w:ascii="Calibri" w:hAnsi="Calibri"/>
          <w:sz w:val="12"/>
          <w:szCs w:val="12"/>
        </w:rPr>
      </w:pPr>
    </w:p>
    <w:p w14:paraId="6E37CF9B" w14:textId="77777777" w:rsidR="0076528E" w:rsidRDefault="0076528E" w:rsidP="00286133">
      <w:pPr>
        <w:pStyle w:val="Texto0"/>
        <w:spacing w:after="0" w:line="240" w:lineRule="auto"/>
        <w:rPr>
          <w:rFonts w:ascii="Calibri" w:hAnsi="Calibri"/>
          <w:sz w:val="12"/>
          <w:szCs w:val="12"/>
        </w:rPr>
      </w:pPr>
    </w:p>
    <w:p w14:paraId="6E24596D" w14:textId="77777777" w:rsidR="0076528E" w:rsidRDefault="0076528E" w:rsidP="00286133">
      <w:pPr>
        <w:pStyle w:val="Texto0"/>
        <w:spacing w:after="0" w:line="240" w:lineRule="auto"/>
        <w:rPr>
          <w:rFonts w:ascii="Calibri" w:hAnsi="Calibri"/>
          <w:sz w:val="12"/>
          <w:szCs w:val="12"/>
        </w:rPr>
      </w:pPr>
    </w:p>
    <w:p w14:paraId="44B91AEB" w14:textId="77777777" w:rsidR="002F5444" w:rsidRPr="002522C8" w:rsidRDefault="002F5444" w:rsidP="00A30F67">
      <w:pPr>
        <w:pBdr>
          <w:top w:val="single" w:sz="4" w:space="2" w:color="auto"/>
          <w:left w:val="single" w:sz="4" w:space="4" w:color="auto"/>
          <w:bottom w:val="single" w:sz="4" w:space="1" w:color="auto"/>
          <w:right w:val="single" w:sz="4" w:space="4" w:color="auto"/>
        </w:pBdr>
        <w:shd w:val="clear" w:color="auto" w:fill="ABE9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0C4A91D3" w14:textId="77777777" w:rsidR="002F5444" w:rsidRPr="002522C8" w:rsidRDefault="002F5444" w:rsidP="002F5444">
      <w:pPr>
        <w:tabs>
          <w:tab w:val="left" w:pos="8080"/>
        </w:tabs>
        <w:spacing w:line="360" w:lineRule="auto"/>
        <w:jc w:val="both"/>
        <w:rPr>
          <w:rFonts w:ascii="Calibri" w:hAnsi="Calibri" w:cs="Arial"/>
        </w:rPr>
      </w:pPr>
    </w:p>
    <w:p w14:paraId="23C90713" w14:textId="77777777"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22118F3" w14:textId="77777777"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AC71331" w14:textId="77777777" w:rsidR="00DA28FD" w:rsidRPr="002522C8" w:rsidRDefault="00DA28FD" w:rsidP="00DA28FD">
      <w:pPr>
        <w:tabs>
          <w:tab w:val="left" w:pos="3969"/>
          <w:tab w:val="left" w:pos="8080"/>
        </w:tabs>
        <w:ind w:right="1"/>
        <w:jc w:val="center"/>
        <w:rPr>
          <w:rFonts w:ascii="Calibri" w:hAnsi="Calibri" w:cs="Arial"/>
          <w:b/>
          <w:u w:val="single"/>
        </w:rPr>
      </w:pPr>
    </w:p>
    <w:p w14:paraId="423834D0" w14:textId="77777777"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14:paraId="4BDB6066" w14:textId="77777777"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81316FF" w14:textId="660724A4"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w:t>
      </w:r>
      <w:r w:rsidR="00C83D54">
        <w:rPr>
          <w:rFonts w:ascii="Calibri" w:hAnsi="Calibri" w:cs="Tahoma"/>
          <w:color w:val="000000"/>
          <w:sz w:val="20"/>
          <w:szCs w:val="20"/>
        </w:rPr>
        <w:t xml:space="preserve"> </w:t>
      </w:r>
      <w:r w:rsidRPr="0038242F">
        <w:rPr>
          <w:rFonts w:ascii="Calibri" w:hAnsi="Calibri" w:cs="Tahoma"/>
          <w:color w:val="000000"/>
          <w:sz w:val="20"/>
          <w:szCs w:val="20"/>
        </w:rPr>
        <w:t>l</w:t>
      </w:r>
      <w:r w:rsidR="00C83D54">
        <w:rPr>
          <w:rFonts w:ascii="Calibri" w:hAnsi="Calibri" w:cs="Tahoma"/>
          <w:color w:val="000000"/>
          <w:sz w:val="20"/>
          <w:szCs w:val="20"/>
        </w:rPr>
        <w:t>a</w:t>
      </w:r>
      <w:r w:rsidRPr="0038242F">
        <w:rPr>
          <w:rFonts w:ascii="Calibri" w:hAnsi="Calibri" w:cs="Tahoma"/>
          <w:color w:val="000000"/>
          <w:sz w:val="20"/>
          <w:szCs w:val="20"/>
        </w:rPr>
        <w:t xml:space="preserve"> </w:t>
      </w:r>
      <w:r w:rsidR="00C83D54">
        <w:rPr>
          <w:rFonts w:ascii="Calibri" w:hAnsi="Calibri" w:cs="Tahoma"/>
          <w:color w:val="000000"/>
          <w:sz w:val="20"/>
          <w:szCs w:val="20"/>
        </w:rPr>
        <w:t>adquisición</w:t>
      </w:r>
      <w:r w:rsidRPr="0038242F">
        <w:rPr>
          <w:rFonts w:ascii="Calibri" w:hAnsi="Calibri" w:cs="Tahoma"/>
          <w:color w:val="000000"/>
          <w:sz w:val="20"/>
          <w:szCs w:val="20"/>
        </w:rPr>
        <w:t xml:space="preserve">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F661D3D" w14:textId="77777777" w:rsidR="00E84DEC" w:rsidRDefault="00E84DEC" w:rsidP="00E84DEC">
      <w:pPr>
        <w:pStyle w:val="Prrafodelista"/>
        <w:rPr>
          <w:rFonts w:ascii="Calibri" w:hAnsi="Calibri" w:cs="Tahoma"/>
          <w:color w:val="000000"/>
        </w:rPr>
      </w:pPr>
    </w:p>
    <w:p w14:paraId="2B7C7684" w14:textId="1C24D8F3"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 xml:space="preserve">encial No. </w:t>
      </w:r>
      <w:r w:rsidR="00EE3877">
        <w:rPr>
          <w:rFonts w:ascii="Calibri" w:hAnsi="Calibri" w:cs="Tahoma"/>
          <w:color w:val="000000"/>
          <w:sz w:val="20"/>
          <w:szCs w:val="20"/>
        </w:rPr>
        <w:t>LP-919044992-I09-2024</w:t>
      </w:r>
      <w:r w:rsidRPr="00E84DEC">
        <w:rPr>
          <w:rFonts w:ascii="Calibri" w:hAnsi="Calibri" w:cs="Tahoma"/>
          <w:color w:val="000000"/>
          <w:sz w:val="20"/>
          <w:szCs w:val="20"/>
        </w:rPr>
        <w:t>.</w:t>
      </w:r>
    </w:p>
    <w:p w14:paraId="60DB791F" w14:textId="77777777" w:rsidR="00E84DEC" w:rsidRDefault="00E84DEC" w:rsidP="00E84DEC">
      <w:pPr>
        <w:pStyle w:val="Prrafodelista"/>
        <w:rPr>
          <w:rFonts w:ascii="Calibri" w:hAnsi="Calibri" w:cs="Tahoma"/>
          <w:color w:val="000000"/>
        </w:rPr>
      </w:pPr>
    </w:p>
    <w:p w14:paraId="5EC28BED"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Default="00E84DEC" w:rsidP="00E84DEC">
      <w:pPr>
        <w:pStyle w:val="Prrafodelista"/>
        <w:rPr>
          <w:rFonts w:ascii="Calibri" w:hAnsi="Calibri" w:cs="Tahoma"/>
          <w:color w:val="000000"/>
        </w:rPr>
      </w:pPr>
    </w:p>
    <w:p w14:paraId="69167084"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CE77097" w14:textId="77777777" w:rsidR="00E84DEC" w:rsidRDefault="00E84DEC" w:rsidP="00E84DEC">
      <w:pPr>
        <w:pStyle w:val="Prrafodelista"/>
        <w:rPr>
          <w:rFonts w:ascii="Calibri" w:hAnsi="Calibri" w:cs="Tahoma"/>
          <w:color w:val="000000"/>
        </w:rPr>
      </w:pPr>
    </w:p>
    <w:p w14:paraId="75D71543"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5757A552" w14:textId="77777777" w:rsidR="00E84DEC" w:rsidRDefault="00E84DEC" w:rsidP="00E84DEC">
      <w:pPr>
        <w:pStyle w:val="Prrafodelista"/>
        <w:rPr>
          <w:rFonts w:ascii="Calibri" w:hAnsi="Calibri" w:cs="Tahoma"/>
          <w:color w:val="000000"/>
        </w:rPr>
      </w:pPr>
    </w:p>
    <w:p w14:paraId="586E2FE7"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16308717" w14:textId="77777777" w:rsidR="00E84DEC" w:rsidRDefault="00E84DEC" w:rsidP="00E84DEC">
      <w:pPr>
        <w:pStyle w:val="Prrafodelista"/>
        <w:rPr>
          <w:rFonts w:ascii="Calibri" w:hAnsi="Calibri" w:cs="Tahoma"/>
          <w:color w:val="000000"/>
        </w:rPr>
      </w:pPr>
    </w:p>
    <w:p w14:paraId="5EBB2C7C" w14:textId="77777777"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5D22775" w14:textId="77777777"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6A406BFF"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694FBC56" w14:textId="77777777" w:rsidR="002F5444" w:rsidRPr="00174D9C"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Calibri"/>
          <w:b/>
          <w:bCs/>
          <w:sz w:val="20"/>
          <w:szCs w:val="20"/>
        </w:rPr>
      </w:pPr>
      <w:r>
        <w:rPr>
          <w:rFonts w:ascii="Calibri" w:hAnsi="Calibri" w:cs="Calibri"/>
          <w:b/>
          <w:bCs/>
          <w:sz w:val="20"/>
          <w:szCs w:val="20"/>
        </w:rPr>
        <w:lastRenderedPageBreak/>
        <w:t>ANEXO 11</w:t>
      </w:r>
    </w:p>
    <w:p w14:paraId="32F9221C"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2F5444">
      <w:pPr>
        <w:pStyle w:val="Default"/>
        <w:rPr>
          <w:rFonts w:ascii="Calibri" w:hAnsi="Calibri" w:cs="Calibri"/>
          <w:b/>
          <w:bCs/>
          <w:sz w:val="20"/>
          <w:szCs w:val="20"/>
        </w:rPr>
      </w:pPr>
    </w:p>
    <w:p w14:paraId="469A56D8" w14:textId="77777777" w:rsidR="002F5444" w:rsidRPr="00174D9C" w:rsidRDefault="002F5444" w:rsidP="002F5444">
      <w:pPr>
        <w:pStyle w:val="Default"/>
        <w:rPr>
          <w:rFonts w:ascii="Calibri" w:hAnsi="Calibri" w:cs="Calibri"/>
          <w:b/>
          <w:bCs/>
          <w:sz w:val="20"/>
          <w:szCs w:val="20"/>
        </w:rPr>
      </w:pPr>
    </w:p>
    <w:p w14:paraId="2A0274BC" w14:textId="77777777" w:rsidR="002F5444" w:rsidRPr="00174D9C" w:rsidRDefault="002F5444" w:rsidP="002F5444">
      <w:pPr>
        <w:pStyle w:val="Default"/>
        <w:rPr>
          <w:rFonts w:ascii="Calibri" w:hAnsi="Calibri" w:cs="Calibri"/>
          <w:b/>
          <w:bCs/>
          <w:sz w:val="20"/>
          <w:szCs w:val="20"/>
        </w:rPr>
      </w:pPr>
    </w:p>
    <w:p w14:paraId="0898FA33" w14:textId="77777777" w:rsidR="00415FBD" w:rsidRPr="00572D88" w:rsidRDefault="00415FBD" w:rsidP="00415FBD">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2F5444">
      <w:pPr>
        <w:pStyle w:val="Default"/>
        <w:rPr>
          <w:rFonts w:ascii="Calibri" w:hAnsi="Calibri" w:cs="Calibri"/>
          <w:sz w:val="20"/>
          <w:szCs w:val="20"/>
        </w:rPr>
      </w:pPr>
    </w:p>
    <w:p w14:paraId="18D4031C"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2F5444">
      <w:pPr>
        <w:pStyle w:val="Default"/>
        <w:rPr>
          <w:rFonts w:ascii="Calibri" w:hAnsi="Calibri" w:cs="Calibri"/>
          <w:sz w:val="20"/>
          <w:szCs w:val="20"/>
        </w:rPr>
      </w:pPr>
    </w:p>
    <w:p w14:paraId="34DD1381" w14:textId="77777777" w:rsidR="002F5444" w:rsidRPr="00174D9C" w:rsidRDefault="002F5444" w:rsidP="002F5444">
      <w:pPr>
        <w:pStyle w:val="Default"/>
        <w:rPr>
          <w:rFonts w:ascii="Calibri" w:hAnsi="Calibri" w:cs="Calibri"/>
          <w:sz w:val="20"/>
          <w:szCs w:val="20"/>
        </w:rPr>
      </w:pPr>
    </w:p>
    <w:p w14:paraId="2041FA5B" w14:textId="3A0E2649"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E3877">
        <w:rPr>
          <w:rFonts w:ascii="Calibri" w:hAnsi="Calibri" w:cs="Calibri"/>
          <w:b/>
          <w:bCs/>
          <w:sz w:val="20"/>
          <w:szCs w:val="20"/>
        </w:rPr>
        <w:t>LP-919044992-I09-2024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2F5444">
      <w:pPr>
        <w:pStyle w:val="Default"/>
        <w:spacing w:line="360" w:lineRule="auto"/>
        <w:jc w:val="both"/>
        <w:rPr>
          <w:rFonts w:ascii="Calibri" w:hAnsi="Calibri" w:cs="Calibri"/>
          <w:sz w:val="20"/>
          <w:szCs w:val="20"/>
        </w:rPr>
      </w:pPr>
    </w:p>
    <w:p w14:paraId="6EA4811B"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A30610C"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2C1DD85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2F5444">
      <w:pPr>
        <w:pStyle w:val="Default"/>
        <w:jc w:val="both"/>
        <w:rPr>
          <w:rFonts w:ascii="Calibri" w:hAnsi="Calibri" w:cs="Calibri"/>
          <w:b/>
          <w:bCs/>
          <w:sz w:val="20"/>
          <w:szCs w:val="20"/>
        </w:rPr>
      </w:pPr>
    </w:p>
    <w:p w14:paraId="1BAE5DAA" w14:textId="77777777" w:rsidR="002F5444" w:rsidRPr="00174D9C" w:rsidRDefault="002F5444" w:rsidP="002F5444">
      <w:pPr>
        <w:pStyle w:val="Default"/>
        <w:rPr>
          <w:rFonts w:ascii="Calibri" w:hAnsi="Calibri" w:cs="Calibri"/>
          <w:b/>
          <w:bCs/>
          <w:sz w:val="20"/>
          <w:szCs w:val="20"/>
        </w:rPr>
      </w:pPr>
    </w:p>
    <w:p w14:paraId="0B4BF0D8" w14:textId="77777777" w:rsidR="002F5444" w:rsidRPr="00174D9C" w:rsidRDefault="002F5444" w:rsidP="002F5444">
      <w:pPr>
        <w:pStyle w:val="Default"/>
        <w:rPr>
          <w:rFonts w:ascii="Calibri" w:hAnsi="Calibri" w:cs="Calibri"/>
          <w:b/>
          <w:bCs/>
          <w:sz w:val="20"/>
          <w:szCs w:val="20"/>
        </w:rPr>
      </w:pPr>
    </w:p>
    <w:p w14:paraId="7B6336C7"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2F5444">
      <w:pPr>
        <w:autoSpaceDE w:val="0"/>
        <w:autoSpaceDN w:val="0"/>
        <w:adjustRightInd w:val="0"/>
        <w:jc w:val="center"/>
        <w:rPr>
          <w:rFonts w:ascii="Calibri" w:hAnsi="Calibri" w:cs="Calibri"/>
          <w:b/>
          <w:szCs w:val="22"/>
        </w:rPr>
      </w:pPr>
    </w:p>
    <w:p w14:paraId="3D055C40" w14:textId="77777777" w:rsidR="002F5444" w:rsidRPr="00174D9C" w:rsidRDefault="002F5444" w:rsidP="002F5444">
      <w:pPr>
        <w:autoSpaceDE w:val="0"/>
        <w:autoSpaceDN w:val="0"/>
        <w:adjustRightInd w:val="0"/>
        <w:jc w:val="center"/>
        <w:rPr>
          <w:rFonts w:ascii="Calibri" w:hAnsi="Calibri" w:cs="Calibri"/>
          <w:b/>
          <w:szCs w:val="22"/>
        </w:rPr>
      </w:pPr>
    </w:p>
    <w:p w14:paraId="11B0C6F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77777777" w:rsidR="007E2CDB" w:rsidRDefault="007E2CDB" w:rsidP="002F5444">
      <w:pPr>
        <w:tabs>
          <w:tab w:val="left" w:pos="5245"/>
          <w:tab w:val="left" w:pos="7655"/>
        </w:tabs>
        <w:ind w:right="-91"/>
        <w:jc w:val="center"/>
        <w:rPr>
          <w:rFonts w:ascii="Calibri" w:hAnsi="Calibri" w:cs="Arial"/>
          <w:b/>
        </w:rPr>
      </w:pPr>
    </w:p>
    <w:p w14:paraId="5C60193B" w14:textId="77777777" w:rsidR="007E2CDB" w:rsidRDefault="007E2CDB" w:rsidP="002F5444">
      <w:pPr>
        <w:tabs>
          <w:tab w:val="left" w:pos="5245"/>
          <w:tab w:val="left" w:pos="7655"/>
        </w:tabs>
        <w:ind w:right="-91"/>
        <w:jc w:val="center"/>
        <w:rPr>
          <w:rFonts w:ascii="Calibri" w:hAnsi="Calibri" w:cs="Arial"/>
          <w:b/>
        </w:rPr>
      </w:pPr>
    </w:p>
    <w:p w14:paraId="6DB4E19E" w14:textId="77777777" w:rsidR="002F5444" w:rsidRPr="00174D9C" w:rsidRDefault="002F5444" w:rsidP="00A30F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4F406DE6" w14:textId="77777777" w:rsidR="002F5444" w:rsidRPr="00174D9C" w:rsidRDefault="002F5444" w:rsidP="002F5444">
      <w:pPr>
        <w:pStyle w:val="Default"/>
        <w:jc w:val="both"/>
        <w:rPr>
          <w:rFonts w:ascii="Calibri" w:hAnsi="Calibri" w:cs="Calibri"/>
          <w:b/>
          <w:bCs/>
          <w:sz w:val="22"/>
          <w:szCs w:val="23"/>
        </w:rPr>
      </w:pPr>
    </w:p>
    <w:p w14:paraId="75C4E200"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2F5444">
      <w:pPr>
        <w:pStyle w:val="Default"/>
        <w:rPr>
          <w:rFonts w:ascii="Calibri" w:hAnsi="Calibri" w:cs="Calibri"/>
          <w:i/>
          <w:iCs/>
          <w:sz w:val="20"/>
          <w:szCs w:val="22"/>
        </w:rPr>
      </w:pPr>
    </w:p>
    <w:p w14:paraId="4A09D392"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6DB4E89B"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504C7B78"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2F5444">
      <w:pPr>
        <w:spacing w:line="216" w:lineRule="exact"/>
        <w:ind w:firstLine="288"/>
        <w:jc w:val="both"/>
        <w:rPr>
          <w:rFonts w:ascii="Calibri" w:hAnsi="Calibri" w:cs="Calibri"/>
          <w:sz w:val="14"/>
          <w:szCs w:val="16"/>
          <w:lang w:val="es-MX"/>
        </w:rPr>
      </w:pPr>
    </w:p>
    <w:p w14:paraId="1BDC16F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A30F67">
        <w:trPr>
          <w:trHeight w:val="96"/>
        </w:trPr>
        <w:tc>
          <w:tcPr>
            <w:tcW w:w="9639" w:type="dxa"/>
            <w:gridSpan w:val="5"/>
            <w:shd w:val="clear" w:color="auto" w:fill="ABE9FF"/>
          </w:tcPr>
          <w:p w14:paraId="4D274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A30F67">
        <w:tc>
          <w:tcPr>
            <w:tcW w:w="1687" w:type="dxa"/>
            <w:shd w:val="clear" w:color="auto" w:fill="ABE9FF"/>
          </w:tcPr>
          <w:p w14:paraId="3450908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ABE9FF"/>
          </w:tcPr>
          <w:p w14:paraId="678387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ABE9FF"/>
          </w:tcPr>
          <w:p w14:paraId="024B86A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ABE9FF"/>
          </w:tcPr>
          <w:p w14:paraId="267A3B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ABE9FF"/>
          </w:tcPr>
          <w:p w14:paraId="3A4738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A30F67">
        <w:tc>
          <w:tcPr>
            <w:tcW w:w="1687" w:type="dxa"/>
            <w:shd w:val="clear" w:color="auto" w:fill="ABE9FF"/>
          </w:tcPr>
          <w:p w14:paraId="5A7E20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A30F67">
        <w:tc>
          <w:tcPr>
            <w:tcW w:w="1687" w:type="dxa"/>
            <w:vMerge w:val="restart"/>
            <w:shd w:val="clear" w:color="auto" w:fill="ABE9FF"/>
          </w:tcPr>
          <w:p w14:paraId="649AD2A9" w14:textId="77777777" w:rsidR="002F5444" w:rsidRPr="00174D9C" w:rsidRDefault="002F5444" w:rsidP="009230E1">
            <w:pPr>
              <w:jc w:val="center"/>
              <w:rPr>
                <w:rFonts w:ascii="Calibri" w:hAnsi="Calibri" w:cs="Calibri"/>
                <w:sz w:val="2"/>
                <w:szCs w:val="4"/>
                <w:lang w:val="es-MX"/>
              </w:rPr>
            </w:pPr>
          </w:p>
          <w:p w14:paraId="2290942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A30F67">
        <w:tc>
          <w:tcPr>
            <w:tcW w:w="1687" w:type="dxa"/>
            <w:vMerge/>
            <w:shd w:val="clear" w:color="auto" w:fill="ABE9FF"/>
          </w:tcPr>
          <w:p w14:paraId="44480899" w14:textId="77777777" w:rsidR="002F5444" w:rsidRPr="00174D9C" w:rsidRDefault="002F5444" w:rsidP="009230E1">
            <w:pPr>
              <w:jc w:val="center"/>
              <w:rPr>
                <w:rFonts w:ascii="Calibri" w:hAnsi="Calibri" w:cs="Calibri"/>
                <w:sz w:val="14"/>
                <w:szCs w:val="16"/>
                <w:lang w:val="es-MX"/>
              </w:rPr>
            </w:pPr>
          </w:p>
        </w:tc>
        <w:tc>
          <w:tcPr>
            <w:tcW w:w="1795" w:type="dxa"/>
          </w:tcPr>
          <w:p w14:paraId="1A7E9F8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A30F67">
        <w:tc>
          <w:tcPr>
            <w:tcW w:w="1687" w:type="dxa"/>
            <w:vMerge w:val="restart"/>
            <w:shd w:val="clear" w:color="auto" w:fill="ABE9FF"/>
          </w:tcPr>
          <w:p w14:paraId="203043D3" w14:textId="77777777" w:rsidR="002F5444" w:rsidRPr="00174D9C" w:rsidRDefault="002F5444" w:rsidP="009230E1">
            <w:pPr>
              <w:jc w:val="center"/>
              <w:rPr>
                <w:rFonts w:ascii="Calibri" w:hAnsi="Calibri" w:cs="Calibri"/>
                <w:sz w:val="8"/>
                <w:szCs w:val="10"/>
                <w:lang w:val="es-MX"/>
              </w:rPr>
            </w:pPr>
          </w:p>
          <w:p w14:paraId="76A6C90C" w14:textId="77777777" w:rsidR="002F5444" w:rsidRPr="00174D9C" w:rsidRDefault="002F5444" w:rsidP="009230E1">
            <w:pPr>
              <w:jc w:val="center"/>
              <w:rPr>
                <w:rFonts w:ascii="Calibri" w:hAnsi="Calibri" w:cs="Calibri"/>
                <w:sz w:val="8"/>
                <w:szCs w:val="10"/>
                <w:lang w:val="es-MX"/>
              </w:rPr>
            </w:pPr>
          </w:p>
          <w:p w14:paraId="777BBD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A30F67">
        <w:tc>
          <w:tcPr>
            <w:tcW w:w="1687" w:type="dxa"/>
            <w:vMerge/>
            <w:shd w:val="clear" w:color="auto" w:fill="ABE9FF"/>
          </w:tcPr>
          <w:p w14:paraId="3D282DE3" w14:textId="77777777" w:rsidR="002F5444" w:rsidRPr="00174D9C" w:rsidRDefault="002F5444" w:rsidP="009230E1">
            <w:pPr>
              <w:jc w:val="center"/>
              <w:rPr>
                <w:rFonts w:ascii="Calibri" w:hAnsi="Calibri" w:cs="Calibri"/>
                <w:sz w:val="14"/>
                <w:szCs w:val="16"/>
                <w:lang w:val="es-MX"/>
              </w:rPr>
            </w:pPr>
          </w:p>
        </w:tc>
        <w:tc>
          <w:tcPr>
            <w:tcW w:w="1795" w:type="dxa"/>
          </w:tcPr>
          <w:p w14:paraId="497532B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9230E1">
            <w:pPr>
              <w:jc w:val="center"/>
              <w:rPr>
                <w:rFonts w:ascii="Calibri" w:hAnsi="Calibri" w:cs="Calibri"/>
                <w:sz w:val="14"/>
                <w:szCs w:val="16"/>
                <w:lang w:val="es-MX"/>
              </w:rPr>
            </w:pPr>
          </w:p>
        </w:tc>
        <w:tc>
          <w:tcPr>
            <w:tcW w:w="1701" w:type="dxa"/>
            <w:vMerge/>
          </w:tcPr>
          <w:p w14:paraId="4CC723C1" w14:textId="77777777" w:rsidR="002F5444" w:rsidRPr="00174D9C" w:rsidRDefault="002F5444" w:rsidP="009230E1">
            <w:pPr>
              <w:jc w:val="center"/>
              <w:rPr>
                <w:rFonts w:ascii="Calibri" w:hAnsi="Calibri" w:cs="Calibri"/>
                <w:sz w:val="14"/>
                <w:szCs w:val="16"/>
                <w:lang w:val="es-MX"/>
              </w:rPr>
            </w:pPr>
          </w:p>
        </w:tc>
      </w:tr>
      <w:tr w:rsidR="002F5444" w:rsidRPr="00EF115D" w14:paraId="0249CE75" w14:textId="77777777" w:rsidTr="00A30F67">
        <w:tc>
          <w:tcPr>
            <w:tcW w:w="1687" w:type="dxa"/>
            <w:vMerge/>
            <w:shd w:val="clear" w:color="auto" w:fill="ABE9FF"/>
          </w:tcPr>
          <w:p w14:paraId="18237EED" w14:textId="77777777" w:rsidR="002F5444" w:rsidRPr="00174D9C" w:rsidRDefault="002F5444" w:rsidP="009230E1">
            <w:pPr>
              <w:jc w:val="center"/>
              <w:rPr>
                <w:rFonts w:ascii="Calibri" w:hAnsi="Calibri" w:cs="Calibri"/>
                <w:sz w:val="14"/>
                <w:szCs w:val="16"/>
                <w:lang w:val="es-MX"/>
              </w:rPr>
            </w:pPr>
          </w:p>
        </w:tc>
        <w:tc>
          <w:tcPr>
            <w:tcW w:w="1795" w:type="dxa"/>
          </w:tcPr>
          <w:p w14:paraId="24C905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2F5444">
      <w:pPr>
        <w:spacing w:line="216" w:lineRule="exact"/>
        <w:jc w:val="both"/>
        <w:rPr>
          <w:rFonts w:ascii="Calibri" w:hAnsi="Calibri" w:cs="Calibri"/>
          <w:sz w:val="14"/>
          <w:szCs w:val="16"/>
          <w:lang w:val="es-MX"/>
        </w:rPr>
      </w:pPr>
    </w:p>
    <w:p w14:paraId="1D0DFEF2"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2F5444">
      <w:pPr>
        <w:spacing w:line="216" w:lineRule="exact"/>
        <w:jc w:val="both"/>
        <w:rPr>
          <w:rFonts w:ascii="Calibri" w:hAnsi="Calibri" w:cs="Calibri"/>
          <w:sz w:val="14"/>
          <w:szCs w:val="16"/>
          <w:lang w:val="es-MX"/>
        </w:rPr>
      </w:pPr>
    </w:p>
    <w:p w14:paraId="68A19C06"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2F5444">
      <w:pPr>
        <w:spacing w:line="216" w:lineRule="exact"/>
        <w:jc w:val="center"/>
        <w:rPr>
          <w:rFonts w:ascii="Calibri" w:hAnsi="Calibri" w:cs="Calibri"/>
          <w:b/>
          <w:sz w:val="16"/>
          <w:szCs w:val="16"/>
          <w:lang w:val="es-MX"/>
        </w:rPr>
      </w:pPr>
    </w:p>
    <w:p w14:paraId="63ACC7E0"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2DFED8C2" w14:textId="77777777"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A30F6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BE9FF"/>
          </w:tcPr>
          <w:p w14:paraId="24CE666A" w14:textId="77777777" w:rsidR="0076528E" w:rsidRDefault="0076528E" w:rsidP="009230E1">
            <w:pPr>
              <w:spacing w:before="20"/>
              <w:jc w:val="center"/>
              <w:rPr>
                <w:rFonts w:ascii="Calibri" w:hAnsi="Calibri" w:cs="Calibri"/>
                <w:b/>
                <w:sz w:val="12"/>
                <w:szCs w:val="16"/>
                <w:lang w:val="es-MX"/>
              </w:rPr>
            </w:pPr>
          </w:p>
          <w:p w14:paraId="1D3BC57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ABE9FF"/>
          </w:tcPr>
          <w:p w14:paraId="1913B26A"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B850820" w14:textId="77777777" w:rsidR="002F5444" w:rsidRPr="00AA0B61"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9959E4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21721D1" w14:textId="5D26C49C"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EE3877">
        <w:rPr>
          <w:rFonts w:ascii="Calibri" w:hAnsi="Calibri"/>
          <w:b/>
          <w:bCs/>
          <w:sz w:val="20"/>
          <w:szCs w:val="20"/>
        </w:rPr>
        <w:t>LP-919044992-I09-2024</w:t>
      </w:r>
    </w:p>
    <w:p w14:paraId="3C792458" w14:textId="77777777" w:rsidR="002F5444" w:rsidRDefault="002F5444" w:rsidP="002F5444">
      <w:pPr>
        <w:pStyle w:val="Default"/>
        <w:rPr>
          <w:rFonts w:ascii="Calibri" w:hAnsi="Calibri"/>
          <w:b/>
          <w:bCs/>
          <w:sz w:val="20"/>
          <w:szCs w:val="20"/>
        </w:rPr>
      </w:pPr>
    </w:p>
    <w:p w14:paraId="0E742082"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CD82706" w14:textId="77777777" w:rsidTr="00A30F67">
        <w:trPr>
          <w:trHeight w:val="77"/>
          <w:jc w:val="center"/>
        </w:trPr>
        <w:tc>
          <w:tcPr>
            <w:tcW w:w="674" w:type="dxa"/>
            <w:shd w:val="clear" w:color="auto" w:fill="ABE9FF"/>
            <w:vAlign w:val="center"/>
          </w:tcPr>
          <w:p w14:paraId="3359AB77"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ABE9FF"/>
            <w:vAlign w:val="center"/>
          </w:tcPr>
          <w:p w14:paraId="1213CFF2"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ABE9FF"/>
            <w:vAlign w:val="center"/>
          </w:tcPr>
          <w:p w14:paraId="1D1D36FB"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ABE9FF"/>
            <w:vAlign w:val="center"/>
          </w:tcPr>
          <w:p w14:paraId="04D2FA47"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233AB4C" w14:textId="77777777" w:rsidTr="003632F9">
        <w:trPr>
          <w:trHeight w:val="64"/>
          <w:jc w:val="center"/>
        </w:trPr>
        <w:tc>
          <w:tcPr>
            <w:tcW w:w="674" w:type="dxa"/>
            <w:vAlign w:val="center"/>
          </w:tcPr>
          <w:p w14:paraId="7B5DD19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593F7C54" w14:textId="77777777"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73918BF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B265D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3F968BC" w14:textId="77777777" w:rsidR="00AC0A05" w:rsidRPr="00AA0B61" w:rsidRDefault="00AC0A05" w:rsidP="003632F9">
            <w:pPr>
              <w:pStyle w:val="Default"/>
              <w:rPr>
                <w:rFonts w:ascii="Calibri" w:hAnsi="Calibri"/>
                <w:sz w:val="16"/>
                <w:szCs w:val="16"/>
              </w:rPr>
            </w:pPr>
          </w:p>
        </w:tc>
      </w:tr>
      <w:tr w:rsidR="00AC0A05" w:rsidRPr="00AA0B61" w14:paraId="544D8E46" w14:textId="77777777" w:rsidTr="003632F9">
        <w:trPr>
          <w:trHeight w:val="102"/>
          <w:jc w:val="center"/>
        </w:trPr>
        <w:tc>
          <w:tcPr>
            <w:tcW w:w="674" w:type="dxa"/>
            <w:vAlign w:val="center"/>
          </w:tcPr>
          <w:p w14:paraId="033F4287"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2CE7E633"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776EC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4892B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307035" w14:textId="77777777" w:rsidR="00AC0A05" w:rsidRPr="00AA0B61" w:rsidRDefault="00AC0A05" w:rsidP="003632F9">
            <w:pPr>
              <w:pStyle w:val="Default"/>
              <w:rPr>
                <w:rFonts w:ascii="Calibri" w:hAnsi="Calibri"/>
                <w:sz w:val="16"/>
                <w:szCs w:val="16"/>
              </w:rPr>
            </w:pPr>
          </w:p>
        </w:tc>
      </w:tr>
      <w:tr w:rsidR="00AC0A05" w:rsidRPr="00AA0B61" w14:paraId="039FB549" w14:textId="77777777" w:rsidTr="003632F9">
        <w:trPr>
          <w:trHeight w:val="102"/>
          <w:jc w:val="center"/>
        </w:trPr>
        <w:tc>
          <w:tcPr>
            <w:tcW w:w="674" w:type="dxa"/>
            <w:vAlign w:val="center"/>
          </w:tcPr>
          <w:p w14:paraId="3E57F84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4FDCCEBA"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64F396F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3D3C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0F7245" w14:textId="77777777" w:rsidR="00AC0A05" w:rsidRPr="00AA0B61" w:rsidRDefault="00AC0A05" w:rsidP="003632F9">
            <w:pPr>
              <w:pStyle w:val="Default"/>
              <w:rPr>
                <w:rFonts w:ascii="Calibri" w:hAnsi="Calibri"/>
                <w:sz w:val="16"/>
                <w:szCs w:val="16"/>
              </w:rPr>
            </w:pPr>
          </w:p>
        </w:tc>
      </w:tr>
      <w:tr w:rsidR="00AC0A05" w:rsidRPr="00AA0B61" w14:paraId="13BC2241" w14:textId="77777777" w:rsidTr="003632F9">
        <w:trPr>
          <w:trHeight w:val="102"/>
          <w:jc w:val="center"/>
        </w:trPr>
        <w:tc>
          <w:tcPr>
            <w:tcW w:w="674" w:type="dxa"/>
            <w:vAlign w:val="center"/>
          </w:tcPr>
          <w:p w14:paraId="20FA5A8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3F6EEE6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1DBD336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69903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2CD9439" w14:textId="77777777" w:rsidR="00AC0A05" w:rsidRPr="00AA0B61" w:rsidRDefault="00AC0A05" w:rsidP="003632F9">
            <w:pPr>
              <w:pStyle w:val="Default"/>
              <w:rPr>
                <w:rFonts w:ascii="Calibri" w:hAnsi="Calibri"/>
                <w:sz w:val="16"/>
                <w:szCs w:val="16"/>
              </w:rPr>
            </w:pPr>
          </w:p>
        </w:tc>
      </w:tr>
      <w:tr w:rsidR="00AC0A05" w:rsidRPr="00AA0B61" w14:paraId="3811B0F2" w14:textId="77777777" w:rsidTr="003632F9">
        <w:trPr>
          <w:trHeight w:val="169"/>
          <w:jc w:val="center"/>
        </w:trPr>
        <w:tc>
          <w:tcPr>
            <w:tcW w:w="674" w:type="dxa"/>
            <w:vAlign w:val="center"/>
          </w:tcPr>
          <w:p w14:paraId="337ADF65"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0BD8FFFC" w14:textId="0805F59E"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1EE1154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FB12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EE5A7A" w14:textId="77777777" w:rsidR="00AC0A05" w:rsidRPr="00AA0B61" w:rsidRDefault="00AC0A05" w:rsidP="003632F9">
            <w:pPr>
              <w:pStyle w:val="Default"/>
              <w:rPr>
                <w:rFonts w:ascii="Calibri" w:hAnsi="Calibri"/>
                <w:sz w:val="16"/>
                <w:szCs w:val="16"/>
              </w:rPr>
            </w:pPr>
          </w:p>
        </w:tc>
      </w:tr>
      <w:tr w:rsidR="00AC0A05" w:rsidRPr="00AA0B61" w14:paraId="0F2647A8" w14:textId="77777777" w:rsidTr="003632F9">
        <w:trPr>
          <w:trHeight w:val="81"/>
          <w:jc w:val="center"/>
        </w:trPr>
        <w:tc>
          <w:tcPr>
            <w:tcW w:w="674" w:type="dxa"/>
            <w:vAlign w:val="center"/>
          </w:tcPr>
          <w:p w14:paraId="19BDF75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27C6FD75" w14:textId="77777777"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14:paraId="17F6291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9939BB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CAA4F0" w14:textId="77777777" w:rsidR="00AC0A05" w:rsidRPr="00AA0B61" w:rsidRDefault="00AC0A05" w:rsidP="003632F9">
            <w:pPr>
              <w:pStyle w:val="Default"/>
              <w:rPr>
                <w:rFonts w:ascii="Calibri" w:hAnsi="Calibri"/>
                <w:sz w:val="16"/>
                <w:szCs w:val="16"/>
              </w:rPr>
            </w:pPr>
          </w:p>
        </w:tc>
      </w:tr>
      <w:tr w:rsidR="00AC0A05" w:rsidRPr="00AA0B61" w14:paraId="71855961" w14:textId="77777777" w:rsidTr="003632F9">
        <w:trPr>
          <w:trHeight w:val="218"/>
          <w:jc w:val="center"/>
        </w:trPr>
        <w:tc>
          <w:tcPr>
            <w:tcW w:w="674" w:type="dxa"/>
            <w:vAlign w:val="center"/>
          </w:tcPr>
          <w:p w14:paraId="4A97C1E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3AF6E53B" w14:textId="67AC6E9C"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2CC4DD4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768D1C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442D29" w14:textId="77777777" w:rsidR="00AC0A05" w:rsidRPr="00AA0B61" w:rsidRDefault="00AC0A05" w:rsidP="003632F9">
            <w:pPr>
              <w:pStyle w:val="Default"/>
              <w:rPr>
                <w:rFonts w:ascii="Calibri" w:hAnsi="Calibri"/>
                <w:sz w:val="16"/>
                <w:szCs w:val="16"/>
              </w:rPr>
            </w:pPr>
          </w:p>
        </w:tc>
      </w:tr>
      <w:tr w:rsidR="00AC0A05" w:rsidRPr="00AA0B61" w14:paraId="1195DD02" w14:textId="77777777" w:rsidTr="003632F9">
        <w:trPr>
          <w:trHeight w:val="169"/>
          <w:jc w:val="center"/>
        </w:trPr>
        <w:tc>
          <w:tcPr>
            <w:tcW w:w="674" w:type="dxa"/>
            <w:vAlign w:val="center"/>
          </w:tcPr>
          <w:p w14:paraId="23C2D62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049D5515" w14:textId="688AA5A3"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del Equipo en Comodato que describa cuando menos las característi</w:t>
            </w:r>
            <w:r w:rsidR="00295717" w:rsidRPr="00087D4A">
              <w:rPr>
                <w:rFonts w:asciiTheme="minorHAnsi" w:hAnsiTheme="minorHAnsi" w:cs="Arial"/>
                <w:sz w:val="17"/>
                <w:szCs w:val="17"/>
              </w:rPr>
              <w:t>cas solicitadas en el Anexo 1-A</w:t>
            </w:r>
            <w:r w:rsidR="00561EA8">
              <w:rPr>
                <w:rFonts w:asciiTheme="minorHAnsi" w:hAnsiTheme="minorHAnsi" w:cs="Arial"/>
                <w:sz w:val="17"/>
                <w:szCs w:val="17"/>
              </w:rPr>
              <w:t>.</w:t>
            </w:r>
          </w:p>
        </w:tc>
        <w:tc>
          <w:tcPr>
            <w:tcW w:w="709" w:type="dxa"/>
            <w:vAlign w:val="center"/>
          </w:tcPr>
          <w:p w14:paraId="22D5B6B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D0154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CDFDFD" w14:textId="77777777" w:rsidR="00AC0A05" w:rsidRPr="00AA0B61" w:rsidRDefault="00AC0A05" w:rsidP="003632F9">
            <w:pPr>
              <w:pStyle w:val="Default"/>
              <w:rPr>
                <w:rFonts w:ascii="Calibri" w:hAnsi="Calibri"/>
                <w:sz w:val="16"/>
                <w:szCs w:val="16"/>
              </w:rPr>
            </w:pPr>
          </w:p>
        </w:tc>
      </w:tr>
      <w:tr w:rsidR="00AC0A05" w:rsidRPr="00AA0B61" w14:paraId="28268D60" w14:textId="77777777" w:rsidTr="003632F9">
        <w:trPr>
          <w:trHeight w:val="165"/>
          <w:jc w:val="center"/>
        </w:trPr>
        <w:tc>
          <w:tcPr>
            <w:tcW w:w="674" w:type="dxa"/>
            <w:vAlign w:val="center"/>
          </w:tcPr>
          <w:p w14:paraId="3D4C403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1483115" w14:textId="70153E2D"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compromiso de que proporcionará la capacitación y asesoría al personal del Laboratorio Estatal de la Convocante, durante el tiempo que estime conveniente dicha </w:t>
            </w:r>
            <w:r w:rsidR="00545B06" w:rsidRPr="00490FBF">
              <w:rPr>
                <w:rFonts w:asciiTheme="minorHAnsi" w:hAnsiTheme="minorHAnsi" w:cs="Arial"/>
                <w:sz w:val="17"/>
                <w:szCs w:val="17"/>
              </w:rPr>
              <w:t>U</w:t>
            </w:r>
            <w:r w:rsidRPr="00490FBF">
              <w:rPr>
                <w:rFonts w:asciiTheme="minorHAnsi" w:hAnsiTheme="minorHAnsi" w:cs="Arial"/>
                <w:sz w:val="17"/>
                <w:szCs w:val="17"/>
              </w:rPr>
              <w:t>nidad, para el adecuado manejo del equipo.</w:t>
            </w:r>
          </w:p>
        </w:tc>
        <w:tc>
          <w:tcPr>
            <w:tcW w:w="709" w:type="dxa"/>
            <w:vAlign w:val="center"/>
          </w:tcPr>
          <w:p w14:paraId="398FC7D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BF1B14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22B09DF" w14:textId="77777777" w:rsidR="00AC0A05" w:rsidRPr="00AA0B61" w:rsidRDefault="00AC0A05" w:rsidP="003632F9">
            <w:pPr>
              <w:pStyle w:val="Default"/>
              <w:rPr>
                <w:rFonts w:ascii="Calibri" w:hAnsi="Calibri"/>
                <w:sz w:val="16"/>
                <w:szCs w:val="16"/>
              </w:rPr>
            </w:pPr>
          </w:p>
        </w:tc>
      </w:tr>
      <w:tr w:rsidR="00AC0A05" w:rsidRPr="00AA0B61" w14:paraId="56A8E5CB" w14:textId="77777777" w:rsidTr="003632F9">
        <w:trPr>
          <w:trHeight w:val="70"/>
          <w:jc w:val="center"/>
        </w:trPr>
        <w:tc>
          <w:tcPr>
            <w:tcW w:w="674" w:type="dxa"/>
            <w:vAlign w:val="center"/>
          </w:tcPr>
          <w:p w14:paraId="6A0A5BC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2A702BE7" w14:textId="77777777"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2C50F66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091A0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D37F46E" w14:textId="77777777" w:rsidR="00AC0A05" w:rsidRPr="00AA0B61" w:rsidRDefault="00AC0A05" w:rsidP="003632F9">
            <w:pPr>
              <w:pStyle w:val="Default"/>
              <w:rPr>
                <w:rFonts w:ascii="Calibri" w:hAnsi="Calibri"/>
                <w:sz w:val="16"/>
                <w:szCs w:val="16"/>
              </w:rPr>
            </w:pPr>
          </w:p>
        </w:tc>
      </w:tr>
      <w:tr w:rsidR="00AC0A05" w:rsidRPr="00AA0B61" w14:paraId="206CFDEB" w14:textId="77777777" w:rsidTr="003632F9">
        <w:trPr>
          <w:trHeight w:val="70"/>
          <w:jc w:val="center"/>
        </w:trPr>
        <w:tc>
          <w:tcPr>
            <w:tcW w:w="674" w:type="dxa"/>
            <w:vAlign w:val="center"/>
          </w:tcPr>
          <w:p w14:paraId="288481A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7E6F9705" w14:textId="01AFE1A7"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compromiso de que en caso de resultar adjudicado, se corregirá en un término no mayor a 24 horas cualquier falla o avería que se presente en </w:t>
            </w:r>
            <w:r w:rsidR="00545B06" w:rsidRPr="00490FBF">
              <w:rPr>
                <w:rFonts w:asciiTheme="minorHAnsi" w:hAnsiTheme="minorHAnsi" w:cs="Arial"/>
                <w:sz w:val="17"/>
                <w:szCs w:val="17"/>
              </w:rPr>
              <w:t>e</w:t>
            </w:r>
            <w:r w:rsidRPr="00490FBF">
              <w:rPr>
                <w:rFonts w:asciiTheme="minorHAnsi" w:hAnsiTheme="minorHAnsi" w:cs="Arial"/>
                <w:sz w:val="17"/>
                <w:szCs w:val="17"/>
              </w:rPr>
              <w:t xml:space="preserve">l equipo, así como de que, en el supuesto que no se subsane la anomalía en el término establecido o que el equipo no tenga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1A019E7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291A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2EEDBA5" w14:textId="77777777" w:rsidR="00AC0A05" w:rsidRPr="00AA0B61" w:rsidRDefault="00AC0A05" w:rsidP="003632F9">
            <w:pPr>
              <w:pStyle w:val="Default"/>
              <w:rPr>
                <w:rFonts w:ascii="Calibri" w:hAnsi="Calibri"/>
                <w:sz w:val="16"/>
                <w:szCs w:val="16"/>
              </w:rPr>
            </w:pPr>
          </w:p>
        </w:tc>
      </w:tr>
      <w:tr w:rsidR="00AC0A05" w:rsidRPr="00AA0B61" w14:paraId="5BACA7CF" w14:textId="77777777" w:rsidTr="003632F9">
        <w:trPr>
          <w:trHeight w:val="169"/>
          <w:jc w:val="center"/>
        </w:trPr>
        <w:tc>
          <w:tcPr>
            <w:tcW w:w="674" w:type="dxa"/>
            <w:vAlign w:val="center"/>
          </w:tcPr>
          <w:p w14:paraId="1055E3F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4A1718B4" w14:textId="2110DC7B" w:rsidR="00AC0A05" w:rsidRPr="00490FBF" w:rsidRDefault="00AC0A05" w:rsidP="00AC0A05">
            <w:pPr>
              <w:ind w:left="13"/>
              <w:jc w:val="both"/>
              <w:rPr>
                <w:rFonts w:cs="Arial"/>
                <w:sz w:val="17"/>
                <w:szCs w:val="17"/>
              </w:rPr>
            </w:pPr>
            <w:r w:rsidRPr="00490FBF">
              <w:rPr>
                <w:rFonts w:asciiTheme="minorHAnsi" w:hAnsiTheme="minorHAnsi" w:cs="Arial"/>
                <w:sz w:val="17"/>
                <w:szCs w:val="17"/>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731B7E0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BF3ED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3DBA097" w14:textId="77777777" w:rsidR="00AC0A05" w:rsidRPr="00AA0B61" w:rsidRDefault="00AC0A05" w:rsidP="003632F9">
            <w:pPr>
              <w:pStyle w:val="Default"/>
              <w:rPr>
                <w:rFonts w:ascii="Calibri" w:hAnsi="Calibri"/>
                <w:sz w:val="16"/>
                <w:szCs w:val="16"/>
              </w:rPr>
            </w:pPr>
          </w:p>
        </w:tc>
      </w:tr>
      <w:tr w:rsidR="00AC0A05" w:rsidRPr="00AA0B61" w14:paraId="7C28FB36" w14:textId="77777777" w:rsidTr="003632F9">
        <w:trPr>
          <w:trHeight w:val="60"/>
          <w:jc w:val="center"/>
        </w:trPr>
        <w:tc>
          <w:tcPr>
            <w:tcW w:w="674" w:type="dxa"/>
            <w:vAlign w:val="center"/>
          </w:tcPr>
          <w:p w14:paraId="09AE852C"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07379BB7" w14:textId="1757DEF3" w:rsidR="00AC0A05" w:rsidRPr="00490FBF" w:rsidRDefault="00AC0A05" w:rsidP="00AC0A05">
            <w:pPr>
              <w:tabs>
                <w:tab w:val="left" w:pos="1134"/>
              </w:tabs>
              <w:ind w:left="13"/>
              <w:jc w:val="both"/>
              <w:rPr>
                <w:rFonts w:cs="Arial"/>
                <w:sz w:val="17"/>
                <w:szCs w:val="17"/>
              </w:rPr>
            </w:pPr>
            <w:r w:rsidRPr="00490FBF">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w:t>
            </w:r>
            <w:r w:rsidR="00C03A5A" w:rsidRPr="00490FBF">
              <w:rPr>
                <w:rFonts w:asciiTheme="minorHAnsi" w:hAnsiTheme="minorHAnsi" w:cs="Arial"/>
                <w:sz w:val="17"/>
                <w:szCs w:val="17"/>
              </w:rPr>
              <w:t>,</w:t>
            </w:r>
            <w:r w:rsidRPr="00490FBF">
              <w:rPr>
                <w:rFonts w:asciiTheme="minorHAnsi" w:hAnsiTheme="minorHAnsi" w:cs="Arial"/>
                <w:sz w:val="17"/>
                <w:szCs w:val="17"/>
              </w:rPr>
              <w:t xml:space="preserve"> en caso de </w:t>
            </w:r>
            <w:r w:rsidRPr="00490FBF">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14:paraId="7B5D6DD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4A4B609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8C657F4" w14:textId="77777777" w:rsidR="00AC0A05" w:rsidRPr="00AA0B61" w:rsidRDefault="00AC0A05" w:rsidP="003632F9">
            <w:pPr>
              <w:pStyle w:val="Default"/>
              <w:rPr>
                <w:rFonts w:ascii="Calibri" w:hAnsi="Calibri"/>
                <w:sz w:val="16"/>
                <w:szCs w:val="16"/>
              </w:rPr>
            </w:pPr>
          </w:p>
        </w:tc>
      </w:tr>
      <w:tr w:rsidR="00AC0A05" w:rsidRPr="00AA0B61" w14:paraId="25B58378" w14:textId="77777777" w:rsidTr="003632F9">
        <w:trPr>
          <w:trHeight w:val="60"/>
          <w:jc w:val="center"/>
        </w:trPr>
        <w:tc>
          <w:tcPr>
            <w:tcW w:w="674" w:type="dxa"/>
            <w:vAlign w:val="center"/>
          </w:tcPr>
          <w:p w14:paraId="4B3A4313"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152BFE81" w14:textId="38E23949"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 xml:space="preserve">ara equipos y reactivos fabricados en </w:t>
            </w:r>
            <w:r w:rsidR="00C03A5A" w:rsidRPr="00AC0A05">
              <w:rPr>
                <w:rFonts w:asciiTheme="minorHAnsi" w:hAnsiTheme="minorHAnsi"/>
                <w:sz w:val="17"/>
                <w:szCs w:val="17"/>
                <w:lang w:val="es-MX"/>
              </w:rPr>
              <w:t>México,</w:t>
            </w:r>
            <w:r w:rsidRPr="00AC0A05">
              <w:rPr>
                <w:rFonts w:asciiTheme="minorHAnsi" w:hAnsiTheme="minorHAnsi"/>
                <w:sz w:val="17"/>
                <w:szCs w:val="17"/>
                <w:lang w:val="es-MX"/>
              </w:rPr>
              <w:t xml:space="preserve"> además, la documentación de buenas prácticas de fabricación y la marca registrada en Original o copias certificadas.</w:t>
            </w:r>
          </w:p>
        </w:tc>
        <w:tc>
          <w:tcPr>
            <w:tcW w:w="709" w:type="dxa"/>
            <w:vAlign w:val="center"/>
          </w:tcPr>
          <w:p w14:paraId="53CF631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196D7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88DDE6" w14:textId="77777777" w:rsidR="00AC0A05" w:rsidRPr="00AA0B61" w:rsidRDefault="00AC0A05" w:rsidP="003632F9">
            <w:pPr>
              <w:pStyle w:val="Default"/>
              <w:rPr>
                <w:rFonts w:ascii="Calibri" w:hAnsi="Calibri"/>
                <w:sz w:val="16"/>
                <w:szCs w:val="16"/>
              </w:rPr>
            </w:pPr>
          </w:p>
        </w:tc>
      </w:tr>
      <w:tr w:rsidR="00AC0A05" w:rsidRPr="00AA0B61" w14:paraId="7BAF5CB6" w14:textId="77777777" w:rsidTr="003632F9">
        <w:trPr>
          <w:trHeight w:val="60"/>
          <w:jc w:val="center"/>
        </w:trPr>
        <w:tc>
          <w:tcPr>
            <w:tcW w:w="674" w:type="dxa"/>
            <w:vAlign w:val="center"/>
          </w:tcPr>
          <w:p w14:paraId="3F814DF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5E97C4A1" w14:textId="59BC6608"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 propuestos.</w:t>
            </w:r>
          </w:p>
        </w:tc>
        <w:tc>
          <w:tcPr>
            <w:tcW w:w="709" w:type="dxa"/>
            <w:vAlign w:val="center"/>
          </w:tcPr>
          <w:p w14:paraId="7F5F498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948F3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F481737" w14:textId="77777777" w:rsidR="00AC0A05" w:rsidRPr="00AA0B61" w:rsidRDefault="00AC0A05" w:rsidP="003632F9">
            <w:pPr>
              <w:pStyle w:val="Default"/>
              <w:rPr>
                <w:rFonts w:ascii="Calibri" w:hAnsi="Calibri"/>
                <w:sz w:val="16"/>
                <w:szCs w:val="16"/>
              </w:rPr>
            </w:pPr>
          </w:p>
        </w:tc>
      </w:tr>
      <w:tr w:rsidR="00AC0A05" w:rsidRPr="00AA0B61" w14:paraId="7E115418" w14:textId="77777777" w:rsidTr="003632F9">
        <w:trPr>
          <w:trHeight w:val="60"/>
          <w:jc w:val="center"/>
        </w:trPr>
        <w:tc>
          <w:tcPr>
            <w:tcW w:w="674" w:type="dxa"/>
            <w:vAlign w:val="center"/>
          </w:tcPr>
          <w:p w14:paraId="1184BA1D"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14:paraId="2BE4B816" w14:textId="72BACBDA" w:rsidR="00AC0A05" w:rsidRPr="00C83D54" w:rsidRDefault="008334DF" w:rsidP="00F436BE">
            <w:pPr>
              <w:ind w:left="13"/>
              <w:jc w:val="both"/>
              <w:rPr>
                <w:bCs/>
                <w:sz w:val="17"/>
                <w:szCs w:val="17"/>
              </w:rPr>
            </w:pPr>
            <w:r w:rsidRPr="00C83D54">
              <w:rPr>
                <w:rFonts w:asciiTheme="minorHAnsi" w:hAnsiTheme="minorHAnsi" w:cs="Arial"/>
                <w:sz w:val="17"/>
                <w:szCs w:val="17"/>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tc>
        <w:tc>
          <w:tcPr>
            <w:tcW w:w="709" w:type="dxa"/>
            <w:vAlign w:val="center"/>
          </w:tcPr>
          <w:p w14:paraId="0076FDC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1C62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4CB039" w14:textId="77777777" w:rsidR="00AC0A05" w:rsidRPr="00AA0B61" w:rsidRDefault="00AC0A05" w:rsidP="003632F9">
            <w:pPr>
              <w:pStyle w:val="Default"/>
              <w:rPr>
                <w:rFonts w:ascii="Calibri" w:hAnsi="Calibri"/>
                <w:sz w:val="16"/>
                <w:szCs w:val="16"/>
              </w:rPr>
            </w:pPr>
          </w:p>
        </w:tc>
      </w:tr>
      <w:tr w:rsidR="00C83D54" w:rsidRPr="00AA0B61" w14:paraId="5D763B47" w14:textId="77777777" w:rsidTr="003632F9">
        <w:trPr>
          <w:trHeight w:val="60"/>
          <w:jc w:val="center"/>
        </w:trPr>
        <w:tc>
          <w:tcPr>
            <w:tcW w:w="674" w:type="dxa"/>
            <w:vAlign w:val="center"/>
          </w:tcPr>
          <w:p w14:paraId="599FCC63" w14:textId="2EEE6137" w:rsidR="00C83D54" w:rsidRDefault="00C83D54" w:rsidP="00C83D54">
            <w:pPr>
              <w:pStyle w:val="Default"/>
              <w:jc w:val="center"/>
              <w:rPr>
                <w:rFonts w:ascii="Calibri" w:hAnsi="Calibri"/>
                <w:b/>
                <w:sz w:val="16"/>
                <w:szCs w:val="16"/>
              </w:rPr>
            </w:pPr>
            <w:r>
              <w:rPr>
                <w:rFonts w:ascii="Calibri" w:hAnsi="Calibri"/>
                <w:b/>
                <w:sz w:val="16"/>
                <w:szCs w:val="16"/>
              </w:rPr>
              <w:t>17</w:t>
            </w:r>
          </w:p>
        </w:tc>
        <w:tc>
          <w:tcPr>
            <w:tcW w:w="7506" w:type="dxa"/>
          </w:tcPr>
          <w:p w14:paraId="6270D83D" w14:textId="290D7229" w:rsidR="00C83D54" w:rsidRPr="00C83D54" w:rsidRDefault="00C83D54" w:rsidP="00C83D54">
            <w:pPr>
              <w:ind w:left="13"/>
              <w:jc w:val="both"/>
              <w:rPr>
                <w:rFonts w:asciiTheme="minorHAnsi" w:hAnsiTheme="minorHAnsi" w:cs="Arial"/>
                <w:sz w:val="17"/>
                <w:szCs w:val="17"/>
              </w:rPr>
            </w:pPr>
            <w:r w:rsidRPr="00C83D54">
              <w:rPr>
                <w:rFonts w:asciiTheme="minorHAnsi" w:hAnsiTheme="minorHAnsi"/>
                <w:sz w:val="17"/>
                <w:szCs w:val="17"/>
              </w:rPr>
              <w:t>Carta compromiso de cumplir con cada uno de los requisitos señalados en el punto 1.3.3 de estas bases, Condiciones de prestación del servicio.</w:t>
            </w:r>
          </w:p>
        </w:tc>
        <w:tc>
          <w:tcPr>
            <w:tcW w:w="709" w:type="dxa"/>
            <w:vAlign w:val="center"/>
          </w:tcPr>
          <w:p w14:paraId="1E249A0B" w14:textId="28068FE8" w:rsidR="00C83D54" w:rsidRPr="00AA0B61" w:rsidRDefault="00C83D54" w:rsidP="00C83D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D365176" w14:textId="1ECB911F" w:rsidR="00C83D54" w:rsidRPr="00AA0B61" w:rsidRDefault="00C83D54" w:rsidP="00C83D54">
            <w:pPr>
              <w:pStyle w:val="Default"/>
              <w:jc w:val="center"/>
              <w:rPr>
                <w:rFonts w:ascii="Calibri" w:hAnsi="Calibri"/>
                <w:sz w:val="16"/>
                <w:szCs w:val="16"/>
              </w:rPr>
            </w:pPr>
            <w:r w:rsidRPr="00AA0B61">
              <w:rPr>
                <w:rFonts w:ascii="Calibri" w:hAnsi="Calibri"/>
                <w:sz w:val="16"/>
                <w:szCs w:val="16"/>
              </w:rPr>
              <w:t>No ( )</w:t>
            </w:r>
          </w:p>
        </w:tc>
        <w:tc>
          <w:tcPr>
            <w:tcW w:w="930" w:type="dxa"/>
          </w:tcPr>
          <w:p w14:paraId="27E02849" w14:textId="77777777" w:rsidR="00C83D54" w:rsidRPr="00AA0B61" w:rsidRDefault="00C83D54" w:rsidP="00C83D54">
            <w:pPr>
              <w:pStyle w:val="Default"/>
              <w:rPr>
                <w:rFonts w:ascii="Calibri" w:hAnsi="Calibri"/>
                <w:sz w:val="16"/>
                <w:szCs w:val="16"/>
              </w:rPr>
            </w:pPr>
          </w:p>
        </w:tc>
      </w:tr>
      <w:tr w:rsidR="00AC0A05" w:rsidRPr="00AA0B61" w14:paraId="2DC1F033" w14:textId="77777777" w:rsidTr="003632F9">
        <w:trPr>
          <w:trHeight w:val="126"/>
          <w:jc w:val="center"/>
        </w:trPr>
        <w:tc>
          <w:tcPr>
            <w:tcW w:w="674" w:type="dxa"/>
            <w:vAlign w:val="center"/>
          </w:tcPr>
          <w:p w14:paraId="79D4114E" w14:textId="47495902" w:rsidR="00AC0A05" w:rsidRPr="00AA0B61" w:rsidRDefault="00AC0A05" w:rsidP="003632F9">
            <w:pPr>
              <w:pStyle w:val="Default"/>
              <w:jc w:val="center"/>
              <w:rPr>
                <w:rFonts w:ascii="Calibri" w:hAnsi="Calibri"/>
                <w:b/>
                <w:sz w:val="16"/>
                <w:szCs w:val="16"/>
              </w:rPr>
            </w:pPr>
            <w:r>
              <w:rPr>
                <w:rFonts w:ascii="Calibri" w:hAnsi="Calibri"/>
                <w:b/>
                <w:sz w:val="16"/>
                <w:szCs w:val="16"/>
              </w:rPr>
              <w:t>1</w:t>
            </w:r>
            <w:r w:rsidR="00C83D54">
              <w:rPr>
                <w:rFonts w:ascii="Calibri" w:hAnsi="Calibri"/>
                <w:b/>
                <w:sz w:val="16"/>
                <w:szCs w:val="16"/>
              </w:rPr>
              <w:t>8</w:t>
            </w:r>
          </w:p>
        </w:tc>
        <w:tc>
          <w:tcPr>
            <w:tcW w:w="7506" w:type="dxa"/>
          </w:tcPr>
          <w:p w14:paraId="57A8CF73" w14:textId="77777777"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14:paraId="022B61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3C7CA7"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86E312" w14:textId="77777777" w:rsidR="00AC0A05" w:rsidRPr="00AA0B61" w:rsidRDefault="00AC0A05" w:rsidP="003632F9">
            <w:pPr>
              <w:pStyle w:val="Default"/>
              <w:rPr>
                <w:rFonts w:ascii="Calibri" w:hAnsi="Calibri"/>
                <w:sz w:val="16"/>
                <w:szCs w:val="16"/>
              </w:rPr>
            </w:pPr>
          </w:p>
        </w:tc>
      </w:tr>
      <w:tr w:rsidR="00AC0A05" w:rsidRPr="00AA0B61" w14:paraId="3F29052D" w14:textId="77777777" w:rsidTr="003632F9">
        <w:trPr>
          <w:trHeight w:val="126"/>
          <w:jc w:val="center"/>
        </w:trPr>
        <w:tc>
          <w:tcPr>
            <w:tcW w:w="674" w:type="dxa"/>
            <w:vAlign w:val="center"/>
          </w:tcPr>
          <w:p w14:paraId="04289306" w14:textId="6B2960B4" w:rsidR="00AC0A05" w:rsidRPr="00AA0B61" w:rsidRDefault="00AC0A05" w:rsidP="003632F9">
            <w:pPr>
              <w:pStyle w:val="Default"/>
              <w:jc w:val="center"/>
              <w:rPr>
                <w:rFonts w:ascii="Calibri" w:hAnsi="Calibri"/>
                <w:b/>
                <w:bCs/>
                <w:sz w:val="16"/>
                <w:szCs w:val="16"/>
              </w:rPr>
            </w:pPr>
            <w:r>
              <w:rPr>
                <w:rFonts w:ascii="Calibri" w:hAnsi="Calibri"/>
                <w:b/>
                <w:bCs/>
                <w:sz w:val="16"/>
                <w:szCs w:val="16"/>
              </w:rPr>
              <w:t>1</w:t>
            </w:r>
            <w:r w:rsidR="00C83D54">
              <w:rPr>
                <w:rFonts w:ascii="Calibri" w:hAnsi="Calibri"/>
                <w:b/>
                <w:bCs/>
                <w:sz w:val="16"/>
                <w:szCs w:val="16"/>
              </w:rPr>
              <w:t>9</w:t>
            </w:r>
          </w:p>
        </w:tc>
        <w:tc>
          <w:tcPr>
            <w:tcW w:w="7506" w:type="dxa"/>
          </w:tcPr>
          <w:p w14:paraId="239CED07"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563DE09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EDDB96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B1F69C2" w14:textId="77777777" w:rsidR="00AC0A05" w:rsidRPr="00AA0B61" w:rsidRDefault="00AC0A05" w:rsidP="003632F9">
            <w:pPr>
              <w:pStyle w:val="Default"/>
              <w:rPr>
                <w:rFonts w:ascii="Calibri" w:hAnsi="Calibri"/>
                <w:sz w:val="16"/>
                <w:szCs w:val="16"/>
              </w:rPr>
            </w:pPr>
          </w:p>
        </w:tc>
      </w:tr>
      <w:tr w:rsidR="00AC0A05" w:rsidRPr="00AA0B61" w14:paraId="3967C411" w14:textId="77777777" w:rsidTr="003632F9">
        <w:trPr>
          <w:trHeight w:val="126"/>
          <w:jc w:val="center"/>
        </w:trPr>
        <w:tc>
          <w:tcPr>
            <w:tcW w:w="674" w:type="dxa"/>
            <w:vAlign w:val="center"/>
          </w:tcPr>
          <w:p w14:paraId="23B8770D" w14:textId="147316DD" w:rsidR="00AC0A05" w:rsidRPr="00AA0B61" w:rsidRDefault="00C83D54"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76BBF02E" w14:textId="77777777"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22FA195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AABF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475E1E5" w14:textId="77777777" w:rsidR="00AC0A05" w:rsidRPr="00AA0B61" w:rsidRDefault="00AC0A05" w:rsidP="003632F9">
            <w:pPr>
              <w:pStyle w:val="Default"/>
              <w:rPr>
                <w:rFonts w:ascii="Calibri" w:hAnsi="Calibri"/>
                <w:sz w:val="16"/>
                <w:szCs w:val="16"/>
              </w:rPr>
            </w:pPr>
          </w:p>
        </w:tc>
      </w:tr>
      <w:tr w:rsidR="00AC0A05" w:rsidRPr="00AA0B61" w14:paraId="58BEE6E3" w14:textId="77777777" w:rsidTr="003632F9">
        <w:trPr>
          <w:trHeight w:val="126"/>
          <w:jc w:val="center"/>
        </w:trPr>
        <w:tc>
          <w:tcPr>
            <w:tcW w:w="674" w:type="dxa"/>
            <w:vAlign w:val="center"/>
          </w:tcPr>
          <w:p w14:paraId="5CD98AA7" w14:textId="38E20CD4" w:rsidR="00AC0A05" w:rsidRPr="00AA0B61"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1</w:t>
            </w:r>
          </w:p>
        </w:tc>
        <w:tc>
          <w:tcPr>
            <w:tcW w:w="7506" w:type="dxa"/>
          </w:tcPr>
          <w:p w14:paraId="20A917A4"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w:t>
            </w:r>
            <w:proofErr w:type="spellStart"/>
            <w:r w:rsidRPr="00AC0A05">
              <w:rPr>
                <w:rFonts w:asciiTheme="minorHAnsi" w:hAnsiTheme="minorHAnsi"/>
                <w:color w:val="000000"/>
                <w:sz w:val="17"/>
                <w:szCs w:val="17"/>
              </w:rPr>
              <w:t>ii</w:t>
            </w:r>
            <w:proofErr w:type="spellEnd"/>
            <w:r w:rsidRPr="00AC0A05">
              <w:rPr>
                <w:rFonts w:asciiTheme="minorHAnsi" w:hAnsiTheme="minorHAnsi"/>
                <w:color w:val="000000"/>
                <w:sz w:val="17"/>
                <w:szCs w:val="17"/>
              </w:rPr>
              <w:t xml:space="preserve">.-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11FCA26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F0241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EA63152" w14:textId="77777777" w:rsidR="00AC0A05" w:rsidRPr="00AA0B61" w:rsidRDefault="00AC0A05" w:rsidP="003632F9">
            <w:pPr>
              <w:pStyle w:val="Default"/>
              <w:rPr>
                <w:rFonts w:ascii="Calibri" w:hAnsi="Calibri"/>
                <w:sz w:val="16"/>
                <w:szCs w:val="16"/>
              </w:rPr>
            </w:pPr>
          </w:p>
        </w:tc>
      </w:tr>
      <w:tr w:rsidR="00AC0A05" w:rsidRPr="00AA0B61" w14:paraId="4919A3C2" w14:textId="77777777" w:rsidTr="003632F9">
        <w:trPr>
          <w:trHeight w:val="126"/>
          <w:jc w:val="center"/>
        </w:trPr>
        <w:tc>
          <w:tcPr>
            <w:tcW w:w="674" w:type="dxa"/>
            <w:vAlign w:val="center"/>
          </w:tcPr>
          <w:p w14:paraId="2EAC72F9" w14:textId="1AEF0C91" w:rsidR="00AC0A05" w:rsidRPr="00AA0B61"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2</w:t>
            </w:r>
          </w:p>
        </w:tc>
        <w:tc>
          <w:tcPr>
            <w:tcW w:w="7506" w:type="dxa"/>
          </w:tcPr>
          <w:p w14:paraId="28C39280" w14:textId="44938A8A"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xml:space="preserve">. Escrito firmado por el representante o apoderado legal en la que manifiesten </w:t>
            </w:r>
            <w:r w:rsidR="00C2570B" w:rsidRPr="00AC0A05">
              <w:rPr>
                <w:rFonts w:asciiTheme="minorHAnsi" w:hAnsiTheme="minorHAnsi"/>
                <w:sz w:val="17"/>
                <w:szCs w:val="17"/>
              </w:rPr>
              <w:t>que,</w:t>
            </w:r>
            <w:r w:rsidRPr="00AC0A05">
              <w:rPr>
                <w:rFonts w:asciiTheme="minorHAnsi" w:hAnsiTheme="minorHAnsi"/>
                <w:sz w:val="17"/>
                <w:szCs w:val="17"/>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1D7FC6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FA2B2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956FC4A" w14:textId="77777777" w:rsidR="00AC0A05" w:rsidRPr="00AA0B61" w:rsidRDefault="00AC0A05" w:rsidP="003632F9">
            <w:pPr>
              <w:pStyle w:val="Default"/>
              <w:rPr>
                <w:rFonts w:ascii="Calibri" w:hAnsi="Calibri"/>
                <w:sz w:val="16"/>
                <w:szCs w:val="16"/>
              </w:rPr>
            </w:pPr>
          </w:p>
        </w:tc>
      </w:tr>
      <w:tr w:rsidR="00AC0A05" w:rsidRPr="00AA0B61" w14:paraId="40973731" w14:textId="77777777" w:rsidTr="003632F9">
        <w:trPr>
          <w:trHeight w:val="126"/>
          <w:jc w:val="center"/>
        </w:trPr>
        <w:tc>
          <w:tcPr>
            <w:tcW w:w="674" w:type="dxa"/>
            <w:vAlign w:val="center"/>
          </w:tcPr>
          <w:p w14:paraId="77AC337F" w14:textId="2D013777"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3</w:t>
            </w:r>
          </w:p>
        </w:tc>
        <w:tc>
          <w:tcPr>
            <w:tcW w:w="7506" w:type="dxa"/>
          </w:tcPr>
          <w:p w14:paraId="2440902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5BE76D01"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4D9FB8"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4F54650" w14:textId="77777777" w:rsidR="00AC0A05" w:rsidRPr="00AA0B61" w:rsidRDefault="00AC0A05" w:rsidP="003632F9">
            <w:pPr>
              <w:pStyle w:val="Default"/>
              <w:rPr>
                <w:rFonts w:ascii="Calibri" w:hAnsi="Calibri"/>
                <w:sz w:val="16"/>
                <w:szCs w:val="16"/>
              </w:rPr>
            </w:pPr>
          </w:p>
        </w:tc>
      </w:tr>
      <w:tr w:rsidR="00AC0A05" w:rsidRPr="00AA0B61" w14:paraId="46C2168A" w14:textId="77777777" w:rsidTr="003632F9">
        <w:trPr>
          <w:trHeight w:val="126"/>
          <w:jc w:val="center"/>
        </w:trPr>
        <w:tc>
          <w:tcPr>
            <w:tcW w:w="674" w:type="dxa"/>
            <w:vAlign w:val="center"/>
          </w:tcPr>
          <w:p w14:paraId="042D1B43" w14:textId="44C4887B"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4</w:t>
            </w:r>
          </w:p>
        </w:tc>
        <w:tc>
          <w:tcPr>
            <w:tcW w:w="7506" w:type="dxa"/>
          </w:tcPr>
          <w:p w14:paraId="517B7F4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CDB70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F28BC3"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AE88EFA" w14:textId="77777777" w:rsidR="00AC0A05" w:rsidRPr="00AA0B61" w:rsidRDefault="00AC0A05" w:rsidP="003632F9">
            <w:pPr>
              <w:pStyle w:val="Default"/>
              <w:rPr>
                <w:rFonts w:ascii="Calibri" w:hAnsi="Calibri"/>
                <w:sz w:val="16"/>
                <w:szCs w:val="16"/>
              </w:rPr>
            </w:pPr>
          </w:p>
        </w:tc>
      </w:tr>
      <w:tr w:rsidR="00AC0A05" w:rsidRPr="00AA0B61" w14:paraId="6B910755" w14:textId="77777777" w:rsidTr="003632F9">
        <w:trPr>
          <w:trHeight w:val="126"/>
          <w:jc w:val="center"/>
        </w:trPr>
        <w:tc>
          <w:tcPr>
            <w:tcW w:w="674" w:type="dxa"/>
            <w:vAlign w:val="center"/>
          </w:tcPr>
          <w:p w14:paraId="1EE78094" w14:textId="2B829838"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5</w:t>
            </w:r>
          </w:p>
        </w:tc>
        <w:tc>
          <w:tcPr>
            <w:tcW w:w="7506" w:type="dxa"/>
          </w:tcPr>
          <w:p w14:paraId="323C7C7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57ECA40"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21D2DC"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8A34B6B" w14:textId="77777777" w:rsidR="00AC0A05" w:rsidRPr="00AA0B61" w:rsidRDefault="00AC0A05" w:rsidP="003632F9">
            <w:pPr>
              <w:pStyle w:val="Default"/>
              <w:rPr>
                <w:rFonts w:ascii="Calibri" w:hAnsi="Calibri"/>
                <w:sz w:val="16"/>
                <w:szCs w:val="16"/>
              </w:rPr>
            </w:pPr>
          </w:p>
        </w:tc>
      </w:tr>
      <w:tr w:rsidR="00AC0A05" w:rsidRPr="00AA0B61" w14:paraId="74AAAB63" w14:textId="77777777" w:rsidTr="003632F9">
        <w:trPr>
          <w:trHeight w:val="126"/>
          <w:jc w:val="center"/>
        </w:trPr>
        <w:tc>
          <w:tcPr>
            <w:tcW w:w="674" w:type="dxa"/>
            <w:vAlign w:val="center"/>
          </w:tcPr>
          <w:p w14:paraId="35D34250" w14:textId="14845D77"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6</w:t>
            </w:r>
          </w:p>
        </w:tc>
        <w:tc>
          <w:tcPr>
            <w:tcW w:w="7506" w:type="dxa"/>
          </w:tcPr>
          <w:p w14:paraId="04A3C96A" w14:textId="02660953" w:rsidR="00AC0A05" w:rsidRPr="00C83D54" w:rsidRDefault="00C83D54" w:rsidP="007E2CDB">
            <w:pPr>
              <w:tabs>
                <w:tab w:val="left" w:pos="1134"/>
              </w:tabs>
              <w:ind w:left="13"/>
              <w:jc w:val="both"/>
              <w:rPr>
                <w:color w:val="000000"/>
                <w:sz w:val="17"/>
                <w:szCs w:val="17"/>
              </w:rPr>
            </w:pPr>
            <w:r w:rsidRPr="00C83D54">
              <w:rPr>
                <w:rFonts w:asciiTheme="minorHAnsi" w:hAnsiTheme="minorHAnsi" w:cstheme="minorHAnsi"/>
                <w:sz w:val="17"/>
                <w:szCs w:val="17"/>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1A728C86"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85C02E"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212A73D6" w14:textId="77777777" w:rsidR="00AC0A05" w:rsidRPr="00AA0B61" w:rsidRDefault="00AC0A05" w:rsidP="003632F9">
            <w:pPr>
              <w:pStyle w:val="Default"/>
              <w:rPr>
                <w:rFonts w:ascii="Calibri" w:hAnsi="Calibri"/>
                <w:sz w:val="16"/>
                <w:szCs w:val="16"/>
              </w:rPr>
            </w:pPr>
          </w:p>
        </w:tc>
      </w:tr>
      <w:tr w:rsidR="00AC0A05" w:rsidRPr="00AA0B61" w14:paraId="2A7A28B6" w14:textId="77777777" w:rsidTr="003632F9">
        <w:trPr>
          <w:trHeight w:val="126"/>
          <w:jc w:val="center"/>
        </w:trPr>
        <w:tc>
          <w:tcPr>
            <w:tcW w:w="674" w:type="dxa"/>
            <w:vAlign w:val="center"/>
          </w:tcPr>
          <w:p w14:paraId="527DDC37" w14:textId="1BC1FF99"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w:t>
            </w:r>
            <w:r w:rsidR="00C83D54">
              <w:rPr>
                <w:rFonts w:ascii="Calibri" w:hAnsi="Calibri"/>
                <w:b/>
                <w:bCs/>
                <w:sz w:val="16"/>
                <w:szCs w:val="16"/>
              </w:rPr>
              <w:t>7</w:t>
            </w:r>
          </w:p>
        </w:tc>
        <w:tc>
          <w:tcPr>
            <w:tcW w:w="7506" w:type="dxa"/>
          </w:tcPr>
          <w:p w14:paraId="41760F82" w14:textId="6B36B941"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693DCCC9"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E61DB4"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10E3E55" w14:textId="77777777" w:rsidR="00AC0A05" w:rsidRPr="00AA0B61" w:rsidRDefault="00AC0A05" w:rsidP="003632F9">
            <w:pPr>
              <w:pStyle w:val="Default"/>
              <w:rPr>
                <w:rFonts w:ascii="Calibri" w:hAnsi="Calibri"/>
                <w:sz w:val="16"/>
                <w:szCs w:val="16"/>
              </w:rPr>
            </w:pPr>
          </w:p>
        </w:tc>
      </w:tr>
      <w:tr w:rsidR="00AC0A05" w:rsidRPr="00AA0B61" w14:paraId="5447AB34" w14:textId="77777777" w:rsidTr="003632F9">
        <w:trPr>
          <w:trHeight w:val="126"/>
          <w:jc w:val="center"/>
        </w:trPr>
        <w:tc>
          <w:tcPr>
            <w:tcW w:w="674" w:type="dxa"/>
            <w:vAlign w:val="center"/>
          </w:tcPr>
          <w:p w14:paraId="2B7892D4" w14:textId="070D5E87"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8</w:t>
            </w:r>
          </w:p>
        </w:tc>
        <w:tc>
          <w:tcPr>
            <w:tcW w:w="7506" w:type="dxa"/>
          </w:tcPr>
          <w:p w14:paraId="4BA59825"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CAA812"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9E923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4D5BC2A9" w14:textId="77777777" w:rsidR="00AC0A05" w:rsidRPr="00AA0B61" w:rsidRDefault="00AC0A05" w:rsidP="003632F9">
            <w:pPr>
              <w:pStyle w:val="Default"/>
              <w:rPr>
                <w:rFonts w:ascii="Calibri" w:hAnsi="Calibri"/>
                <w:sz w:val="16"/>
                <w:szCs w:val="16"/>
              </w:rPr>
            </w:pPr>
          </w:p>
        </w:tc>
      </w:tr>
      <w:tr w:rsidR="00AC0A05" w:rsidRPr="00AA0B61" w14:paraId="4C2AE54A" w14:textId="77777777" w:rsidTr="003632F9">
        <w:trPr>
          <w:trHeight w:val="126"/>
          <w:jc w:val="center"/>
        </w:trPr>
        <w:tc>
          <w:tcPr>
            <w:tcW w:w="674" w:type="dxa"/>
            <w:vAlign w:val="center"/>
          </w:tcPr>
          <w:p w14:paraId="5C7FD39D" w14:textId="6641221A" w:rsidR="00AC0A05" w:rsidRDefault="00AC0A05" w:rsidP="003632F9">
            <w:pPr>
              <w:pStyle w:val="Default"/>
              <w:jc w:val="center"/>
              <w:rPr>
                <w:rFonts w:ascii="Calibri" w:hAnsi="Calibri"/>
                <w:b/>
                <w:bCs/>
                <w:sz w:val="16"/>
                <w:szCs w:val="16"/>
              </w:rPr>
            </w:pPr>
            <w:r>
              <w:rPr>
                <w:rFonts w:ascii="Calibri" w:hAnsi="Calibri"/>
                <w:b/>
                <w:bCs/>
                <w:sz w:val="16"/>
                <w:szCs w:val="16"/>
              </w:rPr>
              <w:t>2</w:t>
            </w:r>
            <w:r w:rsidR="00C83D54">
              <w:rPr>
                <w:rFonts w:ascii="Calibri" w:hAnsi="Calibri"/>
                <w:b/>
                <w:bCs/>
                <w:sz w:val="16"/>
                <w:szCs w:val="16"/>
              </w:rPr>
              <w:t>9</w:t>
            </w:r>
          </w:p>
        </w:tc>
        <w:tc>
          <w:tcPr>
            <w:tcW w:w="7506" w:type="dxa"/>
          </w:tcPr>
          <w:p w14:paraId="2EE61331" w14:textId="77777777" w:rsidR="00AC0A05" w:rsidRPr="00AC0A05" w:rsidRDefault="00AC0A05" w:rsidP="003032B3">
            <w:pPr>
              <w:ind w:left="13"/>
              <w:jc w:val="both"/>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4B7AFA8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7E9913D"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6675B197" w14:textId="77777777" w:rsidR="00AC0A05" w:rsidRPr="00AA0B61" w:rsidRDefault="00AC0A05" w:rsidP="003632F9">
            <w:pPr>
              <w:pStyle w:val="Default"/>
              <w:rPr>
                <w:rFonts w:ascii="Calibri" w:hAnsi="Calibri"/>
                <w:sz w:val="16"/>
                <w:szCs w:val="16"/>
              </w:rPr>
            </w:pPr>
          </w:p>
        </w:tc>
      </w:tr>
      <w:tr w:rsidR="00C83D54" w:rsidRPr="00AA0B61" w14:paraId="1F5C2F8B" w14:textId="77777777" w:rsidTr="003632F9">
        <w:trPr>
          <w:trHeight w:val="126"/>
          <w:jc w:val="center"/>
        </w:trPr>
        <w:tc>
          <w:tcPr>
            <w:tcW w:w="674" w:type="dxa"/>
            <w:vAlign w:val="center"/>
          </w:tcPr>
          <w:p w14:paraId="0A1A8194" w14:textId="336C26DE" w:rsidR="00C83D54" w:rsidRDefault="00C83D54" w:rsidP="00C83D54">
            <w:pPr>
              <w:pStyle w:val="Default"/>
              <w:jc w:val="center"/>
              <w:rPr>
                <w:rFonts w:ascii="Calibri" w:hAnsi="Calibri"/>
                <w:b/>
                <w:bCs/>
                <w:sz w:val="16"/>
                <w:szCs w:val="16"/>
              </w:rPr>
            </w:pPr>
            <w:r>
              <w:rPr>
                <w:rFonts w:ascii="Calibri" w:hAnsi="Calibri"/>
                <w:b/>
                <w:bCs/>
                <w:sz w:val="16"/>
                <w:szCs w:val="16"/>
              </w:rPr>
              <w:t>30</w:t>
            </w:r>
          </w:p>
        </w:tc>
        <w:tc>
          <w:tcPr>
            <w:tcW w:w="7506" w:type="dxa"/>
          </w:tcPr>
          <w:p w14:paraId="35E9C1D7" w14:textId="6DBDBFF6" w:rsidR="00C83D54" w:rsidRPr="00AC0A05" w:rsidRDefault="00C83D54" w:rsidP="00C83D54">
            <w:pPr>
              <w:tabs>
                <w:tab w:val="left" w:pos="1134"/>
              </w:tabs>
              <w:ind w:right="49"/>
              <w:jc w:val="both"/>
              <w:rPr>
                <w:rFonts w:asciiTheme="minorHAnsi" w:hAnsiTheme="minorHAnsi" w:cs="Arial"/>
                <w:sz w:val="17"/>
                <w:szCs w:val="17"/>
              </w:rPr>
            </w:pPr>
            <w:r w:rsidRPr="00C83D54">
              <w:rPr>
                <w:rFonts w:asciiTheme="minorHAnsi" w:hAnsiTheme="minorHAnsi" w:cs="Arial"/>
                <w:sz w:val="17"/>
                <w:szCs w:val="17"/>
              </w:rPr>
              <w:t>Recibo de pago de Inscripción a la Licitación.</w:t>
            </w:r>
          </w:p>
        </w:tc>
        <w:tc>
          <w:tcPr>
            <w:tcW w:w="709" w:type="dxa"/>
            <w:vAlign w:val="center"/>
          </w:tcPr>
          <w:p w14:paraId="63BE32FB" w14:textId="612643CD" w:rsidR="00C83D54" w:rsidRPr="00AA0B61" w:rsidRDefault="00C83D54" w:rsidP="00C83D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B6A898" w14:textId="1403EE1C" w:rsidR="00C83D54" w:rsidRPr="00AA0B61" w:rsidRDefault="00C83D54" w:rsidP="00C83D54">
            <w:pPr>
              <w:pStyle w:val="Default"/>
              <w:jc w:val="center"/>
              <w:rPr>
                <w:rFonts w:ascii="Calibri" w:hAnsi="Calibri"/>
                <w:sz w:val="16"/>
                <w:szCs w:val="16"/>
              </w:rPr>
            </w:pPr>
            <w:r w:rsidRPr="00AA0B61">
              <w:rPr>
                <w:rFonts w:ascii="Calibri" w:hAnsi="Calibri"/>
                <w:sz w:val="16"/>
                <w:szCs w:val="16"/>
              </w:rPr>
              <w:t>No ( )</w:t>
            </w:r>
          </w:p>
        </w:tc>
        <w:tc>
          <w:tcPr>
            <w:tcW w:w="930" w:type="dxa"/>
          </w:tcPr>
          <w:p w14:paraId="046E87CB" w14:textId="77777777" w:rsidR="00C83D54" w:rsidRPr="00AA0B61" w:rsidRDefault="00C83D54" w:rsidP="00C83D54">
            <w:pPr>
              <w:pStyle w:val="Default"/>
              <w:rPr>
                <w:rFonts w:ascii="Calibri" w:hAnsi="Calibri"/>
                <w:sz w:val="16"/>
                <w:szCs w:val="16"/>
              </w:rPr>
            </w:pPr>
          </w:p>
        </w:tc>
      </w:tr>
    </w:tbl>
    <w:p w14:paraId="24AB3641"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3632F9">
            <w:pPr>
              <w:pStyle w:val="Default"/>
              <w:jc w:val="center"/>
              <w:rPr>
                <w:rFonts w:ascii="Calibri" w:hAnsi="Calibri"/>
                <w:b/>
                <w:bCs/>
                <w:sz w:val="16"/>
                <w:szCs w:val="14"/>
              </w:rPr>
            </w:pPr>
          </w:p>
          <w:p w14:paraId="457BF22B" w14:textId="1FF869F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3632F9">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3632F9">
            <w:pPr>
              <w:pStyle w:val="Default"/>
              <w:jc w:val="center"/>
              <w:rPr>
                <w:rFonts w:ascii="Calibri" w:hAnsi="Calibri"/>
                <w:sz w:val="16"/>
                <w:szCs w:val="14"/>
              </w:rPr>
            </w:pPr>
          </w:p>
          <w:p w14:paraId="5EBFA5A3" w14:textId="58A1C75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BA09CD">
      <w:pPr>
        <w:pStyle w:val="Default"/>
        <w:jc w:val="both"/>
        <w:rPr>
          <w:rFonts w:ascii="Calibri" w:hAnsi="Calibri"/>
          <w:sz w:val="16"/>
          <w:szCs w:val="16"/>
        </w:rPr>
      </w:pPr>
    </w:p>
    <w:p w14:paraId="01AD3E17"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E33B20C"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0427152" w14:textId="4942E85D"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BA09CD">
      <w:pPr>
        <w:tabs>
          <w:tab w:val="left" w:pos="4253"/>
          <w:tab w:val="left" w:pos="8080"/>
        </w:tabs>
        <w:ind w:right="1"/>
        <w:jc w:val="center"/>
        <w:rPr>
          <w:rFonts w:ascii="Calibri" w:hAnsi="Calibri" w:cs="Arial"/>
          <w:b/>
          <w:bCs/>
        </w:rPr>
      </w:pPr>
    </w:p>
    <w:p w14:paraId="0D2D77E4" w14:textId="77777777" w:rsidR="007E2CDB" w:rsidRDefault="007E2CDB" w:rsidP="00BA09CD">
      <w:pPr>
        <w:tabs>
          <w:tab w:val="left" w:pos="4253"/>
          <w:tab w:val="left" w:pos="8080"/>
        </w:tabs>
        <w:ind w:right="1"/>
        <w:jc w:val="center"/>
        <w:rPr>
          <w:rFonts w:ascii="Calibri" w:hAnsi="Calibri" w:cs="Arial"/>
          <w:b/>
          <w:bCs/>
        </w:rPr>
      </w:pPr>
    </w:p>
    <w:p w14:paraId="245D1AA8" w14:textId="77777777" w:rsidR="007E2CDB" w:rsidRDefault="007E2CDB" w:rsidP="00BA09CD">
      <w:pPr>
        <w:tabs>
          <w:tab w:val="left" w:pos="4253"/>
          <w:tab w:val="left" w:pos="8080"/>
        </w:tabs>
        <w:ind w:right="1"/>
        <w:jc w:val="center"/>
        <w:rPr>
          <w:rFonts w:ascii="Calibri" w:hAnsi="Calibri" w:cs="Arial"/>
          <w:b/>
          <w:bCs/>
        </w:rPr>
      </w:pPr>
    </w:p>
    <w:p w14:paraId="22D454AF" w14:textId="77777777" w:rsidR="007E2CDB" w:rsidRDefault="007E2CDB" w:rsidP="00BA09CD">
      <w:pPr>
        <w:tabs>
          <w:tab w:val="left" w:pos="4253"/>
          <w:tab w:val="left" w:pos="8080"/>
        </w:tabs>
        <w:ind w:right="1"/>
        <w:jc w:val="center"/>
        <w:rPr>
          <w:rFonts w:ascii="Calibri" w:hAnsi="Calibri" w:cs="Arial"/>
          <w:b/>
          <w:bCs/>
        </w:rPr>
      </w:pPr>
    </w:p>
    <w:p w14:paraId="46C17326" w14:textId="77777777" w:rsidR="007E2CDB" w:rsidRDefault="007E2CDB" w:rsidP="00BA09CD">
      <w:pPr>
        <w:tabs>
          <w:tab w:val="left" w:pos="4253"/>
          <w:tab w:val="left" w:pos="8080"/>
        </w:tabs>
        <w:ind w:right="1"/>
        <w:jc w:val="center"/>
        <w:rPr>
          <w:rFonts w:ascii="Calibri" w:hAnsi="Calibri" w:cs="Arial"/>
          <w:b/>
          <w:bCs/>
        </w:rPr>
      </w:pPr>
    </w:p>
    <w:p w14:paraId="066B4DC7" w14:textId="77777777" w:rsidR="007E2CDB" w:rsidRDefault="007E2CDB" w:rsidP="00BA09CD">
      <w:pPr>
        <w:tabs>
          <w:tab w:val="left" w:pos="4253"/>
          <w:tab w:val="left" w:pos="8080"/>
        </w:tabs>
        <w:ind w:right="1"/>
        <w:jc w:val="center"/>
        <w:rPr>
          <w:rFonts w:ascii="Calibri" w:hAnsi="Calibri" w:cs="Arial"/>
          <w:b/>
          <w:bCs/>
        </w:rPr>
      </w:pPr>
    </w:p>
    <w:p w14:paraId="5D937E05" w14:textId="77777777" w:rsidR="007E2CDB" w:rsidRDefault="007E2CDB" w:rsidP="00BA09CD">
      <w:pPr>
        <w:tabs>
          <w:tab w:val="left" w:pos="4253"/>
          <w:tab w:val="left" w:pos="8080"/>
        </w:tabs>
        <w:ind w:right="1"/>
        <w:jc w:val="center"/>
        <w:rPr>
          <w:rFonts w:ascii="Calibri" w:hAnsi="Calibri" w:cs="Arial"/>
          <w:b/>
          <w:bCs/>
        </w:rPr>
      </w:pPr>
    </w:p>
    <w:p w14:paraId="775FA501" w14:textId="77777777" w:rsidR="002F5444" w:rsidRPr="00C765F1"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sz w:val="20"/>
          <w:szCs w:val="20"/>
        </w:rPr>
      </w:pPr>
      <w:r>
        <w:rPr>
          <w:rFonts w:asciiTheme="minorHAnsi" w:hAnsiTheme="minorHAnsi"/>
          <w:b/>
          <w:bCs/>
          <w:sz w:val="20"/>
          <w:szCs w:val="20"/>
        </w:rPr>
        <w:t>ANEXO 14</w:t>
      </w:r>
    </w:p>
    <w:p w14:paraId="2B4A015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2F5444">
      <w:pPr>
        <w:pStyle w:val="Default"/>
        <w:rPr>
          <w:rFonts w:asciiTheme="minorHAnsi" w:hAnsiTheme="minorHAnsi"/>
          <w:sz w:val="20"/>
          <w:szCs w:val="20"/>
        </w:rPr>
      </w:pPr>
    </w:p>
    <w:p w14:paraId="00EB00F1" w14:textId="77777777" w:rsidR="002F5444" w:rsidRPr="00C765F1" w:rsidRDefault="002F5444" w:rsidP="002F5444">
      <w:pPr>
        <w:pStyle w:val="Default"/>
        <w:rPr>
          <w:rFonts w:asciiTheme="minorHAnsi" w:hAnsiTheme="minorHAnsi"/>
          <w:sz w:val="20"/>
          <w:szCs w:val="20"/>
        </w:rPr>
      </w:pPr>
    </w:p>
    <w:p w14:paraId="528FC0F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14:paraId="3E6E5D3C" w14:textId="55CA2C1B"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EE3877">
        <w:rPr>
          <w:rFonts w:asciiTheme="minorHAnsi" w:hAnsiTheme="minorHAnsi"/>
          <w:b/>
          <w:color w:val="auto"/>
          <w:sz w:val="18"/>
          <w:szCs w:val="16"/>
        </w:rPr>
        <w:t>LP-919044992-I09-2024</w:t>
      </w:r>
    </w:p>
    <w:p w14:paraId="2AFB898F" w14:textId="77777777" w:rsidR="002F5444" w:rsidRPr="00C96B24" w:rsidRDefault="002F5444" w:rsidP="002F5444">
      <w:pPr>
        <w:pStyle w:val="Default"/>
        <w:jc w:val="right"/>
        <w:rPr>
          <w:rFonts w:asciiTheme="minorHAnsi" w:hAnsiTheme="minorHAnsi"/>
          <w:color w:val="auto"/>
          <w:sz w:val="18"/>
          <w:szCs w:val="16"/>
        </w:rPr>
      </w:pPr>
    </w:p>
    <w:p w14:paraId="0ED906B9" w14:textId="6684D7B2"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EE3877">
        <w:rPr>
          <w:rFonts w:asciiTheme="minorHAnsi" w:hAnsiTheme="minorHAnsi"/>
          <w:b/>
          <w:color w:val="auto"/>
          <w:sz w:val="18"/>
          <w:szCs w:val="16"/>
        </w:rPr>
        <w:t>LP-919044992-I09-2024</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36E39D8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9230E1">
            <w:pPr>
              <w:pStyle w:val="Default"/>
              <w:rPr>
                <w:rFonts w:asciiTheme="minorHAnsi" w:hAnsiTheme="minorHAnsi"/>
                <w:sz w:val="16"/>
                <w:szCs w:val="16"/>
              </w:rPr>
            </w:pPr>
          </w:p>
        </w:tc>
        <w:tc>
          <w:tcPr>
            <w:tcW w:w="3293" w:type="dxa"/>
            <w:gridSpan w:val="2"/>
          </w:tcPr>
          <w:p w14:paraId="0E819250" w14:textId="77777777" w:rsidR="002F5444" w:rsidRPr="00C765F1" w:rsidRDefault="002F5444" w:rsidP="009230E1">
            <w:pPr>
              <w:pStyle w:val="Default"/>
              <w:rPr>
                <w:rFonts w:asciiTheme="minorHAnsi" w:hAnsiTheme="minorHAnsi"/>
                <w:sz w:val="16"/>
                <w:szCs w:val="16"/>
              </w:rPr>
            </w:pPr>
          </w:p>
        </w:tc>
        <w:tc>
          <w:tcPr>
            <w:tcW w:w="3685" w:type="dxa"/>
          </w:tcPr>
          <w:p w14:paraId="1BD6B811" w14:textId="77777777" w:rsidR="002F5444" w:rsidRPr="00C765F1" w:rsidRDefault="002F5444" w:rsidP="009230E1">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9230E1">
            <w:pPr>
              <w:pStyle w:val="Default"/>
              <w:rPr>
                <w:rFonts w:asciiTheme="minorHAnsi" w:hAnsiTheme="minorHAnsi"/>
                <w:sz w:val="16"/>
                <w:szCs w:val="16"/>
              </w:rPr>
            </w:pPr>
          </w:p>
        </w:tc>
        <w:tc>
          <w:tcPr>
            <w:tcW w:w="3293" w:type="dxa"/>
            <w:gridSpan w:val="2"/>
          </w:tcPr>
          <w:p w14:paraId="6E02599A" w14:textId="77777777" w:rsidR="002F5444" w:rsidRPr="00C765F1" w:rsidRDefault="002F5444" w:rsidP="009230E1">
            <w:pPr>
              <w:pStyle w:val="Default"/>
              <w:rPr>
                <w:rFonts w:asciiTheme="minorHAnsi" w:hAnsiTheme="minorHAnsi"/>
                <w:sz w:val="16"/>
                <w:szCs w:val="16"/>
              </w:rPr>
            </w:pPr>
          </w:p>
        </w:tc>
        <w:tc>
          <w:tcPr>
            <w:tcW w:w="3685" w:type="dxa"/>
          </w:tcPr>
          <w:p w14:paraId="6B345C2F" w14:textId="77777777" w:rsidR="002F5444" w:rsidRPr="00C765F1" w:rsidRDefault="002F5444" w:rsidP="009230E1">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9230E1">
            <w:pPr>
              <w:pStyle w:val="Default"/>
              <w:rPr>
                <w:rFonts w:asciiTheme="minorHAnsi" w:hAnsiTheme="minorHAnsi"/>
                <w:sz w:val="16"/>
                <w:szCs w:val="16"/>
              </w:rPr>
            </w:pPr>
          </w:p>
        </w:tc>
        <w:tc>
          <w:tcPr>
            <w:tcW w:w="3293" w:type="dxa"/>
            <w:gridSpan w:val="2"/>
          </w:tcPr>
          <w:p w14:paraId="74A879EA" w14:textId="77777777" w:rsidR="002F5444" w:rsidRPr="00C765F1" w:rsidRDefault="002F5444" w:rsidP="009230E1">
            <w:pPr>
              <w:pStyle w:val="Default"/>
              <w:rPr>
                <w:rFonts w:asciiTheme="minorHAnsi" w:hAnsiTheme="minorHAnsi"/>
                <w:sz w:val="16"/>
                <w:szCs w:val="16"/>
              </w:rPr>
            </w:pPr>
          </w:p>
        </w:tc>
        <w:tc>
          <w:tcPr>
            <w:tcW w:w="3685" w:type="dxa"/>
          </w:tcPr>
          <w:p w14:paraId="7E59F02D" w14:textId="77777777" w:rsidR="002F5444" w:rsidRPr="00C765F1" w:rsidRDefault="002F5444" w:rsidP="009230E1">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9230E1">
            <w:pPr>
              <w:pStyle w:val="Default"/>
              <w:rPr>
                <w:rFonts w:asciiTheme="minorHAnsi" w:hAnsiTheme="minorHAnsi"/>
                <w:sz w:val="16"/>
                <w:szCs w:val="16"/>
              </w:rPr>
            </w:pPr>
          </w:p>
        </w:tc>
        <w:tc>
          <w:tcPr>
            <w:tcW w:w="3293" w:type="dxa"/>
            <w:gridSpan w:val="2"/>
          </w:tcPr>
          <w:p w14:paraId="6DF0B8CD" w14:textId="77777777" w:rsidR="002F5444" w:rsidRPr="00C765F1" w:rsidRDefault="002F5444" w:rsidP="009230E1">
            <w:pPr>
              <w:pStyle w:val="Default"/>
              <w:rPr>
                <w:rFonts w:asciiTheme="minorHAnsi" w:hAnsiTheme="minorHAnsi"/>
                <w:sz w:val="16"/>
                <w:szCs w:val="16"/>
              </w:rPr>
            </w:pPr>
          </w:p>
        </w:tc>
        <w:tc>
          <w:tcPr>
            <w:tcW w:w="3685" w:type="dxa"/>
          </w:tcPr>
          <w:p w14:paraId="46EE7E64" w14:textId="77777777" w:rsidR="002F5444" w:rsidRPr="00C765F1" w:rsidRDefault="002F5444" w:rsidP="009230E1">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2F5444">
      <w:pPr>
        <w:pStyle w:val="Default"/>
        <w:rPr>
          <w:rFonts w:asciiTheme="minorHAnsi" w:hAnsiTheme="minorHAnsi"/>
          <w:sz w:val="20"/>
          <w:szCs w:val="20"/>
        </w:rPr>
      </w:pPr>
    </w:p>
    <w:p w14:paraId="6237BC5A"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2F5444">
      <w:pPr>
        <w:pStyle w:val="Default"/>
        <w:jc w:val="center"/>
        <w:rPr>
          <w:rFonts w:asciiTheme="minorHAnsi" w:hAnsiTheme="minorHAnsi"/>
          <w:sz w:val="20"/>
          <w:szCs w:val="20"/>
        </w:rPr>
      </w:pPr>
    </w:p>
    <w:p w14:paraId="66F6518E" w14:textId="77777777" w:rsidR="002F5444" w:rsidRPr="00C765F1" w:rsidRDefault="002F5444" w:rsidP="002F5444">
      <w:pPr>
        <w:pStyle w:val="Default"/>
        <w:jc w:val="center"/>
        <w:rPr>
          <w:rFonts w:asciiTheme="minorHAnsi" w:hAnsiTheme="minorHAnsi"/>
          <w:sz w:val="20"/>
          <w:szCs w:val="20"/>
        </w:rPr>
      </w:pPr>
    </w:p>
    <w:p w14:paraId="12A3AECC"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2F5444">
      <w:pPr>
        <w:pStyle w:val="Default"/>
        <w:jc w:val="center"/>
        <w:rPr>
          <w:rFonts w:asciiTheme="minorHAnsi" w:hAnsiTheme="minorHAnsi"/>
          <w:sz w:val="20"/>
          <w:szCs w:val="20"/>
        </w:rPr>
      </w:pPr>
    </w:p>
    <w:p w14:paraId="338B8A39" w14:textId="77777777" w:rsidR="002F5444" w:rsidRPr="00C765F1" w:rsidRDefault="002F5444" w:rsidP="002F5444">
      <w:pPr>
        <w:pStyle w:val="Default"/>
        <w:rPr>
          <w:rFonts w:asciiTheme="minorHAnsi" w:hAnsiTheme="minorHAnsi"/>
          <w:sz w:val="20"/>
          <w:szCs w:val="20"/>
        </w:rPr>
      </w:pPr>
    </w:p>
    <w:p w14:paraId="0B428354" w14:textId="77777777" w:rsidR="002F5444" w:rsidRDefault="002F5444" w:rsidP="002F5444">
      <w:pPr>
        <w:pStyle w:val="Default"/>
        <w:rPr>
          <w:rFonts w:asciiTheme="minorHAnsi" w:hAnsiTheme="minorHAnsi"/>
          <w:sz w:val="20"/>
          <w:szCs w:val="20"/>
        </w:rPr>
      </w:pPr>
    </w:p>
    <w:p w14:paraId="11B4E018" w14:textId="77777777" w:rsidR="007E2CDB" w:rsidRDefault="007E2CDB" w:rsidP="002F5444">
      <w:pPr>
        <w:pStyle w:val="Default"/>
        <w:rPr>
          <w:rFonts w:asciiTheme="minorHAnsi" w:hAnsiTheme="minorHAnsi"/>
          <w:sz w:val="20"/>
          <w:szCs w:val="20"/>
        </w:rPr>
      </w:pPr>
    </w:p>
    <w:p w14:paraId="6305C37F" w14:textId="77777777" w:rsidR="007E2CDB" w:rsidRDefault="007E2CDB" w:rsidP="002F5444">
      <w:pPr>
        <w:pStyle w:val="Default"/>
        <w:rPr>
          <w:rFonts w:asciiTheme="minorHAnsi" w:hAnsiTheme="minorHAnsi"/>
          <w:sz w:val="20"/>
          <w:szCs w:val="20"/>
        </w:rPr>
      </w:pPr>
    </w:p>
    <w:p w14:paraId="1CE3A547" w14:textId="77777777" w:rsidR="002F5444" w:rsidRPr="00190C8C" w:rsidRDefault="002F5444" w:rsidP="002F5444">
      <w:pPr>
        <w:tabs>
          <w:tab w:val="left" w:pos="4253"/>
          <w:tab w:val="left" w:pos="8080"/>
        </w:tabs>
        <w:ind w:right="1"/>
        <w:jc w:val="center"/>
        <w:rPr>
          <w:rFonts w:ascii="Calibri" w:hAnsi="Calibri" w:cs="Arial"/>
          <w:b/>
          <w:bCs/>
          <w:lang w:val="es-MX"/>
        </w:rPr>
      </w:pPr>
    </w:p>
    <w:p w14:paraId="64485F58" w14:textId="77777777" w:rsidR="002F5444" w:rsidRDefault="002F5444" w:rsidP="002F5444">
      <w:pPr>
        <w:tabs>
          <w:tab w:val="left" w:pos="4253"/>
          <w:tab w:val="left" w:pos="8080"/>
        </w:tabs>
        <w:ind w:right="1"/>
        <w:jc w:val="center"/>
        <w:rPr>
          <w:rFonts w:ascii="Calibri" w:hAnsi="Calibri" w:cs="Arial"/>
          <w:b/>
          <w:bCs/>
        </w:rPr>
      </w:pPr>
    </w:p>
    <w:p w14:paraId="477EA8E8" w14:textId="77777777" w:rsidR="002F5444" w:rsidRPr="001C3B83" w:rsidRDefault="002F5444" w:rsidP="00A30F67">
      <w:pPr>
        <w:pBdr>
          <w:top w:val="single" w:sz="4" w:space="1" w:color="auto"/>
          <w:left w:val="single" w:sz="4" w:space="4" w:color="auto"/>
          <w:bottom w:val="single" w:sz="4" w:space="1" w:color="auto"/>
          <w:right w:val="single" w:sz="4" w:space="4" w:color="auto"/>
        </w:pBdr>
        <w:shd w:val="clear" w:color="auto" w:fill="ABE9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22A25F" w14:textId="77777777"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2F5444">
      <w:pPr>
        <w:tabs>
          <w:tab w:val="left" w:pos="2835"/>
          <w:tab w:val="left" w:pos="5670"/>
          <w:tab w:val="left" w:pos="7655"/>
        </w:tabs>
        <w:ind w:right="-91"/>
        <w:rPr>
          <w:rFonts w:ascii="Calibri" w:hAnsi="Calibri"/>
        </w:rPr>
      </w:pPr>
    </w:p>
    <w:p w14:paraId="310E2FAF"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2F5444">
      <w:pPr>
        <w:tabs>
          <w:tab w:val="left" w:pos="2835"/>
          <w:tab w:val="left" w:pos="5670"/>
          <w:tab w:val="left" w:pos="7655"/>
        </w:tabs>
        <w:ind w:right="-91"/>
        <w:rPr>
          <w:rFonts w:ascii="Calibri" w:hAnsi="Calibri"/>
        </w:rPr>
      </w:pPr>
    </w:p>
    <w:p w14:paraId="4E6A568E" w14:textId="77777777" w:rsidR="002F5444" w:rsidRPr="001C3B83" w:rsidRDefault="002F5444" w:rsidP="002F5444">
      <w:pPr>
        <w:tabs>
          <w:tab w:val="left" w:pos="2835"/>
          <w:tab w:val="left" w:pos="5670"/>
          <w:tab w:val="left" w:pos="7655"/>
        </w:tabs>
        <w:ind w:right="-91"/>
        <w:rPr>
          <w:rFonts w:ascii="Calibri" w:hAnsi="Calibri"/>
        </w:rPr>
      </w:pPr>
    </w:p>
    <w:p w14:paraId="6087726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2F5444">
      <w:pPr>
        <w:tabs>
          <w:tab w:val="left" w:pos="2835"/>
          <w:tab w:val="left" w:pos="5670"/>
          <w:tab w:val="left" w:pos="7655"/>
        </w:tabs>
        <w:ind w:left="851" w:right="-91"/>
        <w:rPr>
          <w:rFonts w:ascii="Calibri" w:hAnsi="Calibri"/>
        </w:rPr>
      </w:pPr>
    </w:p>
    <w:p w14:paraId="607B98CB" w14:textId="77777777" w:rsidR="002F5444" w:rsidRPr="002522C8" w:rsidRDefault="002F5444" w:rsidP="002F5444">
      <w:pPr>
        <w:tabs>
          <w:tab w:val="left" w:pos="2835"/>
          <w:tab w:val="left" w:pos="5670"/>
          <w:tab w:val="left" w:pos="7655"/>
        </w:tabs>
        <w:ind w:left="851" w:right="-91"/>
        <w:rPr>
          <w:rFonts w:ascii="Calibri" w:hAnsi="Calibri"/>
        </w:rPr>
      </w:pPr>
    </w:p>
    <w:p w14:paraId="00A18408" w14:textId="77777777"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7E2CDB">
      <w:pPr>
        <w:rPr>
          <w:rFonts w:ascii="Arial" w:hAnsi="Arial" w:cs="Arial"/>
        </w:rPr>
      </w:pPr>
    </w:p>
    <w:p w14:paraId="1D895B77" w14:textId="77777777"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442E7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3C9357E" w14:textId="77777777" w:rsidR="002F5444" w:rsidRPr="002522C8" w:rsidRDefault="002F5444" w:rsidP="002F5444">
      <w:pPr>
        <w:tabs>
          <w:tab w:val="left" w:pos="2835"/>
          <w:tab w:val="left" w:pos="5670"/>
          <w:tab w:val="left" w:pos="7655"/>
        </w:tabs>
        <w:ind w:left="851" w:right="-91"/>
        <w:jc w:val="center"/>
        <w:rPr>
          <w:rFonts w:ascii="Calibri" w:hAnsi="Calibri"/>
        </w:rPr>
      </w:pPr>
    </w:p>
    <w:p w14:paraId="0916209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C43889" w14:textId="77777777" w:rsidR="002F5444" w:rsidRPr="002522C8" w:rsidRDefault="002F5444" w:rsidP="002F5444">
      <w:pPr>
        <w:tabs>
          <w:tab w:val="left" w:pos="2835"/>
          <w:tab w:val="left" w:pos="5670"/>
          <w:tab w:val="left" w:pos="7655"/>
        </w:tabs>
        <w:ind w:left="851" w:right="-91"/>
        <w:rPr>
          <w:rFonts w:ascii="Calibri" w:hAnsi="Calibri"/>
        </w:rPr>
      </w:pPr>
    </w:p>
    <w:p w14:paraId="5FB99DE2" w14:textId="77777777" w:rsidR="002F5444" w:rsidRPr="002522C8" w:rsidRDefault="002F5444" w:rsidP="002F5444">
      <w:pPr>
        <w:tabs>
          <w:tab w:val="left" w:pos="2835"/>
          <w:tab w:val="left" w:pos="5670"/>
          <w:tab w:val="left" w:pos="7655"/>
        </w:tabs>
        <w:ind w:right="-91"/>
        <w:rPr>
          <w:rFonts w:ascii="Calibri" w:hAnsi="Calibri"/>
        </w:rPr>
      </w:pPr>
    </w:p>
    <w:p w14:paraId="6EEAD732" w14:textId="77777777" w:rsidR="002F5444" w:rsidRPr="002522C8" w:rsidRDefault="002F5444" w:rsidP="002F5444">
      <w:pPr>
        <w:tabs>
          <w:tab w:val="left" w:pos="2835"/>
          <w:tab w:val="left" w:pos="5670"/>
          <w:tab w:val="left" w:pos="7655"/>
        </w:tabs>
        <w:ind w:right="-91"/>
        <w:rPr>
          <w:rFonts w:ascii="Calibri" w:hAnsi="Calibri"/>
        </w:rPr>
      </w:pPr>
    </w:p>
    <w:p w14:paraId="424E7FD1" w14:textId="77777777" w:rsidR="002F5444" w:rsidRPr="002522C8" w:rsidRDefault="002F5444" w:rsidP="002F5444">
      <w:pPr>
        <w:tabs>
          <w:tab w:val="left" w:pos="2835"/>
          <w:tab w:val="left" w:pos="5670"/>
          <w:tab w:val="left" w:pos="7655"/>
        </w:tabs>
        <w:ind w:right="-91"/>
        <w:rPr>
          <w:rFonts w:ascii="Calibri" w:hAnsi="Calibri"/>
        </w:rPr>
      </w:pPr>
    </w:p>
    <w:p w14:paraId="588A4912"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2F5444">
      <w:pPr>
        <w:autoSpaceDE w:val="0"/>
        <w:autoSpaceDN w:val="0"/>
        <w:adjustRightInd w:val="0"/>
        <w:jc w:val="right"/>
        <w:rPr>
          <w:rFonts w:asciiTheme="minorHAnsi" w:hAnsiTheme="minorHAnsi" w:cstheme="minorHAnsi"/>
          <w:b/>
        </w:rPr>
      </w:pPr>
    </w:p>
    <w:p w14:paraId="7C96763F" w14:textId="77777777" w:rsidR="00B37CE3" w:rsidRDefault="002F5444" w:rsidP="00A30F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6741D160" w14:textId="77777777" w:rsidR="00A30F67" w:rsidRPr="00C15FEF" w:rsidRDefault="00A30F67" w:rsidP="00A30F67">
      <w:pPr>
        <w:autoSpaceDE w:val="0"/>
        <w:autoSpaceDN w:val="0"/>
        <w:adjustRightInd w:val="0"/>
        <w:jc w:val="center"/>
        <w:rPr>
          <w:rFonts w:ascii="Calibri" w:hAnsi="Calibri" w:cs="Calibri"/>
          <w:sz w:val="16"/>
          <w:szCs w:val="16"/>
          <w:lang w:val="es-MX"/>
        </w:rPr>
      </w:pPr>
      <w:r w:rsidRPr="00C15FEF">
        <w:rPr>
          <w:rFonts w:ascii="Calibri" w:hAnsi="Calibri" w:cs="Calibri"/>
          <w:sz w:val="16"/>
          <w:szCs w:val="16"/>
          <w:lang w:val="es-MX"/>
        </w:rPr>
        <w:t>MODELO DE CONTRATO</w:t>
      </w:r>
    </w:p>
    <w:p w14:paraId="630A5027" w14:textId="77777777" w:rsidR="00A30F67" w:rsidRPr="00C15FEF" w:rsidRDefault="00A30F67" w:rsidP="00A30F67">
      <w:pPr>
        <w:autoSpaceDE w:val="0"/>
        <w:autoSpaceDN w:val="0"/>
        <w:adjustRightInd w:val="0"/>
        <w:jc w:val="right"/>
        <w:rPr>
          <w:rFonts w:ascii="Calibri" w:hAnsi="Calibri" w:cs="Calibri"/>
          <w:sz w:val="16"/>
          <w:szCs w:val="16"/>
          <w:lang w:val="es-MX"/>
        </w:rPr>
      </w:pPr>
      <w:r w:rsidRPr="00C15FEF">
        <w:rPr>
          <w:rFonts w:ascii="Calibri" w:hAnsi="Calibri" w:cs="Calibri"/>
          <w:sz w:val="16"/>
          <w:szCs w:val="16"/>
          <w:lang w:val="es-MX"/>
        </w:rPr>
        <w:t>CONTRATO No: __________</w:t>
      </w:r>
    </w:p>
    <w:p w14:paraId="1DB1C0D0" w14:textId="77777777" w:rsidR="00A30F67" w:rsidRPr="00C15FEF" w:rsidRDefault="00A30F67" w:rsidP="00A30F67">
      <w:pPr>
        <w:autoSpaceDE w:val="0"/>
        <w:autoSpaceDN w:val="0"/>
        <w:adjustRightInd w:val="0"/>
        <w:jc w:val="both"/>
        <w:rPr>
          <w:rFonts w:ascii="Calibri" w:hAnsi="Calibri" w:cs="Calibri"/>
          <w:sz w:val="16"/>
          <w:szCs w:val="16"/>
          <w:lang w:val="es-MX"/>
        </w:rPr>
      </w:pPr>
    </w:p>
    <w:p w14:paraId="473E9A78" w14:textId="77777777" w:rsidR="00A30F67" w:rsidRPr="00C15FEF" w:rsidRDefault="00A30F67" w:rsidP="00A30F67">
      <w:pPr>
        <w:jc w:val="both"/>
        <w:rPr>
          <w:rFonts w:asciiTheme="minorHAnsi" w:hAnsiTheme="minorHAnsi"/>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47B8BC32" w14:textId="77777777" w:rsidR="00A30F67" w:rsidRPr="00C15FEF" w:rsidRDefault="00A30F67" w:rsidP="00A30F67">
      <w:pPr>
        <w:jc w:val="center"/>
        <w:rPr>
          <w:rFonts w:asciiTheme="minorHAnsi" w:hAnsiTheme="minorHAnsi"/>
          <w:sz w:val="16"/>
          <w:szCs w:val="16"/>
        </w:rPr>
      </w:pPr>
    </w:p>
    <w:p w14:paraId="15189266" w14:textId="77777777" w:rsidR="00A30F67" w:rsidRPr="00C15FEF" w:rsidRDefault="00A30F67" w:rsidP="00A30F67">
      <w:pPr>
        <w:jc w:val="center"/>
        <w:rPr>
          <w:rFonts w:asciiTheme="minorHAnsi" w:hAnsiTheme="minorHAnsi"/>
          <w:sz w:val="16"/>
          <w:szCs w:val="16"/>
          <w:lang w:val="pt-BR"/>
        </w:rPr>
      </w:pPr>
      <w:r w:rsidRPr="00C15FEF">
        <w:rPr>
          <w:rFonts w:asciiTheme="minorHAnsi" w:hAnsiTheme="minorHAnsi"/>
          <w:sz w:val="16"/>
          <w:szCs w:val="16"/>
          <w:lang w:val="pt-BR"/>
        </w:rPr>
        <w:t>D E C L A R A C I O N E S</w:t>
      </w:r>
    </w:p>
    <w:p w14:paraId="6AB50A6D" w14:textId="77777777" w:rsidR="00A30F67" w:rsidRPr="00C15FEF" w:rsidRDefault="00A30F67" w:rsidP="00A30F67">
      <w:pPr>
        <w:jc w:val="both"/>
        <w:rPr>
          <w:rFonts w:asciiTheme="minorHAnsi" w:hAnsiTheme="minorHAnsi"/>
          <w:sz w:val="16"/>
          <w:szCs w:val="16"/>
          <w:lang w:val="pt-BR"/>
        </w:rPr>
      </w:pPr>
    </w:p>
    <w:p w14:paraId="3E5DDA5B" w14:textId="77777777" w:rsidR="00A30F67" w:rsidRPr="00C15FEF" w:rsidRDefault="00A30F67" w:rsidP="00A30F67">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318E97F9"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4668E6CD" w14:textId="247145B1"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 xml:space="preserve">I.1. Que es un Organismo Público Descentralizado con personalidad jurídica y patrimonio propios, creado por decreto número 328 de fecha 18 de </w:t>
      </w:r>
      <w:r w:rsidR="00C83D54" w:rsidRPr="00C15FEF">
        <w:rPr>
          <w:rFonts w:ascii="Calibri" w:hAnsi="Calibri" w:cs="Tahoma"/>
          <w:sz w:val="16"/>
          <w:szCs w:val="16"/>
        </w:rPr>
        <w:t>diciembre</w:t>
      </w:r>
      <w:r w:rsidRPr="00C15FEF">
        <w:rPr>
          <w:rFonts w:ascii="Calibri" w:hAnsi="Calibri" w:cs="Tahoma"/>
          <w:sz w:val="16"/>
          <w:szCs w:val="16"/>
        </w:rPr>
        <w:t xml:space="preserve"> de 1996. Con Registro Federal de Contribuyentes SSN-970115-QI9</w:t>
      </w:r>
    </w:p>
    <w:p w14:paraId="416B1AEB"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44F4780C"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9" w:name="_Hlk107226541"/>
      <w:r w:rsidRPr="00C15FEF">
        <w:rPr>
          <w:rFonts w:ascii="Calibri" w:hAnsi="Calibri"/>
          <w:sz w:val="16"/>
          <w:szCs w:val="16"/>
        </w:rPr>
        <w:t>y Acuerdo Delegatorio de facultades signado en fecha 02 de Junio del 2022 y Publicado en el Periódico Oficial del Estado de Nuevo León</w:t>
      </w:r>
      <w:bookmarkEnd w:id="9"/>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71AE338E"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p>
    <w:p w14:paraId="42FCCE90" w14:textId="0CD22B26"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r w:rsidR="00C83D54" w:rsidRPr="00C15FEF">
        <w:rPr>
          <w:rFonts w:ascii="Calibri" w:hAnsi="Calibri" w:cs="Calibri"/>
          <w:bCs/>
          <w:sz w:val="16"/>
          <w:szCs w:val="16"/>
        </w:rPr>
        <w:t>noviembre</w:t>
      </w:r>
      <w:r w:rsidRPr="00C15FEF">
        <w:rPr>
          <w:rFonts w:ascii="Calibri" w:hAnsi="Calibri" w:cs="Calibri"/>
          <w:bCs/>
          <w:sz w:val="16"/>
          <w:szCs w:val="16"/>
        </w:rPr>
        <w:t xml:space="preserve"> del 2021, y Acuerdo Delegatorio de facultades signado en fecha 02 de </w:t>
      </w:r>
      <w:r w:rsidR="00C83D54" w:rsidRPr="00C15FEF">
        <w:rPr>
          <w:rFonts w:ascii="Calibri" w:hAnsi="Calibri" w:cs="Calibri"/>
          <w:bCs/>
          <w:sz w:val="16"/>
          <w:szCs w:val="16"/>
        </w:rPr>
        <w:t>junio</w:t>
      </w:r>
      <w:r w:rsidRPr="00C15FEF">
        <w:rPr>
          <w:rFonts w:ascii="Calibri" w:hAnsi="Calibri" w:cs="Calibri"/>
          <w:bCs/>
          <w:sz w:val="16"/>
          <w:szCs w:val="16"/>
        </w:rPr>
        <w:t xml:space="preserve"> del 2022 y Publicado en el Periódico Oficial del Estado de Nuevo León.</w:t>
      </w:r>
    </w:p>
    <w:p w14:paraId="778D4D71"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02E0CDCF" w14:textId="77777777" w:rsidR="00A30F67" w:rsidRPr="00C15FEF" w:rsidRDefault="00A30F67" w:rsidP="00A30F67">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05442517" w14:textId="77777777" w:rsidR="00A30F67" w:rsidRPr="00C15FEF" w:rsidRDefault="00A30F67" w:rsidP="00A30F67">
      <w:pPr>
        <w:tabs>
          <w:tab w:val="left" w:pos="1134"/>
          <w:tab w:val="left" w:pos="3402"/>
          <w:tab w:val="left" w:pos="5670"/>
          <w:tab w:val="left" w:pos="8222"/>
        </w:tabs>
        <w:jc w:val="both"/>
        <w:rPr>
          <w:rFonts w:ascii="Calibri" w:hAnsi="Calibri" w:cs="Tahoma"/>
          <w:sz w:val="16"/>
          <w:szCs w:val="16"/>
        </w:rPr>
      </w:pPr>
    </w:p>
    <w:p w14:paraId="224FA140" w14:textId="5427B857" w:rsidR="00A30F67" w:rsidRPr="00C15FEF" w:rsidRDefault="00A30F67" w:rsidP="00A30F67">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 xml:space="preserve">LICITACIÓN PÚBLICA INTERNACIONAL BAJO LA COBERTURA DE TRATADOS PRESENCIAL No.  </w:t>
      </w:r>
      <w:r w:rsidR="00EE3877">
        <w:rPr>
          <w:rFonts w:ascii="Calibri" w:hAnsi="Calibri"/>
          <w:sz w:val="16"/>
          <w:szCs w:val="16"/>
        </w:rPr>
        <w:t>LP-919044992-I09-2024</w:t>
      </w:r>
      <w:r w:rsidRPr="00C15FEF">
        <w:rPr>
          <w:rFonts w:ascii="Calibri" w:hAnsi="Calibri"/>
          <w:sz w:val="16"/>
          <w:szCs w:val="16"/>
        </w:rPr>
        <w:t xml:space="preserve">, relativo a la </w:t>
      </w:r>
      <w:r>
        <w:rPr>
          <w:rFonts w:ascii="Calibri" w:hAnsi="Calibri"/>
          <w:sz w:val="16"/>
          <w:szCs w:val="16"/>
        </w:rPr>
        <w:t>adquisición</w:t>
      </w:r>
      <w:r w:rsidRPr="00C15FEF">
        <w:rPr>
          <w:rFonts w:ascii="Calibri" w:hAnsi="Calibri"/>
          <w:sz w:val="16"/>
          <w:szCs w:val="16"/>
        </w:rPr>
        <w:t xml:space="preserve"> de _________________________.</w:t>
      </w:r>
    </w:p>
    <w:p w14:paraId="63E9E011"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p>
    <w:p w14:paraId="1E45D63D"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7838AD16"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31551769"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rPr>
      </w:pPr>
    </w:p>
    <w:p w14:paraId="286FD8B5" w14:textId="77777777" w:rsidR="00A30F67" w:rsidRPr="00C15FEF" w:rsidRDefault="00A30F67" w:rsidP="00A30F67">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65D96F1E"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rPr>
      </w:pPr>
    </w:p>
    <w:p w14:paraId="6188CA28"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II.1.-</w:t>
      </w:r>
      <w:bookmarkStart w:id="10" w:name="_Hlk491079939"/>
      <w:r w:rsidRPr="00C15FEF">
        <w:rPr>
          <w:rFonts w:ascii="Calibri" w:hAnsi="Calibri" w:cs="Tahoma"/>
          <w:sz w:val="16"/>
          <w:szCs w:val="16"/>
        </w:rPr>
        <w:t xml:space="preserve">Que acredita la legal existencia de la compañía denominada </w:t>
      </w:r>
      <w:bookmarkEnd w:id="10"/>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57C04ED3" w14:textId="77777777" w:rsidR="00A30F67" w:rsidRPr="00C15FEF" w:rsidRDefault="00A30F67" w:rsidP="00A30F67">
      <w:pPr>
        <w:ind w:right="-5"/>
        <w:jc w:val="both"/>
        <w:rPr>
          <w:rFonts w:ascii="Calibri" w:hAnsi="Calibri" w:cs="Tahoma"/>
          <w:sz w:val="16"/>
          <w:szCs w:val="16"/>
        </w:rPr>
      </w:pPr>
    </w:p>
    <w:p w14:paraId="079CDCE2"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7D2709E" w14:textId="77777777" w:rsidR="00A30F67" w:rsidRPr="00C15FEF" w:rsidRDefault="00A30F67" w:rsidP="00A30F67">
      <w:pPr>
        <w:ind w:right="-5"/>
        <w:jc w:val="both"/>
        <w:rPr>
          <w:rFonts w:ascii="Calibri" w:hAnsi="Calibri" w:cs="Tahoma"/>
          <w:sz w:val="16"/>
          <w:szCs w:val="16"/>
        </w:rPr>
      </w:pPr>
    </w:p>
    <w:p w14:paraId="4F371ECF"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II.3.-</w:t>
      </w:r>
      <w:bookmarkStart w:id="11" w:name="_Hlk491079956"/>
      <w:r w:rsidRPr="00C15FEF">
        <w:rPr>
          <w:rFonts w:ascii="Calibri" w:hAnsi="Calibri" w:cs="Tahoma"/>
          <w:sz w:val="16"/>
          <w:szCs w:val="16"/>
        </w:rPr>
        <w:t xml:space="preserve">Que el Representante Legal de dicha compañía, </w:t>
      </w:r>
      <w:bookmarkEnd w:id="11"/>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0A5DAFF" w14:textId="77777777" w:rsidR="00A30F67" w:rsidRPr="00C15FEF" w:rsidRDefault="00A30F67" w:rsidP="00A30F67">
      <w:pPr>
        <w:ind w:right="-5"/>
        <w:jc w:val="both"/>
        <w:rPr>
          <w:rFonts w:ascii="Calibri" w:hAnsi="Calibri" w:cs="Tahoma"/>
          <w:sz w:val="16"/>
          <w:szCs w:val="16"/>
        </w:rPr>
      </w:pPr>
    </w:p>
    <w:p w14:paraId="45CF1C6A"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3581D5B1" w14:textId="77777777" w:rsidR="00A30F67" w:rsidRPr="00C15FEF" w:rsidRDefault="00A30F67" w:rsidP="00A30F67">
      <w:pPr>
        <w:ind w:right="-5"/>
        <w:jc w:val="both"/>
        <w:rPr>
          <w:rFonts w:ascii="Calibri" w:hAnsi="Calibri" w:cs="Tahoma"/>
          <w:sz w:val="16"/>
          <w:szCs w:val="16"/>
        </w:rPr>
      </w:pPr>
    </w:p>
    <w:p w14:paraId="50EFB035"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lastRenderedPageBreak/>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1647B0FB" w14:textId="77777777" w:rsidR="00A30F67" w:rsidRPr="00C15FEF" w:rsidRDefault="00A30F67" w:rsidP="00A30F67">
      <w:pPr>
        <w:tabs>
          <w:tab w:val="left" w:pos="360"/>
        </w:tabs>
        <w:jc w:val="both"/>
        <w:rPr>
          <w:rFonts w:ascii="Calibri" w:hAnsi="Calibri" w:cs="Tahoma"/>
          <w:bCs/>
          <w:sz w:val="16"/>
          <w:szCs w:val="16"/>
        </w:rPr>
      </w:pPr>
    </w:p>
    <w:p w14:paraId="575D4AD9" w14:textId="77777777" w:rsidR="00A30F67" w:rsidRPr="00C15FEF" w:rsidRDefault="00A30F67" w:rsidP="00A30F67">
      <w:pPr>
        <w:tabs>
          <w:tab w:val="left" w:pos="360"/>
        </w:tabs>
        <w:jc w:val="both"/>
        <w:rPr>
          <w:rFonts w:ascii="Calibri" w:hAnsi="Calibri" w:cs="Tahoma"/>
          <w:sz w:val="16"/>
          <w:szCs w:val="16"/>
        </w:rPr>
      </w:pPr>
      <w:r w:rsidRPr="00C15FEF">
        <w:rPr>
          <w:rFonts w:ascii="Calibri" w:hAnsi="Calibri" w:cs="Tahoma"/>
          <w:sz w:val="16"/>
          <w:szCs w:val="16"/>
        </w:rPr>
        <w:t>II.6.-</w:t>
      </w:r>
      <w:bookmarkStart w:id="12" w:name="_Hlk491080052"/>
      <w:r w:rsidRPr="00C15FEF">
        <w:rPr>
          <w:rFonts w:ascii="Calibri" w:hAnsi="Calibri" w:cs="Arial"/>
          <w:color w:val="000000"/>
          <w:sz w:val="16"/>
          <w:szCs w:val="16"/>
        </w:rPr>
        <w:t xml:space="preserve"> </w:t>
      </w:r>
      <w:bookmarkEnd w:id="12"/>
      <w:r w:rsidRPr="00C15FEF">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310D537B" w14:textId="77777777" w:rsidR="00A30F67" w:rsidRPr="00C15FEF" w:rsidRDefault="00A30F67" w:rsidP="00A30F67">
      <w:pPr>
        <w:tabs>
          <w:tab w:val="left" w:pos="360"/>
        </w:tabs>
        <w:jc w:val="both"/>
        <w:rPr>
          <w:rFonts w:ascii="Calibri" w:hAnsi="Calibri" w:cs="Tahoma"/>
          <w:sz w:val="16"/>
          <w:szCs w:val="16"/>
        </w:rPr>
      </w:pPr>
    </w:p>
    <w:p w14:paraId="674857B1" w14:textId="77777777" w:rsidR="00A30F67" w:rsidRPr="00C15FEF" w:rsidRDefault="00A30F67" w:rsidP="00A30F67">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5D59227A" w14:textId="77777777" w:rsidR="00A30F67" w:rsidRPr="00C15FEF" w:rsidRDefault="00A30F67" w:rsidP="00A30F67">
      <w:pPr>
        <w:tabs>
          <w:tab w:val="left" w:pos="-284"/>
        </w:tabs>
        <w:ind w:left="-284"/>
        <w:jc w:val="both"/>
        <w:rPr>
          <w:rFonts w:ascii="Calibri" w:hAnsi="Calibri" w:cs="Tahoma"/>
          <w:sz w:val="16"/>
          <w:szCs w:val="16"/>
        </w:rPr>
      </w:pPr>
    </w:p>
    <w:p w14:paraId="1FB2083D" w14:textId="3F8C81DB" w:rsidR="00AB2D98" w:rsidRPr="00E74FB0" w:rsidRDefault="00A30F67" w:rsidP="00A30F67">
      <w:pPr>
        <w:pStyle w:val="Sangradetextonormal"/>
        <w:spacing w:after="0"/>
        <w:ind w:left="180" w:right="-5" w:hanging="360"/>
        <w:jc w:val="both"/>
        <w:rPr>
          <w:rFonts w:asciiTheme="minorHAnsi" w:hAnsiTheme="minorHAnsi" w:cs="Tahoma"/>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AB2D98">
      <w:pPr>
        <w:ind w:right="-5"/>
        <w:jc w:val="both"/>
        <w:rPr>
          <w:rFonts w:asciiTheme="minorHAnsi" w:hAnsiTheme="minorHAnsi" w:cs="Tahoma"/>
          <w:b/>
          <w:sz w:val="16"/>
          <w:szCs w:val="16"/>
        </w:rPr>
      </w:pPr>
    </w:p>
    <w:p w14:paraId="7CA5AB40"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 xml:space="preserve">C L </w:t>
      </w:r>
      <w:proofErr w:type="spellStart"/>
      <w:r w:rsidRPr="00E74FB0">
        <w:rPr>
          <w:rFonts w:asciiTheme="minorHAnsi" w:hAnsiTheme="minorHAnsi" w:cs="Tahoma"/>
          <w:b/>
          <w:sz w:val="16"/>
          <w:szCs w:val="16"/>
        </w:rPr>
        <w:t>Á</w:t>
      </w:r>
      <w:proofErr w:type="spellEnd"/>
      <w:r w:rsidRPr="00E74FB0">
        <w:rPr>
          <w:rFonts w:asciiTheme="minorHAnsi" w:hAnsiTheme="minorHAnsi" w:cs="Tahoma"/>
          <w:b/>
          <w:sz w:val="16"/>
          <w:szCs w:val="16"/>
        </w:rPr>
        <w:t xml:space="preserve"> U S U L A S</w:t>
      </w:r>
    </w:p>
    <w:p w14:paraId="7AA7BDB8" w14:textId="77777777" w:rsidR="002448EA" w:rsidRDefault="002448EA" w:rsidP="002448EA">
      <w:pPr>
        <w:ind w:right="-5"/>
        <w:rPr>
          <w:rFonts w:asciiTheme="minorHAnsi" w:hAnsiTheme="minorHAnsi" w:cs="Tahoma"/>
          <w:b/>
          <w:sz w:val="16"/>
          <w:szCs w:val="16"/>
        </w:rPr>
      </w:pPr>
    </w:p>
    <w:p w14:paraId="10262545" w14:textId="79DFCED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A745CC">
        <w:rPr>
          <w:rFonts w:asciiTheme="minorHAnsi" w:hAnsiTheme="minorHAnsi" w:cs="Tahoma"/>
          <w:sz w:val="16"/>
          <w:szCs w:val="16"/>
        </w:rPr>
        <w:t>e</w:t>
      </w:r>
      <w:r w:rsidRPr="002448EA">
        <w:rPr>
          <w:rFonts w:asciiTheme="minorHAnsi" w:hAnsiTheme="minorHAnsi" w:cs="Tahoma"/>
          <w:sz w:val="16"/>
          <w:szCs w:val="16"/>
        </w:rPr>
        <w:t xml:space="preserve">l </w:t>
      </w:r>
      <w:bookmarkStart w:id="13" w:name="_Hlk87530714"/>
      <w:r w:rsidR="00A745CC">
        <w:rPr>
          <w:rFonts w:asciiTheme="minorHAnsi" w:hAnsiTheme="minorHAnsi" w:cs="Tahoma"/>
          <w:sz w:val="16"/>
          <w:szCs w:val="16"/>
        </w:rPr>
        <w:t>R</w:t>
      </w:r>
      <w:r w:rsidR="00A745CC" w:rsidRPr="00A745CC">
        <w:rPr>
          <w:rFonts w:asciiTheme="minorHAnsi" w:hAnsiTheme="minorHAnsi" w:cs="Tahoma"/>
          <w:sz w:val="16"/>
          <w:szCs w:val="16"/>
        </w:rPr>
        <w:t xml:space="preserve">eactivo </w:t>
      </w:r>
      <w:r w:rsidR="00A745CC">
        <w:rPr>
          <w:rFonts w:asciiTheme="minorHAnsi" w:hAnsiTheme="minorHAnsi" w:cs="Tahoma"/>
          <w:sz w:val="16"/>
          <w:szCs w:val="16"/>
        </w:rPr>
        <w:t>y</w:t>
      </w:r>
      <w:r w:rsidR="00A745CC" w:rsidRPr="00A745CC">
        <w:rPr>
          <w:rFonts w:asciiTheme="minorHAnsi" w:hAnsiTheme="minorHAnsi" w:cs="Tahoma"/>
          <w:sz w:val="16"/>
          <w:szCs w:val="16"/>
        </w:rPr>
        <w:t xml:space="preserve"> Equipo en comodato </w:t>
      </w:r>
      <w:bookmarkEnd w:id="13"/>
      <w:r w:rsidRPr="002448EA">
        <w:rPr>
          <w:rFonts w:asciiTheme="minorHAnsi" w:hAnsiTheme="minorHAnsi" w:cs="Tahoma"/>
          <w:sz w:val="16"/>
          <w:szCs w:val="16"/>
        </w:rPr>
        <w:t xml:space="preserve">y a otorgar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sidR="00EE3877">
        <w:rPr>
          <w:rFonts w:asciiTheme="minorHAnsi" w:hAnsiTheme="minorHAnsi" w:cs="Tahoma"/>
          <w:sz w:val="16"/>
          <w:szCs w:val="16"/>
        </w:rPr>
        <w:t>LP-919044992-I09-2024</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2448EA">
      <w:pPr>
        <w:ind w:right="-5"/>
        <w:jc w:val="both"/>
        <w:rPr>
          <w:rFonts w:asciiTheme="minorHAnsi" w:hAnsiTheme="minorHAnsi" w:cs="Tahoma"/>
          <w:sz w:val="16"/>
          <w:szCs w:val="16"/>
        </w:rPr>
      </w:pPr>
    </w:p>
    <w:p w14:paraId="5387AF6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1760F416" w14:textId="77777777" w:rsidR="002448EA" w:rsidRPr="002448EA" w:rsidRDefault="002448EA" w:rsidP="002448EA">
      <w:pPr>
        <w:ind w:right="-5"/>
        <w:jc w:val="both"/>
        <w:rPr>
          <w:rFonts w:asciiTheme="minorHAnsi" w:hAnsiTheme="minorHAnsi" w:cs="Tahoma"/>
          <w:sz w:val="16"/>
          <w:szCs w:val="16"/>
        </w:rPr>
      </w:pPr>
    </w:p>
    <w:p w14:paraId="7D80B885" w14:textId="6E219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2448EA">
      <w:pPr>
        <w:ind w:right="-5"/>
        <w:jc w:val="both"/>
        <w:rPr>
          <w:rFonts w:asciiTheme="minorHAnsi" w:hAnsiTheme="minorHAnsi" w:cs="Tahoma"/>
          <w:sz w:val="16"/>
          <w:szCs w:val="16"/>
        </w:rPr>
      </w:pPr>
    </w:p>
    <w:p w14:paraId="77F1DC3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149B2C04" w14:textId="77777777" w:rsidR="002448EA" w:rsidRPr="002448EA" w:rsidRDefault="002448EA" w:rsidP="002448EA">
      <w:pPr>
        <w:ind w:right="-5"/>
        <w:jc w:val="both"/>
        <w:rPr>
          <w:rFonts w:asciiTheme="minorHAnsi" w:hAnsiTheme="minorHAnsi" w:cs="Tahoma"/>
          <w:sz w:val="16"/>
          <w:szCs w:val="16"/>
        </w:rPr>
      </w:pPr>
    </w:p>
    <w:p w14:paraId="1FF441B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788AB08C" w14:textId="77777777" w:rsidR="002448EA" w:rsidRPr="002448EA" w:rsidRDefault="002448EA" w:rsidP="002448EA">
      <w:pPr>
        <w:ind w:right="-5"/>
        <w:jc w:val="both"/>
        <w:rPr>
          <w:rFonts w:asciiTheme="minorHAnsi" w:hAnsiTheme="minorHAnsi" w:cs="Tahoma"/>
          <w:sz w:val="16"/>
          <w:szCs w:val="16"/>
        </w:rPr>
      </w:pPr>
    </w:p>
    <w:p w14:paraId="7BA3D03C" w14:textId="0860B910"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w:t>
      </w:r>
      <w:r w:rsidR="00A745CC">
        <w:rPr>
          <w:rFonts w:asciiTheme="minorHAnsi" w:hAnsiTheme="minorHAnsi" w:cs="Tahoma"/>
          <w:sz w:val="16"/>
          <w:szCs w:val="16"/>
        </w:rPr>
        <w:t>e</w:t>
      </w:r>
      <w:r w:rsidRPr="002448EA">
        <w:rPr>
          <w:rFonts w:asciiTheme="minorHAnsi" w:hAnsiTheme="minorHAnsi" w:cs="Tahoma"/>
          <w:sz w:val="16"/>
          <w:szCs w:val="16"/>
        </w:rPr>
        <w:t>l equipo en comodato para realizar las pruebas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567884DB" w14:textId="77777777" w:rsidR="002448EA" w:rsidRPr="002448EA" w:rsidRDefault="002448EA" w:rsidP="002448EA">
      <w:pPr>
        <w:ind w:right="-5"/>
        <w:jc w:val="both"/>
        <w:rPr>
          <w:rFonts w:asciiTheme="minorHAnsi" w:hAnsiTheme="minorHAnsi" w:cs="Tahoma"/>
          <w:sz w:val="16"/>
          <w:szCs w:val="16"/>
        </w:rPr>
      </w:pPr>
    </w:p>
    <w:p w14:paraId="688DB78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2448EA">
      <w:pPr>
        <w:ind w:right="-5"/>
        <w:jc w:val="both"/>
        <w:rPr>
          <w:rFonts w:asciiTheme="minorHAnsi" w:hAnsiTheme="minorHAnsi" w:cs="Tahoma"/>
          <w:sz w:val="16"/>
          <w:szCs w:val="16"/>
        </w:rPr>
      </w:pPr>
    </w:p>
    <w:p w14:paraId="1B6032C1" w14:textId="77777777"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2448EA">
      <w:pPr>
        <w:ind w:right="-5"/>
        <w:jc w:val="both"/>
        <w:rPr>
          <w:rFonts w:asciiTheme="minorHAnsi" w:hAnsiTheme="minorHAnsi" w:cs="Tahoma"/>
          <w:sz w:val="16"/>
          <w:szCs w:val="16"/>
        </w:rPr>
      </w:pPr>
    </w:p>
    <w:p w14:paraId="7D245FC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777B964E" w14:textId="77777777" w:rsidR="002448EA" w:rsidRPr="002448EA" w:rsidRDefault="002448EA" w:rsidP="002448EA">
      <w:pPr>
        <w:ind w:right="-5"/>
        <w:jc w:val="both"/>
        <w:rPr>
          <w:rFonts w:asciiTheme="minorHAnsi" w:hAnsiTheme="minorHAnsi" w:cs="Tahoma"/>
          <w:sz w:val="16"/>
          <w:szCs w:val="16"/>
        </w:rPr>
      </w:pPr>
    </w:p>
    <w:p w14:paraId="5B422AF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2448EA">
      <w:pPr>
        <w:ind w:right="-5"/>
        <w:jc w:val="both"/>
        <w:rPr>
          <w:rFonts w:asciiTheme="minorHAnsi" w:hAnsiTheme="minorHAnsi" w:cs="Tahoma"/>
          <w:sz w:val="16"/>
          <w:szCs w:val="16"/>
        </w:rPr>
      </w:pPr>
    </w:p>
    <w:p w14:paraId="16EBFE5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14:paraId="76895473" w14:textId="77777777" w:rsidR="002448EA" w:rsidRPr="002448EA" w:rsidRDefault="002448EA" w:rsidP="002448EA">
      <w:pPr>
        <w:ind w:right="-5"/>
        <w:jc w:val="both"/>
        <w:rPr>
          <w:rFonts w:asciiTheme="minorHAnsi" w:hAnsiTheme="minorHAnsi" w:cs="Tahoma"/>
          <w:sz w:val="16"/>
          <w:szCs w:val="16"/>
        </w:rPr>
      </w:pPr>
    </w:p>
    <w:p w14:paraId="0D79C1D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130EAEA0" w14:textId="77777777" w:rsidR="002448EA" w:rsidRPr="002448EA" w:rsidRDefault="002448EA" w:rsidP="002448EA">
      <w:pPr>
        <w:ind w:right="-5"/>
        <w:jc w:val="both"/>
        <w:rPr>
          <w:rFonts w:asciiTheme="minorHAnsi" w:hAnsiTheme="minorHAnsi" w:cs="Tahoma"/>
          <w:sz w:val="16"/>
          <w:szCs w:val="16"/>
        </w:rPr>
      </w:pPr>
    </w:p>
    <w:p w14:paraId="354DEF3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2448EA">
      <w:pPr>
        <w:ind w:right="-5"/>
        <w:jc w:val="both"/>
        <w:rPr>
          <w:rFonts w:asciiTheme="minorHAnsi" w:hAnsiTheme="minorHAnsi" w:cs="Tahoma"/>
          <w:sz w:val="16"/>
          <w:szCs w:val="16"/>
        </w:rPr>
      </w:pPr>
    </w:p>
    <w:p w14:paraId="478D0FD7" w14:textId="133A5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2448EA">
      <w:pPr>
        <w:ind w:right="-5"/>
        <w:jc w:val="both"/>
        <w:rPr>
          <w:rFonts w:asciiTheme="minorHAnsi" w:hAnsiTheme="minorHAnsi" w:cs="Tahoma"/>
          <w:sz w:val="16"/>
          <w:szCs w:val="16"/>
        </w:rPr>
      </w:pPr>
    </w:p>
    <w:p w14:paraId="2F207B9F" w14:textId="68767875"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2448EA">
      <w:pPr>
        <w:ind w:right="-5"/>
        <w:jc w:val="both"/>
        <w:rPr>
          <w:rFonts w:asciiTheme="minorHAnsi" w:hAnsiTheme="minorHAnsi" w:cs="Tahoma"/>
          <w:sz w:val="16"/>
          <w:szCs w:val="16"/>
        </w:rPr>
      </w:pPr>
    </w:p>
    <w:p w14:paraId="25EDBA3A"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2448EA">
      <w:pPr>
        <w:ind w:right="-5"/>
        <w:jc w:val="both"/>
        <w:rPr>
          <w:rFonts w:asciiTheme="minorHAnsi" w:hAnsiTheme="minorHAnsi" w:cs="Tahoma"/>
          <w:sz w:val="16"/>
          <w:szCs w:val="16"/>
        </w:rPr>
      </w:pPr>
    </w:p>
    <w:p w14:paraId="32D9FAF1" w14:textId="31717E3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 Unidad Aplicativa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2448EA">
      <w:pPr>
        <w:ind w:right="-5"/>
        <w:jc w:val="both"/>
        <w:rPr>
          <w:rFonts w:asciiTheme="minorHAnsi" w:hAnsiTheme="minorHAnsi" w:cs="Tahoma"/>
          <w:sz w:val="16"/>
          <w:szCs w:val="16"/>
        </w:rPr>
      </w:pPr>
    </w:p>
    <w:p w14:paraId="1E27B6F4" w14:textId="0C0D70A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 Unidad para el adecuado manejo del equipo en comodato que se proporcionarán.</w:t>
      </w:r>
    </w:p>
    <w:p w14:paraId="74A282C8" w14:textId="77777777" w:rsidR="002448EA" w:rsidRPr="002448EA" w:rsidRDefault="002448EA" w:rsidP="002448EA">
      <w:pPr>
        <w:ind w:right="-5"/>
        <w:jc w:val="both"/>
        <w:rPr>
          <w:rFonts w:asciiTheme="minorHAnsi" w:hAnsiTheme="minorHAnsi" w:cs="Tahoma"/>
          <w:sz w:val="16"/>
          <w:szCs w:val="16"/>
        </w:rPr>
      </w:pPr>
    </w:p>
    <w:p w14:paraId="19803230" w14:textId="2EA9F07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del equipo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 Aplicativa, para lo cual deberá ajustarse a las especificaciones contenidas en los Anexos 1 y 2 de este instrumento, asimismo “S.S.N.L.” evaluará estos equipos para determinar si cumplen con lo establecido en este contrato. </w:t>
      </w:r>
    </w:p>
    <w:p w14:paraId="661214E8" w14:textId="77777777" w:rsidR="002448EA" w:rsidRPr="002448EA" w:rsidRDefault="002448EA" w:rsidP="002448EA">
      <w:pPr>
        <w:ind w:right="-5"/>
        <w:jc w:val="both"/>
        <w:rPr>
          <w:rFonts w:asciiTheme="minorHAnsi" w:hAnsiTheme="minorHAnsi" w:cs="Tahoma"/>
          <w:sz w:val="16"/>
          <w:szCs w:val="16"/>
        </w:rPr>
      </w:pPr>
    </w:p>
    <w:p w14:paraId="5EB8EE55" w14:textId="66B80C7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779C1BDA" w14:textId="77777777" w:rsidR="002448EA" w:rsidRPr="002448EA" w:rsidRDefault="002448EA" w:rsidP="002448EA">
      <w:pPr>
        <w:ind w:right="-5"/>
        <w:jc w:val="both"/>
        <w:rPr>
          <w:rFonts w:asciiTheme="minorHAnsi" w:hAnsiTheme="minorHAnsi" w:cs="Tahoma"/>
          <w:sz w:val="16"/>
          <w:szCs w:val="16"/>
        </w:rPr>
      </w:pPr>
    </w:p>
    <w:p w14:paraId="3AE5666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0D95EF43" w14:textId="77777777" w:rsidR="002448EA" w:rsidRPr="002448EA" w:rsidRDefault="002448EA" w:rsidP="002448EA">
      <w:pPr>
        <w:ind w:right="-5"/>
        <w:jc w:val="both"/>
        <w:rPr>
          <w:rFonts w:asciiTheme="minorHAnsi" w:hAnsiTheme="minorHAnsi" w:cs="Tahoma"/>
          <w:sz w:val="16"/>
          <w:szCs w:val="16"/>
        </w:rPr>
      </w:pPr>
    </w:p>
    <w:p w14:paraId="4C088427" w14:textId="2A290CE9"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 que no cumpla con las especificaciones técnicas mínimas ofertadas, “S.S.N.L.” rechazará la recepción de éstos, y “EL PROVEEDOR” tendrá 10 días hábiles para la instalación de los mismos; sin embargo, se hará acreedor de la pena establecida en la cláusula décima.</w:t>
      </w:r>
    </w:p>
    <w:p w14:paraId="7DC2A973" w14:textId="77777777" w:rsidR="002448EA" w:rsidRPr="002448EA" w:rsidRDefault="002448EA" w:rsidP="002448EA">
      <w:pPr>
        <w:ind w:right="-5"/>
        <w:jc w:val="both"/>
        <w:rPr>
          <w:rFonts w:asciiTheme="minorHAnsi" w:hAnsiTheme="minorHAnsi" w:cs="Tahoma"/>
          <w:sz w:val="16"/>
          <w:szCs w:val="16"/>
        </w:rPr>
      </w:pPr>
    </w:p>
    <w:p w14:paraId="2FEBA67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7E5D6569" w14:textId="77777777" w:rsidR="002448EA" w:rsidRPr="002448EA" w:rsidRDefault="002448EA" w:rsidP="002448EA">
      <w:pPr>
        <w:ind w:right="-5"/>
        <w:jc w:val="both"/>
        <w:rPr>
          <w:rFonts w:asciiTheme="minorHAnsi" w:hAnsiTheme="minorHAnsi" w:cs="Tahoma"/>
          <w:sz w:val="16"/>
          <w:szCs w:val="16"/>
        </w:rPr>
      </w:pPr>
    </w:p>
    <w:p w14:paraId="600872F7" w14:textId="77777777" w:rsidR="002448EA" w:rsidRPr="002448EA" w:rsidRDefault="002448EA" w:rsidP="002448EA">
      <w:pPr>
        <w:ind w:right="-5"/>
        <w:jc w:val="both"/>
        <w:rPr>
          <w:rFonts w:asciiTheme="minorHAnsi" w:hAnsiTheme="minorHAnsi" w:cs="Tahoma"/>
          <w:sz w:val="16"/>
          <w:szCs w:val="16"/>
        </w:rPr>
      </w:pPr>
      <w:r w:rsidRPr="009E5448">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2448EA">
      <w:pPr>
        <w:ind w:right="-5"/>
        <w:jc w:val="both"/>
        <w:rPr>
          <w:rFonts w:asciiTheme="minorHAnsi" w:hAnsiTheme="minorHAnsi" w:cs="Tahoma"/>
          <w:sz w:val="16"/>
          <w:szCs w:val="16"/>
        </w:rPr>
      </w:pPr>
    </w:p>
    <w:p w14:paraId="163AE24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6C083953" w14:textId="77777777" w:rsidR="002448EA" w:rsidRPr="002448EA" w:rsidRDefault="002448EA" w:rsidP="002448EA">
      <w:pPr>
        <w:ind w:right="-5"/>
        <w:jc w:val="both"/>
        <w:rPr>
          <w:rFonts w:asciiTheme="minorHAnsi" w:hAnsiTheme="minorHAnsi" w:cs="Tahoma"/>
          <w:sz w:val="16"/>
          <w:szCs w:val="16"/>
        </w:rPr>
      </w:pPr>
    </w:p>
    <w:p w14:paraId="128C1C7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2448EA">
      <w:pPr>
        <w:ind w:right="-5"/>
        <w:jc w:val="both"/>
        <w:rPr>
          <w:rFonts w:asciiTheme="minorHAnsi" w:hAnsiTheme="minorHAnsi" w:cs="Tahoma"/>
          <w:sz w:val="16"/>
          <w:szCs w:val="16"/>
        </w:rPr>
      </w:pPr>
    </w:p>
    <w:p w14:paraId="409BD75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2448EA">
      <w:pPr>
        <w:ind w:right="-5"/>
        <w:jc w:val="both"/>
        <w:rPr>
          <w:rFonts w:asciiTheme="minorHAnsi" w:hAnsiTheme="minorHAnsi" w:cs="Tahoma"/>
          <w:sz w:val="16"/>
          <w:szCs w:val="16"/>
        </w:rPr>
      </w:pPr>
    </w:p>
    <w:p w14:paraId="73E24E1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4BDA4462" w14:textId="77777777" w:rsidR="002448EA" w:rsidRPr="002448EA" w:rsidRDefault="002448EA" w:rsidP="002448EA">
      <w:pPr>
        <w:ind w:right="-5"/>
        <w:jc w:val="both"/>
        <w:rPr>
          <w:rFonts w:asciiTheme="minorHAnsi" w:hAnsiTheme="minorHAnsi" w:cs="Tahoma"/>
          <w:sz w:val="16"/>
          <w:szCs w:val="16"/>
        </w:rPr>
      </w:pPr>
    </w:p>
    <w:p w14:paraId="0F7E4BD5" w14:textId="693F9730"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 en comodato,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2448EA">
      <w:pPr>
        <w:ind w:right="-5"/>
        <w:jc w:val="both"/>
        <w:rPr>
          <w:rFonts w:asciiTheme="minorHAnsi" w:hAnsiTheme="minorHAnsi" w:cs="Tahoma"/>
          <w:sz w:val="16"/>
          <w:szCs w:val="16"/>
        </w:rPr>
      </w:pPr>
    </w:p>
    <w:p w14:paraId="746DA29A" w14:textId="4798084B"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 en comodato no han sido entregados a satisfacción de “S.S.N.L.” el instrumento continuará vigente hasta en tanto no se cumpla dicha condición. </w:t>
      </w:r>
    </w:p>
    <w:p w14:paraId="2D03DDD1" w14:textId="77777777" w:rsidR="002448EA" w:rsidRPr="002448EA" w:rsidRDefault="002448EA" w:rsidP="002448EA">
      <w:pPr>
        <w:ind w:right="-5"/>
        <w:jc w:val="both"/>
        <w:rPr>
          <w:rFonts w:asciiTheme="minorHAnsi" w:hAnsiTheme="minorHAnsi" w:cs="Tahoma"/>
          <w:sz w:val="16"/>
          <w:szCs w:val="16"/>
        </w:rPr>
      </w:pPr>
    </w:p>
    <w:p w14:paraId="086155C0"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2448EA">
      <w:pPr>
        <w:ind w:right="-5"/>
        <w:jc w:val="both"/>
        <w:rPr>
          <w:rFonts w:asciiTheme="minorHAnsi" w:hAnsiTheme="minorHAnsi" w:cs="Tahoma"/>
          <w:sz w:val="16"/>
          <w:szCs w:val="16"/>
        </w:rPr>
      </w:pPr>
    </w:p>
    <w:p w14:paraId="79EAB00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3B6FEF7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2448EA">
      <w:pPr>
        <w:ind w:right="-5"/>
        <w:jc w:val="both"/>
        <w:rPr>
          <w:rFonts w:asciiTheme="minorHAnsi" w:hAnsiTheme="minorHAnsi" w:cs="Tahoma"/>
          <w:sz w:val="16"/>
          <w:szCs w:val="16"/>
        </w:rPr>
      </w:pPr>
    </w:p>
    <w:p w14:paraId="3D328AEF"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5708C33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AB2D98">
      <w:pPr>
        <w:ind w:right="-5"/>
        <w:jc w:val="both"/>
        <w:rPr>
          <w:rFonts w:asciiTheme="minorHAnsi" w:hAnsiTheme="minorHAnsi" w:cs="Tahoma"/>
          <w:b/>
          <w:sz w:val="16"/>
          <w:szCs w:val="16"/>
        </w:rPr>
      </w:pPr>
    </w:p>
    <w:p w14:paraId="71CC915F"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000ADE">
      <w:pPr>
        <w:ind w:right="-5"/>
        <w:jc w:val="both"/>
        <w:rPr>
          <w:rFonts w:asciiTheme="minorHAnsi" w:hAnsiTheme="minorHAnsi" w:cs="Tahoma"/>
          <w:sz w:val="16"/>
          <w:szCs w:val="16"/>
        </w:rPr>
      </w:pPr>
    </w:p>
    <w:p w14:paraId="7273F9DF"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645DD4A" w14:textId="77777777" w:rsidR="00A30F67" w:rsidRPr="00A30F67" w:rsidRDefault="00A30F67" w:rsidP="00A30F67">
      <w:pPr>
        <w:pStyle w:val="NormalWeb"/>
        <w:spacing w:before="0" w:beforeAutospacing="0" w:after="0" w:afterAutospacing="0"/>
        <w:ind w:left="720"/>
        <w:jc w:val="both"/>
        <w:rPr>
          <w:color w:val="000000"/>
          <w:sz w:val="17"/>
          <w:szCs w:val="17"/>
        </w:rPr>
      </w:pPr>
      <w:r w:rsidRPr="00A30F67">
        <w:rPr>
          <w:rFonts w:ascii="Calibri" w:hAnsi="Calibri" w:cs="Tahoma"/>
          <w:color w:val="000000"/>
          <w:sz w:val="17"/>
          <w:szCs w:val="17"/>
        </w:rPr>
        <w:t> </w:t>
      </w:r>
    </w:p>
    <w:p w14:paraId="214754B3" w14:textId="7849EDC9"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Ante la Secretaría de Finanzas y Tesorería General del Estado de Nuevo León, la presente fianza se otorga para garantizar por (nombre de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30F67">
        <w:rPr>
          <w:rFonts w:ascii="Calibri" w:hAnsi="Calibri" w:cs="Tahoma"/>
          <w:b/>
          <w:color w:val="000000"/>
          <w:sz w:val="17"/>
          <w:szCs w:val="17"/>
        </w:rPr>
        <w:t xml:space="preserve">“S.S.N.L.”; </w:t>
      </w:r>
      <w:r w:rsidRPr="00A30F67">
        <w:rPr>
          <w:rFonts w:ascii="Calibri" w:hAnsi="Calibri" w:cs="Tahoma"/>
          <w:color w:val="000000"/>
          <w:sz w:val="17"/>
          <w:szCs w:val="17"/>
        </w:rPr>
        <w:t>relativo a</w:t>
      </w:r>
      <w:r w:rsidR="00B651D9">
        <w:rPr>
          <w:rFonts w:ascii="Calibri" w:hAnsi="Calibri" w:cs="Tahoma"/>
          <w:color w:val="000000"/>
          <w:sz w:val="17"/>
          <w:szCs w:val="17"/>
        </w:rPr>
        <w:t xml:space="preserve"> </w:t>
      </w:r>
      <w:r w:rsidRPr="00A30F67">
        <w:rPr>
          <w:rFonts w:ascii="Calibri" w:hAnsi="Calibri" w:cs="Tahoma"/>
          <w:color w:val="000000"/>
          <w:sz w:val="17"/>
          <w:szCs w:val="17"/>
        </w:rPr>
        <w:t>l</w:t>
      </w:r>
      <w:r w:rsidR="00B651D9">
        <w:rPr>
          <w:rFonts w:ascii="Calibri" w:hAnsi="Calibri" w:cs="Tahoma"/>
          <w:color w:val="000000"/>
          <w:sz w:val="17"/>
          <w:szCs w:val="17"/>
        </w:rPr>
        <w:t>a</w:t>
      </w:r>
      <w:r w:rsidRPr="00A30F67">
        <w:rPr>
          <w:rFonts w:ascii="Calibri" w:hAnsi="Calibri" w:cs="Tahoma"/>
          <w:color w:val="000000"/>
          <w:sz w:val="17"/>
          <w:szCs w:val="17"/>
        </w:rPr>
        <w:t xml:space="preserve"> </w:t>
      </w:r>
      <w:r w:rsidR="00B651D9">
        <w:rPr>
          <w:rFonts w:ascii="Calibri" w:hAnsi="Calibri" w:cs="Tahoma"/>
          <w:color w:val="000000"/>
          <w:sz w:val="17"/>
          <w:szCs w:val="17"/>
        </w:rPr>
        <w:t>adquisición</w:t>
      </w:r>
      <w:r w:rsidRPr="00A30F67">
        <w:rPr>
          <w:rFonts w:ascii="Calibri" w:hAnsi="Calibri" w:cs="Tahoma"/>
          <w:color w:val="000000"/>
          <w:sz w:val="17"/>
          <w:szCs w:val="17"/>
        </w:rPr>
        <w:t xml:space="preserve"> de __________, por un importe de (monto del contrato incluyendo I.V.A).</w:t>
      </w:r>
    </w:p>
    <w:p w14:paraId="48891152" w14:textId="77777777" w:rsidR="00A30F67" w:rsidRPr="00A30F67" w:rsidRDefault="00A30F67" w:rsidP="00A30F67">
      <w:pPr>
        <w:pStyle w:val="Prrafodelista"/>
        <w:rPr>
          <w:rFonts w:ascii="Calibri" w:hAnsi="Calibri" w:cs="Tahoma"/>
          <w:color w:val="000000"/>
          <w:sz w:val="17"/>
          <w:szCs w:val="17"/>
        </w:rPr>
      </w:pPr>
    </w:p>
    <w:p w14:paraId="4D6A5CC4" w14:textId="4E7C8042"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la Fianza se otorga en los términos del presente contrato, para garantizar todas y cada una de las obligaciones derivadas de la Licitación Pública Internacional bajo la Cobertura de Tratados Presencial No. </w:t>
      </w:r>
      <w:r w:rsidR="00EE3877">
        <w:rPr>
          <w:rFonts w:ascii="Calibri" w:hAnsi="Calibri" w:cs="Tahoma"/>
          <w:color w:val="000000"/>
          <w:sz w:val="17"/>
          <w:szCs w:val="17"/>
        </w:rPr>
        <w:t>LP-919044992-I09-2024</w:t>
      </w:r>
      <w:r w:rsidRPr="00A30F67">
        <w:rPr>
          <w:rFonts w:ascii="Calibri" w:hAnsi="Calibri" w:cs="Tahoma"/>
          <w:color w:val="000000"/>
          <w:sz w:val="17"/>
          <w:szCs w:val="17"/>
        </w:rPr>
        <w:t>.</w:t>
      </w:r>
    </w:p>
    <w:p w14:paraId="0475AD37" w14:textId="77777777" w:rsidR="00A30F67" w:rsidRPr="00A30F67" w:rsidRDefault="00A30F67" w:rsidP="00A30F67">
      <w:pPr>
        <w:pStyle w:val="Prrafodelista"/>
        <w:rPr>
          <w:rFonts w:ascii="Calibri" w:hAnsi="Calibri" w:cs="Tahoma"/>
          <w:color w:val="000000"/>
          <w:sz w:val="17"/>
          <w:szCs w:val="17"/>
        </w:rPr>
      </w:pPr>
    </w:p>
    <w:p w14:paraId="3182BA93"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la Fianza estará en vigor por un año, y en el caso de defectos y/o responsabilidades imputables a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3C5797" w14:textId="77777777" w:rsidR="00A30F67" w:rsidRPr="00A30F67" w:rsidRDefault="00A30F67" w:rsidP="00A30F67">
      <w:pPr>
        <w:pStyle w:val="Prrafodelista"/>
        <w:rPr>
          <w:rFonts w:ascii="Calibri" w:hAnsi="Calibri" w:cs="Tahoma"/>
          <w:color w:val="000000"/>
          <w:sz w:val="17"/>
          <w:szCs w:val="17"/>
        </w:rPr>
      </w:pPr>
    </w:p>
    <w:p w14:paraId="48F932EB"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esta fianza continuará vigente en el caso de que se otorgue prórroga a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 xml:space="preserve">para el cumplimiento de las obligaciones que se afianzan, aun cuando haya sido solicitada y autorizada extemporáneamente. </w:t>
      </w:r>
    </w:p>
    <w:p w14:paraId="1B232CFA" w14:textId="77777777" w:rsidR="00A30F67" w:rsidRPr="00A30F67" w:rsidRDefault="00A30F67" w:rsidP="00A30F67">
      <w:pPr>
        <w:pStyle w:val="Prrafodelista"/>
        <w:rPr>
          <w:rFonts w:ascii="Calibri" w:hAnsi="Calibri" w:cs="Tahoma"/>
          <w:color w:val="000000"/>
          <w:sz w:val="17"/>
          <w:szCs w:val="17"/>
        </w:rPr>
      </w:pPr>
    </w:p>
    <w:p w14:paraId="2F8130DD"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sólo podrá ser cancelada mediante aviso por escrito de </w:t>
      </w:r>
      <w:r w:rsidRPr="00A30F67">
        <w:rPr>
          <w:rFonts w:ascii="Calibri" w:hAnsi="Calibri" w:cs="Tahoma"/>
          <w:b/>
          <w:color w:val="000000"/>
          <w:sz w:val="17"/>
          <w:szCs w:val="17"/>
        </w:rPr>
        <w:t>“S.S.N.L.”</w:t>
      </w:r>
      <w:r w:rsidRPr="00A30F67">
        <w:rPr>
          <w:rFonts w:ascii="Calibri" w:hAnsi="Calibri" w:cs="Tahoma"/>
          <w:color w:val="000000"/>
          <w:sz w:val="17"/>
          <w:szCs w:val="17"/>
        </w:rPr>
        <w:t>.</w:t>
      </w:r>
    </w:p>
    <w:p w14:paraId="0A3C510D" w14:textId="77777777" w:rsidR="00A30F67" w:rsidRPr="00A30F67" w:rsidRDefault="00A30F67" w:rsidP="00A30F67">
      <w:pPr>
        <w:pStyle w:val="Prrafodelista"/>
        <w:rPr>
          <w:rFonts w:ascii="Calibri" w:hAnsi="Calibri" w:cs="Tahoma"/>
          <w:color w:val="000000"/>
          <w:sz w:val="17"/>
          <w:szCs w:val="17"/>
        </w:rPr>
      </w:pPr>
    </w:p>
    <w:p w14:paraId="46FE0D21"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1B4A87AD" w14:textId="77777777" w:rsidR="00A30F67" w:rsidRPr="00A30F67" w:rsidRDefault="00A30F67" w:rsidP="00A30F67">
      <w:pPr>
        <w:pStyle w:val="Prrafodelista"/>
        <w:rPr>
          <w:rFonts w:ascii="Calibri" w:hAnsi="Calibri" w:cs="Tahoma"/>
          <w:color w:val="000000"/>
          <w:sz w:val="17"/>
          <w:szCs w:val="17"/>
        </w:rPr>
      </w:pPr>
    </w:p>
    <w:p w14:paraId="6C2F6726" w14:textId="1543C5C7" w:rsidR="00000ADE" w:rsidRPr="00A30F67" w:rsidRDefault="00A30F67" w:rsidP="00A30F67">
      <w:pPr>
        <w:pStyle w:val="NormalWeb"/>
        <w:numPr>
          <w:ilvl w:val="0"/>
          <w:numId w:val="37"/>
        </w:numPr>
        <w:spacing w:before="0" w:beforeAutospacing="0" w:after="0" w:afterAutospacing="0"/>
        <w:jc w:val="both"/>
        <w:rPr>
          <w:rFonts w:ascii="Calibri" w:eastAsia="Times New Roman" w:hAnsi="Calibri" w:cs="Times New Roman"/>
          <w:sz w:val="17"/>
          <w:szCs w:val="17"/>
          <w:lang w:val="es-ES_tradnl"/>
        </w:rPr>
      </w:pPr>
      <w:r w:rsidRPr="00A30F67">
        <w:rPr>
          <w:rFonts w:ascii="Calibri" w:hAnsi="Calibri" w:cs="Tahoma"/>
          <w:color w:val="000000"/>
          <w:sz w:val="17"/>
          <w:szCs w:val="17"/>
        </w:rPr>
        <w:t xml:space="preserve">Que </w:t>
      </w:r>
      <w:r w:rsidRPr="00A30F67">
        <w:rPr>
          <w:rFonts w:ascii="Calibri" w:hAnsi="Calibri" w:cs="Tahoma"/>
          <w:b/>
          <w:color w:val="000000"/>
          <w:sz w:val="17"/>
          <w:szCs w:val="17"/>
        </w:rPr>
        <w:t xml:space="preserve">“S.S.N.L.”, </w:t>
      </w:r>
      <w:r w:rsidRPr="00A30F67">
        <w:rPr>
          <w:rFonts w:ascii="Calibri" w:hAnsi="Calibri" w:cs="Tahoma"/>
          <w:color w:val="000000"/>
          <w:sz w:val="17"/>
          <w:szCs w:val="17"/>
        </w:rPr>
        <w:t xml:space="preserve">cuenta con un término de un año contado a partir del incumplimiento de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5B50FB">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177965D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745659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000ADE">
      <w:pPr>
        <w:jc w:val="both"/>
        <w:rPr>
          <w:rFonts w:asciiTheme="minorHAnsi" w:hAnsiTheme="minorHAnsi" w:cstheme="minorHAnsi"/>
          <w:sz w:val="17"/>
          <w:szCs w:val="17"/>
        </w:rPr>
      </w:pPr>
    </w:p>
    <w:p w14:paraId="4DE2BFC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2D8EC0B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884B919" w14:textId="639667C4"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 en comodato en los términos o plazos previstos en el presente contrato.</w:t>
      </w:r>
    </w:p>
    <w:p w14:paraId="76BDD4E3" w14:textId="4D0568E8"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3E66A920"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 en comodato que “S.S.N.L.” no acepte por deficientes.</w:t>
      </w:r>
    </w:p>
    <w:p w14:paraId="6D02A403" w14:textId="300156AB"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 en comodato objeto del presente contrato.</w:t>
      </w:r>
    </w:p>
    <w:p w14:paraId="195AE774"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4F6DFC6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000ADE">
      <w:pPr>
        <w:jc w:val="both"/>
        <w:rPr>
          <w:rFonts w:asciiTheme="minorHAnsi" w:hAnsiTheme="minorHAnsi" w:cstheme="minorHAnsi"/>
          <w:sz w:val="17"/>
          <w:szCs w:val="17"/>
        </w:rPr>
      </w:pPr>
    </w:p>
    <w:p w14:paraId="5622850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000ADE">
      <w:pPr>
        <w:jc w:val="both"/>
        <w:rPr>
          <w:rFonts w:asciiTheme="minorHAnsi" w:hAnsiTheme="minorHAnsi" w:cstheme="minorHAnsi"/>
          <w:sz w:val="17"/>
          <w:szCs w:val="17"/>
        </w:rPr>
      </w:pPr>
    </w:p>
    <w:p w14:paraId="7AF3450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000ADE">
      <w:pPr>
        <w:jc w:val="both"/>
        <w:rPr>
          <w:rFonts w:asciiTheme="minorHAnsi" w:hAnsiTheme="minorHAnsi" w:cstheme="minorHAnsi"/>
          <w:sz w:val="17"/>
          <w:szCs w:val="17"/>
        </w:rPr>
      </w:pPr>
    </w:p>
    <w:p w14:paraId="1B9D6F2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000ADE">
      <w:pPr>
        <w:jc w:val="both"/>
        <w:rPr>
          <w:rFonts w:asciiTheme="minorHAnsi" w:hAnsiTheme="minorHAnsi" w:cstheme="minorHAnsi"/>
          <w:sz w:val="17"/>
          <w:szCs w:val="17"/>
        </w:rPr>
      </w:pPr>
    </w:p>
    <w:p w14:paraId="13E706E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000ADE">
      <w:pPr>
        <w:jc w:val="both"/>
        <w:rPr>
          <w:rFonts w:asciiTheme="minorHAnsi" w:hAnsiTheme="minorHAnsi" w:cstheme="minorHAnsi"/>
          <w:sz w:val="17"/>
          <w:szCs w:val="17"/>
        </w:rPr>
      </w:pPr>
    </w:p>
    <w:p w14:paraId="252DD30A"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000ADE">
      <w:pPr>
        <w:jc w:val="both"/>
        <w:rPr>
          <w:rFonts w:asciiTheme="minorHAnsi" w:hAnsiTheme="minorHAnsi" w:cstheme="minorHAnsi"/>
          <w:sz w:val="17"/>
          <w:szCs w:val="17"/>
        </w:rPr>
      </w:pPr>
    </w:p>
    <w:p w14:paraId="021C415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11036878" w14:textId="77777777" w:rsidR="00000ADE" w:rsidRPr="00000ADE" w:rsidRDefault="00000ADE" w:rsidP="00000ADE">
      <w:pPr>
        <w:jc w:val="both"/>
        <w:rPr>
          <w:rFonts w:asciiTheme="minorHAnsi" w:hAnsiTheme="minorHAnsi" w:cstheme="minorHAnsi"/>
          <w:sz w:val="17"/>
          <w:szCs w:val="17"/>
        </w:rPr>
      </w:pPr>
    </w:p>
    <w:p w14:paraId="4ACB9079"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7E724A5E" w14:textId="77777777" w:rsidR="00000ADE" w:rsidRPr="00000ADE" w:rsidRDefault="00000ADE" w:rsidP="00000ADE">
      <w:pPr>
        <w:jc w:val="both"/>
        <w:rPr>
          <w:rFonts w:asciiTheme="minorHAnsi" w:hAnsiTheme="minorHAnsi" w:cstheme="minorHAnsi"/>
          <w:sz w:val="17"/>
          <w:szCs w:val="17"/>
        </w:rPr>
      </w:pPr>
    </w:p>
    <w:p w14:paraId="019C053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000ADE">
      <w:pPr>
        <w:jc w:val="both"/>
        <w:rPr>
          <w:rFonts w:asciiTheme="minorHAnsi" w:hAnsiTheme="minorHAnsi" w:cstheme="minorHAnsi"/>
          <w:sz w:val="17"/>
          <w:szCs w:val="17"/>
        </w:rPr>
      </w:pPr>
    </w:p>
    <w:p w14:paraId="641D029A" w14:textId="77777777"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B149A6">
      <w:pPr>
        <w:jc w:val="both"/>
        <w:rPr>
          <w:rFonts w:asciiTheme="minorHAnsi" w:hAnsiTheme="minorHAnsi" w:cstheme="minorHAnsi"/>
          <w:sz w:val="17"/>
          <w:szCs w:val="17"/>
          <w:lang w:val="es-MX"/>
        </w:rPr>
      </w:pPr>
    </w:p>
    <w:p w14:paraId="52EB160F"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F24B4">
      <w:pPr>
        <w:ind w:right="-5"/>
        <w:jc w:val="both"/>
        <w:rPr>
          <w:rFonts w:asciiTheme="minorHAnsi" w:hAnsiTheme="minorHAnsi"/>
          <w:sz w:val="17"/>
          <w:szCs w:val="17"/>
        </w:rPr>
      </w:pPr>
    </w:p>
    <w:p w14:paraId="2DE5E9D4" w14:textId="684840EE" w:rsidR="00AE7EA0" w:rsidRDefault="00AE7EA0" w:rsidP="00FF24B4">
      <w:pPr>
        <w:ind w:right="-5"/>
        <w:jc w:val="both"/>
        <w:rPr>
          <w:rFonts w:asciiTheme="minorHAnsi" w:hAnsiTheme="minorHAnsi"/>
          <w:sz w:val="17"/>
          <w:szCs w:val="17"/>
        </w:rPr>
      </w:pPr>
    </w:p>
    <w:p w14:paraId="36EFDF46" w14:textId="77777777" w:rsidR="00AE7EA0" w:rsidRPr="00E50CE0" w:rsidRDefault="00AE7EA0" w:rsidP="00FF24B4">
      <w:pPr>
        <w:ind w:right="-5"/>
        <w:jc w:val="both"/>
        <w:rPr>
          <w:rFonts w:asciiTheme="minorHAnsi" w:hAnsiTheme="minorHAnsi"/>
          <w:sz w:val="17"/>
          <w:szCs w:val="17"/>
        </w:rPr>
      </w:pPr>
    </w:p>
    <w:p w14:paraId="44571E88" w14:textId="77777777" w:rsidR="00A30F67" w:rsidRPr="000845B3" w:rsidRDefault="00A30F67" w:rsidP="00A30F67">
      <w:pPr>
        <w:tabs>
          <w:tab w:val="center" w:pos="567"/>
        </w:tabs>
        <w:jc w:val="center"/>
        <w:rPr>
          <w:rFonts w:ascii="Calibri" w:hAnsi="Calibri" w:cs="Arial"/>
          <w:b/>
          <w:sz w:val="16"/>
          <w:szCs w:val="16"/>
        </w:rPr>
      </w:pPr>
      <w:r w:rsidRPr="000845B3">
        <w:rPr>
          <w:rFonts w:ascii="Calibri" w:hAnsi="Calibri" w:cs="Arial"/>
          <w:b/>
          <w:sz w:val="16"/>
          <w:szCs w:val="16"/>
        </w:rPr>
        <w:t>POR  “S.S.N.L.”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POR  “EL PROVEEDOR”</w:t>
      </w:r>
    </w:p>
    <w:p w14:paraId="5D3B3241" w14:textId="77777777" w:rsidR="00A30F67" w:rsidRPr="000845B3" w:rsidRDefault="00A30F67" w:rsidP="00A30F67">
      <w:pPr>
        <w:jc w:val="center"/>
        <w:rPr>
          <w:rFonts w:ascii="Calibri" w:hAnsi="Calibri" w:cs="Arial"/>
          <w:sz w:val="16"/>
          <w:szCs w:val="16"/>
        </w:rPr>
      </w:pPr>
    </w:p>
    <w:p w14:paraId="4303C234" w14:textId="77777777" w:rsidR="00A30F67" w:rsidRPr="000845B3" w:rsidRDefault="00A30F67" w:rsidP="00A30F67">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A30F67" w:rsidRPr="000845B3" w14:paraId="42E3AA8D" w14:textId="77777777" w:rsidTr="00F96D40">
        <w:tc>
          <w:tcPr>
            <w:tcW w:w="5104" w:type="dxa"/>
          </w:tcPr>
          <w:p w14:paraId="023E0F86"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C. VICENTE ARTURO LÓPEZ LIMÓN</w:t>
            </w:r>
          </w:p>
          <w:p w14:paraId="21E637DC"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DIRECTOR ADMINISTRATIVO</w:t>
            </w:r>
          </w:p>
          <w:p w14:paraId="17F9C4E6" w14:textId="77777777" w:rsidR="00A30F67" w:rsidRPr="000845B3" w:rsidRDefault="00A30F67" w:rsidP="00F96D40">
            <w:pPr>
              <w:jc w:val="center"/>
              <w:rPr>
                <w:rFonts w:ascii="Calibri" w:hAnsi="Calibri" w:cs="Arial"/>
                <w:sz w:val="16"/>
                <w:szCs w:val="16"/>
              </w:rPr>
            </w:pPr>
          </w:p>
        </w:tc>
        <w:tc>
          <w:tcPr>
            <w:tcW w:w="5245" w:type="dxa"/>
          </w:tcPr>
          <w:p w14:paraId="64036B18" w14:textId="77777777" w:rsidR="00A30F67" w:rsidRPr="000845B3" w:rsidRDefault="00A30F67" w:rsidP="00F96D40">
            <w:pPr>
              <w:jc w:val="center"/>
              <w:rPr>
                <w:rFonts w:ascii="Calibri" w:hAnsi="Calibri" w:cs="Arial"/>
                <w:sz w:val="16"/>
                <w:szCs w:val="16"/>
              </w:rPr>
            </w:pPr>
            <w:r w:rsidRPr="000845B3">
              <w:rPr>
                <w:rFonts w:ascii="Calibri" w:hAnsi="Calibri" w:cs="Arial"/>
                <w:sz w:val="16"/>
                <w:szCs w:val="16"/>
              </w:rPr>
              <w:t xml:space="preserve">               C_____________________</w:t>
            </w:r>
          </w:p>
          <w:p w14:paraId="723052C1" w14:textId="77777777" w:rsidR="00A30F67" w:rsidRPr="000845B3" w:rsidRDefault="00A30F67" w:rsidP="00F96D40">
            <w:pPr>
              <w:jc w:val="center"/>
              <w:rPr>
                <w:rFonts w:ascii="Calibri" w:hAnsi="Calibri" w:cs="Arial"/>
                <w:sz w:val="16"/>
                <w:szCs w:val="16"/>
              </w:rPr>
            </w:pPr>
            <w:r w:rsidRPr="000845B3">
              <w:rPr>
                <w:rFonts w:ascii="Calibri" w:hAnsi="Calibri" w:cs="Arial"/>
                <w:sz w:val="16"/>
                <w:szCs w:val="16"/>
              </w:rPr>
              <w:t xml:space="preserve">                  REPRESENTANTE LEGAL</w:t>
            </w:r>
          </w:p>
        </w:tc>
      </w:tr>
    </w:tbl>
    <w:p w14:paraId="3312C78E" w14:textId="77777777" w:rsidR="00A30F67" w:rsidRPr="000845B3" w:rsidRDefault="00A30F67" w:rsidP="00A30F67">
      <w:pPr>
        <w:jc w:val="center"/>
        <w:rPr>
          <w:rFonts w:ascii="Calibri" w:hAnsi="Calibri" w:cs="Arial"/>
          <w:sz w:val="16"/>
          <w:szCs w:val="16"/>
        </w:rPr>
      </w:pPr>
    </w:p>
    <w:p w14:paraId="727E4E60" w14:textId="77777777" w:rsidR="00A30F67" w:rsidRPr="000845B3" w:rsidRDefault="00A30F67" w:rsidP="00A30F67">
      <w:pPr>
        <w:jc w:val="center"/>
        <w:rPr>
          <w:rFonts w:ascii="Calibri" w:hAnsi="Calibri" w:cs="Arial"/>
          <w:sz w:val="16"/>
          <w:szCs w:val="16"/>
        </w:rPr>
      </w:pPr>
      <w:r w:rsidRPr="000845B3">
        <w:rPr>
          <w:rFonts w:ascii="Calibri" w:hAnsi="Calibri" w:cs="Arial"/>
          <w:sz w:val="16"/>
          <w:szCs w:val="16"/>
        </w:rPr>
        <w:t xml:space="preserve">  </w:t>
      </w:r>
    </w:p>
    <w:p w14:paraId="7291B720" w14:textId="77777777" w:rsidR="00A30F67" w:rsidRPr="000845B3" w:rsidRDefault="00A30F67" w:rsidP="00A30F67">
      <w:pPr>
        <w:ind w:left="142"/>
        <w:rPr>
          <w:rFonts w:ascii="Calibri" w:hAnsi="Calibri" w:cs="Arial"/>
          <w:sz w:val="16"/>
          <w:szCs w:val="16"/>
        </w:rPr>
      </w:pPr>
      <w:r w:rsidRPr="000845B3">
        <w:rPr>
          <w:rFonts w:ascii="Calibri" w:hAnsi="Calibri" w:cs="Arial"/>
          <w:sz w:val="16"/>
          <w:szCs w:val="16"/>
        </w:rPr>
        <w:t xml:space="preserve">   </w:t>
      </w:r>
      <w:r>
        <w:rPr>
          <w:rFonts w:ascii="Calibri" w:hAnsi="Calibri" w:cs="Arial"/>
          <w:sz w:val="16"/>
          <w:szCs w:val="16"/>
        </w:rPr>
        <w:t xml:space="preserve">               C. EDUARDO MEDINA</w:t>
      </w:r>
      <w:r w:rsidRPr="000845B3">
        <w:rPr>
          <w:rFonts w:ascii="Calibri" w:hAnsi="Calibri" w:cs="Arial"/>
          <w:sz w:val="16"/>
          <w:szCs w:val="16"/>
        </w:rPr>
        <w:t xml:space="preserve"> CARDENAS</w:t>
      </w:r>
    </w:p>
    <w:p w14:paraId="5B2B4960" w14:textId="77777777" w:rsidR="00A30F67" w:rsidRPr="000845B3" w:rsidRDefault="00A30F67" w:rsidP="00A30F67">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26AAC05E" w14:textId="77777777" w:rsidR="00A30F67" w:rsidRPr="000845B3" w:rsidRDefault="00A30F67" w:rsidP="00A30F67">
      <w:pPr>
        <w:ind w:firstLine="142"/>
        <w:rPr>
          <w:rFonts w:ascii="Calibri" w:hAnsi="Calibri" w:cs="Arial"/>
          <w:sz w:val="16"/>
          <w:szCs w:val="16"/>
        </w:rPr>
      </w:pPr>
    </w:p>
    <w:p w14:paraId="7FA29D7A" w14:textId="77777777" w:rsidR="00A30F67" w:rsidRPr="000845B3" w:rsidRDefault="00A30F67" w:rsidP="00A30F67">
      <w:pPr>
        <w:jc w:val="center"/>
        <w:rPr>
          <w:rFonts w:ascii="Calibri" w:hAnsi="Calibri" w:cs="Arial"/>
          <w:sz w:val="16"/>
          <w:szCs w:val="16"/>
        </w:rPr>
      </w:pPr>
    </w:p>
    <w:p w14:paraId="1C804E87" w14:textId="77777777" w:rsidR="00A30F67" w:rsidRDefault="00A30F67" w:rsidP="00A30F67">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0151589B" w14:textId="77777777" w:rsidR="00A30F67" w:rsidRPr="000845B3" w:rsidRDefault="00A30F67" w:rsidP="00A30F67">
      <w:pPr>
        <w:rPr>
          <w:rFonts w:eastAsiaTheme="minorHAnsi"/>
          <w:lang w:val="es-ES" w:eastAsia="en-US"/>
        </w:rPr>
      </w:pPr>
    </w:p>
    <w:p w14:paraId="28C0D155" w14:textId="77777777" w:rsidR="00A30F67" w:rsidRPr="000845B3" w:rsidRDefault="00A30F67" w:rsidP="00A30F67">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A30F67" w:rsidRPr="000845B3" w14:paraId="7D8309C0" w14:textId="77777777" w:rsidTr="00F96D40">
        <w:trPr>
          <w:jc w:val="center"/>
        </w:trPr>
        <w:tc>
          <w:tcPr>
            <w:tcW w:w="5688" w:type="dxa"/>
          </w:tcPr>
          <w:p w14:paraId="082B6501" w14:textId="77777777" w:rsidR="00A30F67" w:rsidRPr="000845B3" w:rsidRDefault="00A30F67" w:rsidP="00F96D40">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03CE7C0B" w14:textId="77777777" w:rsidR="00A30F67" w:rsidRPr="000845B3" w:rsidRDefault="00A30F67" w:rsidP="00F96D40">
            <w:pPr>
              <w:ind w:right="-354" w:hanging="212"/>
              <w:rPr>
                <w:rFonts w:ascii="Calibri" w:hAnsi="Calibri" w:cs="Arial"/>
                <w:sz w:val="16"/>
                <w:szCs w:val="16"/>
              </w:rPr>
            </w:pPr>
          </w:p>
        </w:tc>
        <w:tc>
          <w:tcPr>
            <w:tcW w:w="4715" w:type="dxa"/>
          </w:tcPr>
          <w:p w14:paraId="23797552"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_____________________________</w:t>
            </w:r>
          </w:p>
          <w:p w14:paraId="05969948" w14:textId="77777777" w:rsidR="00A30F67" w:rsidRPr="000845B3" w:rsidRDefault="00A30F67" w:rsidP="00F96D40">
            <w:pPr>
              <w:jc w:val="center"/>
              <w:rPr>
                <w:rFonts w:ascii="Calibri" w:hAnsi="Calibri" w:cs="Arial"/>
                <w:sz w:val="16"/>
                <w:szCs w:val="16"/>
              </w:rPr>
            </w:pPr>
          </w:p>
        </w:tc>
      </w:tr>
    </w:tbl>
    <w:p w14:paraId="72146BB6" w14:textId="268D3DBF" w:rsidR="00572D88" w:rsidRPr="00A30F67" w:rsidRDefault="00A30F67" w:rsidP="00A30F67">
      <w:pPr>
        <w:ind w:right="-5"/>
        <w:rPr>
          <w:rFonts w:asciiTheme="minorHAnsi" w:hAnsiTheme="minorHAnsi"/>
          <w:sz w:val="17"/>
          <w:szCs w:val="17"/>
        </w:rPr>
      </w:pPr>
      <w:r>
        <w:rPr>
          <w:rFonts w:asciiTheme="minorHAnsi" w:hAnsiTheme="minorHAnsi"/>
          <w:sz w:val="17"/>
          <w:szCs w:val="17"/>
        </w:rPr>
        <w:t xml:space="preserve">                               C.</w:t>
      </w:r>
      <w:r w:rsidRPr="00A30F67">
        <w:rPr>
          <w:rFonts w:asciiTheme="minorHAnsi" w:hAnsiTheme="minorHAnsi"/>
          <w:sz w:val="17"/>
          <w:szCs w:val="17"/>
        </w:rPr>
        <w:t>SADIT AZAEL FLORES CAMPOS</w:t>
      </w:r>
    </w:p>
    <w:sectPr w:rsidR="00572D88" w:rsidRPr="00A30F67" w:rsidSect="00A347F8">
      <w:headerReference w:type="default" r:id="rId10"/>
      <w:footerReference w:type="default" r:id="rId11"/>
      <w:pgSz w:w="12240" w:h="15840" w:code="1"/>
      <w:pgMar w:top="2836" w:right="748" w:bottom="1134" w:left="851" w:header="567" w:footer="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DAB5" w14:textId="77777777" w:rsidR="00A347F8" w:rsidRDefault="00A347F8" w:rsidP="007F0B73">
      <w:r>
        <w:separator/>
      </w:r>
    </w:p>
  </w:endnote>
  <w:endnote w:type="continuationSeparator" w:id="0">
    <w:p w14:paraId="08189B63" w14:textId="77777777" w:rsidR="00A347F8" w:rsidRDefault="00A347F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S Gothic"/>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rPr>
      <w:id w:val="-1683729545"/>
      <w:docPartObj>
        <w:docPartGallery w:val="Page Numbers (Bottom of Page)"/>
        <w:docPartUnique/>
      </w:docPartObj>
    </w:sdtPr>
    <w:sdtEndPr>
      <w:rPr>
        <w:b/>
      </w:rPr>
    </w:sdtEndPr>
    <w:sdtContent>
      <w:p w14:paraId="0F1C86B8" w14:textId="77777777" w:rsidR="00442E7E" w:rsidRPr="00295E7A" w:rsidRDefault="00442E7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INTERNACIONAL BAJO LA COBERTURA DE TRATADOS PRESENCIAL</w:t>
        </w:r>
      </w:p>
      <w:p w14:paraId="54690660" w14:textId="658966D1" w:rsidR="00442E7E" w:rsidRPr="00295E7A" w:rsidRDefault="00442E7E" w:rsidP="004C675C">
        <w:pPr>
          <w:pStyle w:val="Piedepgina"/>
          <w:jc w:val="center"/>
          <w:rPr>
            <w:b/>
            <w:color w:val="00B0F0"/>
            <w:szCs w:val="16"/>
          </w:rPr>
        </w:pPr>
        <w:r w:rsidRPr="00295E7A">
          <w:rPr>
            <w:rFonts w:ascii="Century Gothic" w:hAnsi="Century Gothic"/>
            <w:b/>
            <w:color w:val="00B0F0"/>
            <w:sz w:val="18"/>
            <w:szCs w:val="16"/>
          </w:rPr>
          <w:t xml:space="preserve">No. </w:t>
        </w:r>
        <w:r w:rsidR="00EE3877">
          <w:rPr>
            <w:rFonts w:ascii="Century Gothic" w:hAnsi="Century Gothic"/>
            <w:b/>
            <w:color w:val="00B0F0"/>
            <w:sz w:val="18"/>
            <w:szCs w:val="16"/>
          </w:rPr>
          <w:t>LP-919044992-I09-2024</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4</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50</w:t>
                </w:r>
                <w:r w:rsidRPr="00295E7A">
                  <w:rPr>
                    <w:rFonts w:ascii="Century Gothic" w:hAnsi="Century Gothic"/>
                    <w:b/>
                    <w:color w:val="00B0F0"/>
                    <w:sz w:val="18"/>
                    <w:szCs w:val="16"/>
                  </w:rPr>
                  <w:fldChar w:fldCharType="end"/>
                </w:r>
              </w:sdtContent>
            </w:sdt>
          </w:sdtContent>
        </w:sdt>
      </w:p>
      <w:p w14:paraId="5C26804B" w14:textId="7E6867FA" w:rsidR="00442E7E" w:rsidRPr="00CE2E1F" w:rsidRDefault="00000000" w:rsidP="004C675C">
        <w:pPr>
          <w:pStyle w:val="Piedepgina"/>
          <w:jc w:val="center"/>
          <w:rPr>
            <w:b/>
            <w:color w:val="009999"/>
          </w:rPr>
        </w:pPr>
      </w:p>
    </w:sdtContent>
  </w:sdt>
  <w:p w14:paraId="4C149AE8" w14:textId="77777777" w:rsidR="00442E7E" w:rsidRDefault="00442E7E"/>
  <w:p w14:paraId="4D879211" w14:textId="77777777" w:rsidR="00442E7E" w:rsidRDefault="00442E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7470" w14:textId="77777777" w:rsidR="00A347F8" w:rsidRDefault="00A347F8" w:rsidP="007F0B73">
      <w:r>
        <w:separator/>
      </w:r>
    </w:p>
  </w:footnote>
  <w:footnote w:type="continuationSeparator" w:id="0">
    <w:p w14:paraId="4E23E0CB" w14:textId="77777777" w:rsidR="00A347F8" w:rsidRDefault="00A347F8"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AF66" w14:textId="4D7F81F4" w:rsidR="00442E7E" w:rsidRPr="00C765F1" w:rsidRDefault="00442E7E"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7C31E17B">
          <wp:simplePos x="0" y="0"/>
          <wp:positionH relativeFrom="margin">
            <wp:align>center</wp:align>
          </wp:positionH>
          <wp:positionV relativeFrom="paragraph">
            <wp:posOffset>-661670</wp:posOffset>
          </wp:positionV>
          <wp:extent cx="8321178" cy="10659918"/>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442E7E" w:rsidRPr="00C765F1" w:rsidRDefault="00442E7E" w:rsidP="00313C66">
    <w:pPr>
      <w:jc w:val="center"/>
      <w:rPr>
        <w:rFonts w:ascii="Corbel" w:hAnsi="Corbel"/>
        <w:b/>
        <w:szCs w:val="16"/>
      </w:rPr>
    </w:pPr>
    <w:r w:rsidRPr="00C765F1">
      <w:rPr>
        <w:rFonts w:ascii="Corbel" w:hAnsi="Corbel"/>
        <w:b/>
        <w:szCs w:val="16"/>
      </w:rPr>
      <w:t>SERVICIOS DE SALUD DE NUEVO LEÓN</w:t>
    </w:r>
  </w:p>
  <w:p w14:paraId="680D57DA" w14:textId="2BCC08EF" w:rsidR="00442E7E" w:rsidRPr="00180FA7" w:rsidRDefault="00442E7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442E7E" w:rsidRDefault="00442E7E"/>
  <w:p w14:paraId="3206BF90" w14:textId="77777777" w:rsidR="00442E7E" w:rsidRDefault="00442E7E"/>
  <w:p w14:paraId="47EFBF52" w14:textId="77777777" w:rsidR="00442E7E" w:rsidRDefault="00442E7E"/>
  <w:p w14:paraId="538B759E" w14:textId="77777777" w:rsidR="00442E7E" w:rsidRDefault="00442E7E"/>
  <w:p w14:paraId="282C1D85" w14:textId="77777777" w:rsidR="00442E7E" w:rsidRDefault="00442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756E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7E270318"/>
    <w:multiLevelType w:val="hybridMultilevel"/>
    <w:tmpl w:val="EB50147E"/>
    <w:lvl w:ilvl="0" w:tplc="FFFFFFFF">
      <w:start w:val="1"/>
      <w:numFmt w:val="decimal"/>
      <w:lvlText w:val="%1."/>
      <w:lvlJc w:val="left"/>
      <w:pPr>
        <w:ind w:left="1429" w:hanging="360"/>
      </w:pPr>
      <w:rPr>
        <w:b/>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81346665">
    <w:abstractNumId w:val="36"/>
  </w:num>
  <w:num w:numId="2" w16cid:durableId="1087657432">
    <w:abstractNumId w:val="11"/>
  </w:num>
  <w:num w:numId="3" w16cid:durableId="904727051">
    <w:abstractNumId w:val="23"/>
  </w:num>
  <w:num w:numId="4" w16cid:durableId="1915897194">
    <w:abstractNumId w:val="33"/>
  </w:num>
  <w:num w:numId="5" w16cid:durableId="1243248854">
    <w:abstractNumId w:val="8"/>
  </w:num>
  <w:num w:numId="6" w16cid:durableId="258491594">
    <w:abstractNumId w:val="0"/>
  </w:num>
  <w:num w:numId="7" w16cid:durableId="28916975">
    <w:abstractNumId w:val="18"/>
  </w:num>
  <w:num w:numId="8" w16cid:durableId="1109593422">
    <w:abstractNumId w:val="16"/>
  </w:num>
  <w:num w:numId="9" w16cid:durableId="1803689706">
    <w:abstractNumId w:val="30"/>
  </w:num>
  <w:num w:numId="10" w16cid:durableId="637733300">
    <w:abstractNumId w:val="19"/>
  </w:num>
  <w:num w:numId="11" w16cid:durableId="1673676250">
    <w:abstractNumId w:val="13"/>
  </w:num>
  <w:num w:numId="12" w16cid:durableId="9573483">
    <w:abstractNumId w:val="14"/>
  </w:num>
  <w:num w:numId="13" w16cid:durableId="1939175410">
    <w:abstractNumId w:val="15"/>
  </w:num>
  <w:num w:numId="14" w16cid:durableId="799805623">
    <w:abstractNumId w:val="20"/>
  </w:num>
  <w:num w:numId="15" w16cid:durableId="1148790871">
    <w:abstractNumId w:val="21"/>
  </w:num>
  <w:num w:numId="16" w16cid:durableId="1373076701">
    <w:abstractNumId w:val="29"/>
  </w:num>
  <w:num w:numId="17" w16cid:durableId="126289763">
    <w:abstractNumId w:val="26"/>
  </w:num>
  <w:num w:numId="18" w16cid:durableId="173230328">
    <w:abstractNumId w:val="25"/>
  </w:num>
  <w:num w:numId="19" w16cid:durableId="1372608441">
    <w:abstractNumId w:val="24"/>
  </w:num>
  <w:num w:numId="20" w16cid:durableId="1170216260">
    <w:abstractNumId w:val="40"/>
  </w:num>
  <w:num w:numId="21" w16cid:durableId="1266304192">
    <w:abstractNumId w:val="12"/>
  </w:num>
  <w:num w:numId="22" w16cid:durableId="285047122">
    <w:abstractNumId w:val="27"/>
  </w:num>
  <w:num w:numId="23" w16cid:durableId="275450249">
    <w:abstractNumId w:val="37"/>
  </w:num>
  <w:num w:numId="24" w16cid:durableId="2016959466">
    <w:abstractNumId w:val="17"/>
  </w:num>
  <w:num w:numId="25" w16cid:durableId="68045602">
    <w:abstractNumId w:val="22"/>
  </w:num>
  <w:num w:numId="26" w16cid:durableId="949822711">
    <w:abstractNumId w:val="7"/>
  </w:num>
  <w:num w:numId="27" w16cid:durableId="139155549">
    <w:abstractNumId w:val="31"/>
  </w:num>
  <w:num w:numId="28" w16cid:durableId="163786141">
    <w:abstractNumId w:val="35"/>
  </w:num>
  <w:num w:numId="29" w16cid:durableId="1061094793">
    <w:abstractNumId w:val="38"/>
  </w:num>
  <w:num w:numId="30" w16cid:durableId="573975893">
    <w:abstractNumId w:val="6"/>
  </w:num>
  <w:num w:numId="31" w16cid:durableId="2018694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728416">
    <w:abstractNumId w:val="41"/>
  </w:num>
  <w:num w:numId="33" w16cid:durableId="174269047">
    <w:abstractNumId w:val="43"/>
  </w:num>
  <w:num w:numId="34" w16cid:durableId="2118520407">
    <w:abstractNumId w:val="34"/>
  </w:num>
  <w:num w:numId="35" w16cid:durableId="41056458">
    <w:abstractNumId w:val="9"/>
  </w:num>
  <w:num w:numId="36" w16cid:durableId="613292076">
    <w:abstractNumId w:val="10"/>
  </w:num>
  <w:num w:numId="37" w16cid:durableId="2137218436">
    <w:abstractNumId w:val="32"/>
  </w:num>
  <w:num w:numId="38" w16cid:durableId="2103795848">
    <w:abstractNumId w:val="39"/>
  </w:num>
  <w:num w:numId="39" w16cid:durableId="2017920746">
    <w:abstractNumId w:val="42"/>
  </w:num>
  <w:num w:numId="40" w16cid:durableId="146099492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1AD6"/>
    <w:rsid w:val="000348C5"/>
    <w:rsid w:val="00037C00"/>
    <w:rsid w:val="00037DE1"/>
    <w:rsid w:val="00043532"/>
    <w:rsid w:val="00043AC2"/>
    <w:rsid w:val="00043E92"/>
    <w:rsid w:val="0004563D"/>
    <w:rsid w:val="000469C3"/>
    <w:rsid w:val="00047F4B"/>
    <w:rsid w:val="000616F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95EF4"/>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455B"/>
    <w:rsid w:val="001457CC"/>
    <w:rsid w:val="0014744D"/>
    <w:rsid w:val="0014767F"/>
    <w:rsid w:val="00147930"/>
    <w:rsid w:val="001516EC"/>
    <w:rsid w:val="00153B44"/>
    <w:rsid w:val="0015768D"/>
    <w:rsid w:val="001578FF"/>
    <w:rsid w:val="001626A5"/>
    <w:rsid w:val="001629C3"/>
    <w:rsid w:val="0016702D"/>
    <w:rsid w:val="00167F02"/>
    <w:rsid w:val="001706F1"/>
    <w:rsid w:val="00171F39"/>
    <w:rsid w:val="00174AD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5DE"/>
    <w:rsid w:val="001D2899"/>
    <w:rsid w:val="001E4087"/>
    <w:rsid w:val="001E66DB"/>
    <w:rsid w:val="001E6B43"/>
    <w:rsid w:val="001E7166"/>
    <w:rsid w:val="001F0E80"/>
    <w:rsid w:val="001F2D58"/>
    <w:rsid w:val="001F349F"/>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46F8"/>
    <w:rsid w:val="00235371"/>
    <w:rsid w:val="00236689"/>
    <w:rsid w:val="00237794"/>
    <w:rsid w:val="002405B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0F3A"/>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32B3"/>
    <w:rsid w:val="003048D7"/>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E13"/>
    <w:rsid w:val="003A47FB"/>
    <w:rsid w:val="003A6F62"/>
    <w:rsid w:val="003B3107"/>
    <w:rsid w:val="003B628C"/>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1B59"/>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5F6C"/>
    <w:rsid w:val="0048727C"/>
    <w:rsid w:val="00490FBF"/>
    <w:rsid w:val="0049243D"/>
    <w:rsid w:val="004A4C14"/>
    <w:rsid w:val="004B0F04"/>
    <w:rsid w:val="004B19E5"/>
    <w:rsid w:val="004B2273"/>
    <w:rsid w:val="004B2D24"/>
    <w:rsid w:val="004B40A3"/>
    <w:rsid w:val="004B4AB7"/>
    <w:rsid w:val="004B5954"/>
    <w:rsid w:val="004C17B2"/>
    <w:rsid w:val="004C4BC0"/>
    <w:rsid w:val="004C675C"/>
    <w:rsid w:val="004C7731"/>
    <w:rsid w:val="004D23B2"/>
    <w:rsid w:val="004D49AF"/>
    <w:rsid w:val="004D5065"/>
    <w:rsid w:val="004D516C"/>
    <w:rsid w:val="004D5BD4"/>
    <w:rsid w:val="004D6D82"/>
    <w:rsid w:val="004E077E"/>
    <w:rsid w:val="004E09BD"/>
    <w:rsid w:val="004E1148"/>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5692"/>
    <w:rsid w:val="005569D0"/>
    <w:rsid w:val="0056156A"/>
    <w:rsid w:val="00561EA8"/>
    <w:rsid w:val="0056254E"/>
    <w:rsid w:val="005653C6"/>
    <w:rsid w:val="00572D88"/>
    <w:rsid w:val="005763A8"/>
    <w:rsid w:val="0057776D"/>
    <w:rsid w:val="0058000A"/>
    <w:rsid w:val="0058024D"/>
    <w:rsid w:val="00580BA1"/>
    <w:rsid w:val="005815BB"/>
    <w:rsid w:val="00582AC0"/>
    <w:rsid w:val="005865D5"/>
    <w:rsid w:val="005902C4"/>
    <w:rsid w:val="00592406"/>
    <w:rsid w:val="00592E82"/>
    <w:rsid w:val="005A43AA"/>
    <w:rsid w:val="005A5356"/>
    <w:rsid w:val="005B0DA4"/>
    <w:rsid w:val="005B2482"/>
    <w:rsid w:val="005B4A57"/>
    <w:rsid w:val="005B4BA6"/>
    <w:rsid w:val="005B50FB"/>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59F3"/>
    <w:rsid w:val="00636A62"/>
    <w:rsid w:val="006406C4"/>
    <w:rsid w:val="00642C31"/>
    <w:rsid w:val="00642ED4"/>
    <w:rsid w:val="00646298"/>
    <w:rsid w:val="006464AA"/>
    <w:rsid w:val="006473F8"/>
    <w:rsid w:val="00647B68"/>
    <w:rsid w:val="00653D6E"/>
    <w:rsid w:val="006557BC"/>
    <w:rsid w:val="00661318"/>
    <w:rsid w:val="006624CB"/>
    <w:rsid w:val="00662F4D"/>
    <w:rsid w:val="0066459C"/>
    <w:rsid w:val="00664844"/>
    <w:rsid w:val="006649B0"/>
    <w:rsid w:val="00670AB4"/>
    <w:rsid w:val="0067689F"/>
    <w:rsid w:val="00676C00"/>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252"/>
    <w:rsid w:val="00727A6A"/>
    <w:rsid w:val="00727D2D"/>
    <w:rsid w:val="0073442E"/>
    <w:rsid w:val="00742118"/>
    <w:rsid w:val="00744BD3"/>
    <w:rsid w:val="0074621C"/>
    <w:rsid w:val="00750A9B"/>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C0D"/>
    <w:rsid w:val="00851D35"/>
    <w:rsid w:val="008552B1"/>
    <w:rsid w:val="00856B50"/>
    <w:rsid w:val="008573EA"/>
    <w:rsid w:val="0086006A"/>
    <w:rsid w:val="0086023B"/>
    <w:rsid w:val="008602E6"/>
    <w:rsid w:val="00860FF7"/>
    <w:rsid w:val="00861D52"/>
    <w:rsid w:val="008627EC"/>
    <w:rsid w:val="008630D6"/>
    <w:rsid w:val="008769BE"/>
    <w:rsid w:val="00880CE6"/>
    <w:rsid w:val="00880D51"/>
    <w:rsid w:val="0088241C"/>
    <w:rsid w:val="00883100"/>
    <w:rsid w:val="008872E6"/>
    <w:rsid w:val="00887ECD"/>
    <w:rsid w:val="0089093C"/>
    <w:rsid w:val="008919D3"/>
    <w:rsid w:val="00893BA2"/>
    <w:rsid w:val="008A0301"/>
    <w:rsid w:val="008A7C89"/>
    <w:rsid w:val="008A7DA0"/>
    <w:rsid w:val="008B1AF9"/>
    <w:rsid w:val="008B58D8"/>
    <w:rsid w:val="008B695F"/>
    <w:rsid w:val="008B698D"/>
    <w:rsid w:val="008C1FAC"/>
    <w:rsid w:val="008C3888"/>
    <w:rsid w:val="008C7258"/>
    <w:rsid w:val="008D17B5"/>
    <w:rsid w:val="008D4B5C"/>
    <w:rsid w:val="008D4DFA"/>
    <w:rsid w:val="008D548E"/>
    <w:rsid w:val="008D5713"/>
    <w:rsid w:val="008D57F7"/>
    <w:rsid w:val="008D592B"/>
    <w:rsid w:val="008D763A"/>
    <w:rsid w:val="008E4DDD"/>
    <w:rsid w:val="008E730A"/>
    <w:rsid w:val="008F083A"/>
    <w:rsid w:val="008F1241"/>
    <w:rsid w:val="008F4E54"/>
    <w:rsid w:val="008F6C49"/>
    <w:rsid w:val="0090355D"/>
    <w:rsid w:val="009149C7"/>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2CBD"/>
    <w:rsid w:val="009549E5"/>
    <w:rsid w:val="00965EEA"/>
    <w:rsid w:val="00970B27"/>
    <w:rsid w:val="009765D5"/>
    <w:rsid w:val="00977F8B"/>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5448"/>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27BF1"/>
    <w:rsid w:val="00A306B7"/>
    <w:rsid w:val="00A30F67"/>
    <w:rsid w:val="00A347F8"/>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682C"/>
    <w:rsid w:val="00A72FF2"/>
    <w:rsid w:val="00A745CC"/>
    <w:rsid w:val="00A826CE"/>
    <w:rsid w:val="00A83A41"/>
    <w:rsid w:val="00A85BB6"/>
    <w:rsid w:val="00A86DA7"/>
    <w:rsid w:val="00A87685"/>
    <w:rsid w:val="00A91551"/>
    <w:rsid w:val="00A91686"/>
    <w:rsid w:val="00A94373"/>
    <w:rsid w:val="00AA0A4C"/>
    <w:rsid w:val="00AA1FBB"/>
    <w:rsid w:val="00AA3AB8"/>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3AB5"/>
    <w:rsid w:val="00AD5A14"/>
    <w:rsid w:val="00AD64D0"/>
    <w:rsid w:val="00AE0B09"/>
    <w:rsid w:val="00AE481A"/>
    <w:rsid w:val="00AE6323"/>
    <w:rsid w:val="00AE7E84"/>
    <w:rsid w:val="00AE7EA0"/>
    <w:rsid w:val="00AF064C"/>
    <w:rsid w:val="00AF2648"/>
    <w:rsid w:val="00AF405F"/>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55500"/>
    <w:rsid w:val="00B56FE4"/>
    <w:rsid w:val="00B5716B"/>
    <w:rsid w:val="00B62A5E"/>
    <w:rsid w:val="00B63F7A"/>
    <w:rsid w:val="00B64229"/>
    <w:rsid w:val="00B64527"/>
    <w:rsid w:val="00B64D5A"/>
    <w:rsid w:val="00B651D9"/>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110EF"/>
    <w:rsid w:val="00C1246A"/>
    <w:rsid w:val="00C1401F"/>
    <w:rsid w:val="00C14EDA"/>
    <w:rsid w:val="00C16313"/>
    <w:rsid w:val="00C22A5B"/>
    <w:rsid w:val="00C23289"/>
    <w:rsid w:val="00C2570B"/>
    <w:rsid w:val="00C30221"/>
    <w:rsid w:val="00C304FD"/>
    <w:rsid w:val="00C32721"/>
    <w:rsid w:val="00C367FC"/>
    <w:rsid w:val="00C3718C"/>
    <w:rsid w:val="00C37403"/>
    <w:rsid w:val="00C4183B"/>
    <w:rsid w:val="00C43A0E"/>
    <w:rsid w:val="00C4406C"/>
    <w:rsid w:val="00C50B96"/>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83D54"/>
    <w:rsid w:val="00C90011"/>
    <w:rsid w:val="00C96B24"/>
    <w:rsid w:val="00CA35BE"/>
    <w:rsid w:val="00CA606E"/>
    <w:rsid w:val="00CB0B2E"/>
    <w:rsid w:val="00CB2871"/>
    <w:rsid w:val="00CB4CB1"/>
    <w:rsid w:val="00CB6B44"/>
    <w:rsid w:val="00CC7551"/>
    <w:rsid w:val="00CD34F3"/>
    <w:rsid w:val="00CD58F7"/>
    <w:rsid w:val="00CE17EE"/>
    <w:rsid w:val="00CE28F7"/>
    <w:rsid w:val="00CE2E1F"/>
    <w:rsid w:val="00CE2F46"/>
    <w:rsid w:val="00CE6525"/>
    <w:rsid w:val="00CF0C8E"/>
    <w:rsid w:val="00CF114D"/>
    <w:rsid w:val="00CF1E88"/>
    <w:rsid w:val="00CF45BB"/>
    <w:rsid w:val="00CF63A2"/>
    <w:rsid w:val="00D00DD5"/>
    <w:rsid w:val="00D0136E"/>
    <w:rsid w:val="00D02B2D"/>
    <w:rsid w:val="00D03624"/>
    <w:rsid w:val="00D11110"/>
    <w:rsid w:val="00D12ED7"/>
    <w:rsid w:val="00D144E9"/>
    <w:rsid w:val="00D14897"/>
    <w:rsid w:val="00D14A6E"/>
    <w:rsid w:val="00D1566F"/>
    <w:rsid w:val="00D16279"/>
    <w:rsid w:val="00D16830"/>
    <w:rsid w:val="00D20B03"/>
    <w:rsid w:val="00D21D1C"/>
    <w:rsid w:val="00D32585"/>
    <w:rsid w:val="00D34CF7"/>
    <w:rsid w:val="00D363AF"/>
    <w:rsid w:val="00D36667"/>
    <w:rsid w:val="00D37110"/>
    <w:rsid w:val="00D401C2"/>
    <w:rsid w:val="00D441ED"/>
    <w:rsid w:val="00D45B5A"/>
    <w:rsid w:val="00D479E2"/>
    <w:rsid w:val="00D51B7C"/>
    <w:rsid w:val="00D54E19"/>
    <w:rsid w:val="00D60AD8"/>
    <w:rsid w:val="00D60C3D"/>
    <w:rsid w:val="00D61C5C"/>
    <w:rsid w:val="00D61FCA"/>
    <w:rsid w:val="00D664C4"/>
    <w:rsid w:val="00D6662E"/>
    <w:rsid w:val="00D71ECD"/>
    <w:rsid w:val="00D76DB8"/>
    <w:rsid w:val="00D773BF"/>
    <w:rsid w:val="00D8666B"/>
    <w:rsid w:val="00D86944"/>
    <w:rsid w:val="00D86D21"/>
    <w:rsid w:val="00D92913"/>
    <w:rsid w:val="00D94CE2"/>
    <w:rsid w:val="00D96EEF"/>
    <w:rsid w:val="00D9798B"/>
    <w:rsid w:val="00D97E2C"/>
    <w:rsid w:val="00DA28FD"/>
    <w:rsid w:val="00DA3C65"/>
    <w:rsid w:val="00DA6342"/>
    <w:rsid w:val="00DA6E70"/>
    <w:rsid w:val="00DB2525"/>
    <w:rsid w:val="00DB389F"/>
    <w:rsid w:val="00DB69DA"/>
    <w:rsid w:val="00DB77E2"/>
    <w:rsid w:val="00DB7B88"/>
    <w:rsid w:val="00DC12BC"/>
    <w:rsid w:val="00DC237B"/>
    <w:rsid w:val="00DC2682"/>
    <w:rsid w:val="00DD1185"/>
    <w:rsid w:val="00DD29A7"/>
    <w:rsid w:val="00DD528A"/>
    <w:rsid w:val="00DD54AE"/>
    <w:rsid w:val="00DD609C"/>
    <w:rsid w:val="00DD7E43"/>
    <w:rsid w:val="00DE63CF"/>
    <w:rsid w:val="00DF5478"/>
    <w:rsid w:val="00DF5CB3"/>
    <w:rsid w:val="00DF7F62"/>
    <w:rsid w:val="00E00D80"/>
    <w:rsid w:val="00E032ED"/>
    <w:rsid w:val="00E03B1D"/>
    <w:rsid w:val="00E04364"/>
    <w:rsid w:val="00E0632A"/>
    <w:rsid w:val="00E101E9"/>
    <w:rsid w:val="00E11CBD"/>
    <w:rsid w:val="00E12626"/>
    <w:rsid w:val="00E1428C"/>
    <w:rsid w:val="00E1651D"/>
    <w:rsid w:val="00E17F10"/>
    <w:rsid w:val="00E20131"/>
    <w:rsid w:val="00E20A39"/>
    <w:rsid w:val="00E22C85"/>
    <w:rsid w:val="00E23A9C"/>
    <w:rsid w:val="00E266D0"/>
    <w:rsid w:val="00E27057"/>
    <w:rsid w:val="00E32600"/>
    <w:rsid w:val="00E32825"/>
    <w:rsid w:val="00E340EB"/>
    <w:rsid w:val="00E376C3"/>
    <w:rsid w:val="00E42B9C"/>
    <w:rsid w:val="00E44C3A"/>
    <w:rsid w:val="00E5006C"/>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3877"/>
    <w:rsid w:val="00EE45B3"/>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2807"/>
    <w:rsid w:val="00F171CD"/>
    <w:rsid w:val="00F172EF"/>
    <w:rsid w:val="00F24884"/>
    <w:rsid w:val="00F302D7"/>
    <w:rsid w:val="00F31658"/>
    <w:rsid w:val="00F31B8D"/>
    <w:rsid w:val="00F371BB"/>
    <w:rsid w:val="00F37F8E"/>
    <w:rsid w:val="00F40439"/>
    <w:rsid w:val="00F41F99"/>
    <w:rsid w:val="00F436BE"/>
    <w:rsid w:val="00F502A0"/>
    <w:rsid w:val="00F52141"/>
    <w:rsid w:val="00F52C1D"/>
    <w:rsid w:val="00F56786"/>
    <w:rsid w:val="00F56FD7"/>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04D"/>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290518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DC-4617-46EE-8DF9-6C15A4A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53</Pages>
  <Words>25061</Words>
  <Characters>137837</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8</cp:revision>
  <cp:lastPrinted>2024-02-09T22:50:00Z</cp:lastPrinted>
  <dcterms:created xsi:type="dcterms:W3CDTF">2024-02-07T23:52:00Z</dcterms:created>
  <dcterms:modified xsi:type="dcterms:W3CDTF">2024-02-09T22:54:00Z</dcterms:modified>
</cp:coreProperties>
</file>